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212" w:rsidRPr="00B52212" w:rsidRDefault="00B52212" w:rsidP="00B52212">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Pr>
          <w:rFonts w:ascii="Calibri" w:eastAsia="Times New Roman" w:hAnsi="Calibri" w:cs="Times New Roman"/>
          <w:color w:val="1F497D"/>
        </w:rPr>
        <w:t>F</w:t>
      </w:r>
      <w:r w:rsidRPr="00B52212">
        <w:rPr>
          <w:rFonts w:ascii="Calibri" w:eastAsia="Times New Roman" w:hAnsi="Calibri" w:cs="Times New Roman"/>
          <w:color w:val="1F497D"/>
        </w:rPr>
        <w:t>rom the Bylaws of Living Democracy:</w:t>
      </w:r>
    </w:p>
    <w:p w:rsidR="00B52212" w:rsidRPr="00B52212" w:rsidRDefault="00B52212" w:rsidP="00B52212">
      <w:pPr>
        <w:spacing w:before="100" w:beforeAutospacing="1" w:after="100" w:afterAutospacing="1" w:line="240" w:lineRule="auto"/>
        <w:rPr>
          <w:rFonts w:ascii="Times New Roman" w:eastAsia="Times New Roman" w:hAnsi="Times New Roman" w:cs="Times New Roman"/>
          <w:sz w:val="24"/>
          <w:szCs w:val="24"/>
        </w:rPr>
      </w:pPr>
      <w:r w:rsidRPr="00B52212">
        <w:rPr>
          <w:rFonts w:ascii="Calibri" w:eastAsia="Times New Roman" w:hAnsi="Calibri" w:cs="Times New Roman"/>
          <w:color w:val="1F497D"/>
        </w:rPr>
        <w:t> </w:t>
      </w:r>
      <w:r w:rsidRPr="00B52212">
        <w:rPr>
          <w:rFonts w:ascii="Times New Roman" w:eastAsia="Times New Roman" w:hAnsi="Times New Roman" w:cs="Times New Roman"/>
          <w:b/>
          <w:bCs/>
          <w:color w:val="000000"/>
          <w:sz w:val="24"/>
          <w:szCs w:val="24"/>
        </w:rPr>
        <w:t>ARTICLE IV -</w:t>
      </w:r>
      <w:proofErr w:type="gramStart"/>
      <w:r w:rsidRPr="00B52212">
        <w:rPr>
          <w:rFonts w:ascii="Times New Roman" w:eastAsia="Times New Roman" w:hAnsi="Times New Roman" w:cs="Times New Roman"/>
          <w:b/>
          <w:bCs/>
          <w:color w:val="000000"/>
          <w:sz w:val="24"/>
          <w:szCs w:val="24"/>
        </w:rPr>
        <w:t>  DECISION</w:t>
      </w:r>
      <w:proofErr w:type="gramEnd"/>
      <w:r w:rsidRPr="00B52212">
        <w:rPr>
          <w:rFonts w:ascii="Times New Roman" w:eastAsia="Times New Roman" w:hAnsi="Times New Roman" w:cs="Times New Roman"/>
          <w:b/>
          <w:bCs/>
          <w:color w:val="000000"/>
          <w:sz w:val="24"/>
          <w:szCs w:val="24"/>
        </w:rPr>
        <w:t>-MAKING</w:t>
      </w:r>
    </w:p>
    <w:p w:rsidR="00B52212" w:rsidRPr="00B52212" w:rsidRDefault="00B52212" w:rsidP="00B52212">
      <w:pPr>
        <w:keepNext/>
        <w:autoSpaceDE w:val="0"/>
        <w:autoSpaceDN w:val="0"/>
        <w:spacing w:before="100" w:beforeAutospacing="1" w:after="100" w:afterAutospacing="1" w:line="240" w:lineRule="auto"/>
        <w:jc w:val="both"/>
        <w:rPr>
          <w:rFonts w:ascii="Times New Roman" w:eastAsia="Times New Roman" w:hAnsi="Times New Roman" w:cs="Times New Roman"/>
          <w:sz w:val="24"/>
          <w:szCs w:val="24"/>
        </w:rPr>
      </w:pPr>
      <w:r w:rsidRPr="00B52212">
        <w:rPr>
          <w:rFonts w:ascii="Times New Roman" w:eastAsia="Times New Roman" w:hAnsi="Times New Roman" w:cs="Times New Roman"/>
          <w:b/>
          <w:bCs/>
          <w:color w:val="000000"/>
          <w:sz w:val="24"/>
          <w:szCs w:val="24"/>
        </w:rPr>
        <w:t> </w:t>
      </w:r>
      <w:r w:rsidRPr="00B52212">
        <w:rPr>
          <w:rFonts w:ascii="Times New Roman" w:eastAsia="Times New Roman" w:hAnsi="Times New Roman" w:cs="Times New Roman"/>
          <w:color w:val="000000"/>
          <w:sz w:val="24"/>
          <w:szCs w:val="24"/>
        </w:rPr>
        <w:t>1.</w:t>
      </w:r>
      <w:r w:rsidRPr="00B52212">
        <w:rPr>
          <w:rFonts w:ascii="Times New Roman" w:eastAsia="Times New Roman" w:hAnsi="Times New Roman" w:cs="Times New Roman"/>
          <w:color w:val="000000"/>
          <w:sz w:val="14"/>
          <w:szCs w:val="14"/>
        </w:rPr>
        <w:t xml:space="preserve">                  </w:t>
      </w:r>
      <w:r w:rsidRPr="00B52212">
        <w:rPr>
          <w:rFonts w:ascii="Times New Roman" w:eastAsia="Times New Roman" w:hAnsi="Times New Roman" w:cs="Times New Roman"/>
          <w:color w:val="000000"/>
          <w:sz w:val="24"/>
          <w:szCs w:val="24"/>
        </w:rPr>
        <w:t>The aspiration is for the decisions of the Members, the Steering Committee, and any committees of Living Democracy to be achieved by consensus. To that end, the following rules of decision-making apply in all bodies of Living Democracy:</w:t>
      </w:r>
    </w:p>
    <w:p w:rsidR="00B52212" w:rsidRPr="00B52212" w:rsidRDefault="00B52212" w:rsidP="00B52212">
      <w:pPr>
        <w:autoSpaceDE w:val="0"/>
        <w:autoSpaceDN w:val="0"/>
        <w:spacing w:before="120" w:after="0" w:line="240" w:lineRule="auto"/>
        <w:ind w:left="720"/>
        <w:jc w:val="both"/>
        <w:rPr>
          <w:rFonts w:ascii="Times New Roman" w:eastAsia="Times New Roman" w:hAnsi="Times New Roman" w:cs="Times New Roman"/>
          <w:sz w:val="24"/>
          <w:szCs w:val="24"/>
        </w:rPr>
      </w:pPr>
      <w:r w:rsidRPr="00B52212">
        <w:rPr>
          <w:rFonts w:ascii="Times New Roman" w:eastAsia="Times New Roman" w:hAnsi="Times New Roman" w:cs="Times New Roman"/>
          <w:color w:val="000000"/>
          <w:sz w:val="24"/>
          <w:szCs w:val="24"/>
        </w:rPr>
        <w:t>a.</w:t>
      </w:r>
      <w:r w:rsidRPr="00B52212">
        <w:rPr>
          <w:rFonts w:ascii="Times New Roman" w:eastAsia="Times New Roman" w:hAnsi="Times New Roman" w:cs="Times New Roman"/>
          <w:color w:val="000000"/>
          <w:sz w:val="14"/>
          <w:szCs w:val="14"/>
        </w:rPr>
        <w:t xml:space="preserve">                   </w:t>
      </w:r>
      <w:r w:rsidRPr="00B52212">
        <w:rPr>
          <w:rFonts w:ascii="Times New Roman" w:eastAsia="Times New Roman" w:hAnsi="Times New Roman" w:cs="Times New Roman"/>
          <w:color w:val="000000"/>
          <w:sz w:val="24"/>
          <w:szCs w:val="24"/>
        </w:rPr>
        <w:t>Upon presentation of a proposal for adoption, and after due discussion, one of those entitled to vote may call for a vote. Upon such call, if seconded by one other person present who is entitled to vote, each person entitled to vote may raise one, two or three fingers.</w:t>
      </w:r>
    </w:p>
    <w:p w:rsidR="00B52212" w:rsidRPr="00B52212" w:rsidRDefault="00B52212" w:rsidP="00B52212">
      <w:pPr>
        <w:autoSpaceDE w:val="0"/>
        <w:autoSpaceDN w:val="0"/>
        <w:spacing w:before="120" w:after="0" w:line="240" w:lineRule="auto"/>
        <w:ind w:left="1080" w:firstLine="360"/>
        <w:jc w:val="both"/>
        <w:rPr>
          <w:rFonts w:ascii="Times New Roman" w:eastAsia="Times New Roman" w:hAnsi="Times New Roman" w:cs="Times New Roman"/>
          <w:sz w:val="24"/>
          <w:szCs w:val="24"/>
        </w:rPr>
      </w:pPr>
      <w:r w:rsidRPr="00B52212">
        <w:rPr>
          <w:rFonts w:ascii="Times New Roman" w:eastAsia="Times New Roman" w:hAnsi="Times New Roman" w:cs="Times New Roman"/>
          <w:color w:val="000000"/>
          <w:sz w:val="14"/>
          <w:szCs w:val="14"/>
        </w:rPr>
        <w:t xml:space="preserve">                                            </w:t>
      </w:r>
      <w:proofErr w:type="spellStart"/>
      <w:r w:rsidRPr="00B52212">
        <w:rPr>
          <w:rFonts w:ascii="Times New Roman" w:eastAsia="Times New Roman" w:hAnsi="Times New Roman" w:cs="Times New Roman"/>
          <w:color w:val="000000"/>
          <w:sz w:val="24"/>
          <w:szCs w:val="24"/>
        </w:rPr>
        <w:t>i</w:t>
      </w:r>
      <w:proofErr w:type="spellEnd"/>
      <w:r w:rsidRPr="00B52212">
        <w:rPr>
          <w:rFonts w:ascii="Times New Roman" w:eastAsia="Times New Roman" w:hAnsi="Times New Roman" w:cs="Times New Roman"/>
          <w:color w:val="000000"/>
          <w:sz w:val="24"/>
          <w:szCs w:val="24"/>
        </w:rPr>
        <w:t>.</w:t>
      </w:r>
      <w:r w:rsidRPr="00B52212">
        <w:rPr>
          <w:rFonts w:ascii="Times New Roman" w:eastAsia="Times New Roman" w:hAnsi="Times New Roman" w:cs="Times New Roman"/>
          <w:color w:val="000000"/>
          <w:sz w:val="14"/>
          <w:szCs w:val="14"/>
        </w:rPr>
        <w:t xml:space="preserve">                        </w:t>
      </w:r>
      <w:r w:rsidRPr="00B52212">
        <w:rPr>
          <w:rFonts w:ascii="Times New Roman" w:eastAsia="Times New Roman" w:hAnsi="Times New Roman" w:cs="Times New Roman"/>
          <w:color w:val="000000"/>
          <w:sz w:val="24"/>
          <w:szCs w:val="24"/>
        </w:rPr>
        <w:t>One finger indicates acceptance of the proposal.</w:t>
      </w:r>
    </w:p>
    <w:p w:rsidR="00B52212" w:rsidRPr="00B52212" w:rsidRDefault="00B52212" w:rsidP="00B52212">
      <w:pPr>
        <w:autoSpaceDE w:val="0"/>
        <w:autoSpaceDN w:val="0"/>
        <w:spacing w:before="120" w:after="0" w:line="240" w:lineRule="auto"/>
        <w:ind w:left="1080" w:firstLine="360"/>
        <w:jc w:val="both"/>
        <w:rPr>
          <w:rFonts w:ascii="Times New Roman" w:eastAsia="Times New Roman" w:hAnsi="Times New Roman" w:cs="Times New Roman"/>
          <w:sz w:val="24"/>
          <w:szCs w:val="24"/>
        </w:rPr>
      </w:pPr>
      <w:r w:rsidRPr="00B52212">
        <w:rPr>
          <w:rFonts w:ascii="Times New Roman" w:eastAsia="Times New Roman" w:hAnsi="Times New Roman" w:cs="Times New Roman"/>
          <w:color w:val="000000"/>
          <w:sz w:val="14"/>
          <w:szCs w:val="14"/>
        </w:rPr>
        <w:t xml:space="preserve">                                          </w:t>
      </w:r>
      <w:r w:rsidRPr="00B52212">
        <w:rPr>
          <w:rFonts w:ascii="Times New Roman" w:eastAsia="Times New Roman" w:hAnsi="Times New Roman" w:cs="Times New Roman"/>
          <w:color w:val="000000"/>
          <w:sz w:val="24"/>
          <w:szCs w:val="24"/>
        </w:rPr>
        <w:t>ii.</w:t>
      </w:r>
      <w:r w:rsidRPr="00B52212">
        <w:rPr>
          <w:rFonts w:ascii="Times New Roman" w:eastAsia="Times New Roman" w:hAnsi="Times New Roman" w:cs="Times New Roman"/>
          <w:color w:val="000000"/>
          <w:sz w:val="14"/>
          <w:szCs w:val="14"/>
        </w:rPr>
        <w:t xml:space="preserve">                        </w:t>
      </w:r>
      <w:r w:rsidRPr="00B52212">
        <w:rPr>
          <w:rFonts w:ascii="Times New Roman" w:eastAsia="Times New Roman" w:hAnsi="Times New Roman" w:cs="Times New Roman"/>
          <w:color w:val="000000"/>
          <w:sz w:val="24"/>
          <w:szCs w:val="24"/>
        </w:rPr>
        <w:t xml:space="preserve">Two fingers indicate reservations, but unwillingness to block the </w:t>
      </w:r>
      <w:proofErr w:type="gramStart"/>
      <w:r w:rsidRPr="00B52212">
        <w:rPr>
          <w:rFonts w:ascii="Times New Roman" w:eastAsia="Times New Roman" w:hAnsi="Times New Roman" w:cs="Times New Roman"/>
          <w:color w:val="000000"/>
          <w:sz w:val="24"/>
          <w:szCs w:val="24"/>
        </w:rPr>
        <w:t>proposal,</w:t>
      </w:r>
      <w:proofErr w:type="gramEnd"/>
      <w:r w:rsidRPr="00B52212">
        <w:rPr>
          <w:rFonts w:ascii="Times New Roman" w:eastAsia="Times New Roman" w:hAnsi="Times New Roman" w:cs="Times New Roman"/>
          <w:color w:val="000000"/>
          <w:sz w:val="24"/>
          <w:szCs w:val="24"/>
        </w:rPr>
        <w:t xml:space="preserve"> and the proposal will not thereby be blocked.</w:t>
      </w:r>
    </w:p>
    <w:p w:rsidR="00B52212" w:rsidRPr="00B52212" w:rsidRDefault="00B52212" w:rsidP="00B52212">
      <w:pPr>
        <w:autoSpaceDE w:val="0"/>
        <w:autoSpaceDN w:val="0"/>
        <w:spacing w:before="120" w:after="0" w:line="240" w:lineRule="auto"/>
        <w:ind w:left="1080" w:firstLine="360"/>
        <w:jc w:val="both"/>
        <w:rPr>
          <w:rFonts w:ascii="Times New Roman" w:eastAsia="Times New Roman" w:hAnsi="Times New Roman" w:cs="Times New Roman"/>
          <w:sz w:val="24"/>
          <w:szCs w:val="24"/>
        </w:rPr>
      </w:pPr>
      <w:r w:rsidRPr="00B52212">
        <w:rPr>
          <w:rFonts w:ascii="Times New Roman" w:eastAsia="Times New Roman" w:hAnsi="Times New Roman" w:cs="Times New Roman"/>
          <w:color w:val="000000"/>
          <w:sz w:val="14"/>
          <w:szCs w:val="14"/>
        </w:rPr>
        <w:t xml:space="preserve">                                        </w:t>
      </w:r>
      <w:r w:rsidRPr="00B52212">
        <w:rPr>
          <w:rFonts w:ascii="Times New Roman" w:eastAsia="Times New Roman" w:hAnsi="Times New Roman" w:cs="Times New Roman"/>
          <w:color w:val="000000"/>
          <w:sz w:val="24"/>
          <w:szCs w:val="24"/>
        </w:rPr>
        <w:t>iii.</w:t>
      </w:r>
      <w:r w:rsidRPr="00B52212">
        <w:rPr>
          <w:rFonts w:ascii="Times New Roman" w:eastAsia="Times New Roman" w:hAnsi="Times New Roman" w:cs="Times New Roman"/>
          <w:color w:val="000000"/>
          <w:sz w:val="14"/>
          <w:szCs w:val="14"/>
        </w:rPr>
        <w:t xml:space="preserve">                        </w:t>
      </w:r>
      <w:r w:rsidRPr="00B52212">
        <w:rPr>
          <w:rFonts w:ascii="Times New Roman" w:eastAsia="Times New Roman" w:hAnsi="Times New Roman" w:cs="Times New Roman"/>
          <w:color w:val="000000"/>
          <w:sz w:val="24"/>
          <w:szCs w:val="24"/>
        </w:rPr>
        <w:t>Three fingers means that the proposal is blocked.</w:t>
      </w:r>
    </w:p>
    <w:p w:rsidR="00B52212" w:rsidRPr="00B52212" w:rsidRDefault="00B52212" w:rsidP="00B52212">
      <w:pPr>
        <w:autoSpaceDE w:val="0"/>
        <w:autoSpaceDN w:val="0"/>
        <w:spacing w:before="120" w:after="0" w:line="240" w:lineRule="auto"/>
        <w:ind w:left="720"/>
        <w:jc w:val="both"/>
        <w:rPr>
          <w:rFonts w:ascii="Times New Roman" w:eastAsia="Times New Roman" w:hAnsi="Times New Roman" w:cs="Times New Roman"/>
          <w:sz w:val="24"/>
          <w:szCs w:val="24"/>
        </w:rPr>
      </w:pPr>
      <w:r w:rsidRPr="00B52212">
        <w:rPr>
          <w:rFonts w:ascii="Times New Roman" w:eastAsia="Times New Roman" w:hAnsi="Times New Roman" w:cs="Times New Roman"/>
          <w:color w:val="000000"/>
          <w:sz w:val="24"/>
          <w:szCs w:val="24"/>
        </w:rPr>
        <w:t>b.</w:t>
      </w:r>
      <w:r w:rsidRPr="00B52212">
        <w:rPr>
          <w:rFonts w:ascii="Times New Roman" w:eastAsia="Times New Roman" w:hAnsi="Times New Roman" w:cs="Times New Roman"/>
          <w:color w:val="000000"/>
          <w:sz w:val="14"/>
          <w:szCs w:val="14"/>
        </w:rPr>
        <w:t xml:space="preserve">                  </w:t>
      </w:r>
      <w:r w:rsidRPr="00B52212">
        <w:rPr>
          <w:rFonts w:ascii="Times New Roman" w:eastAsia="Times New Roman" w:hAnsi="Times New Roman" w:cs="Times New Roman"/>
          <w:color w:val="000000"/>
          <w:sz w:val="24"/>
          <w:szCs w:val="24"/>
        </w:rPr>
        <w:t>If one or more of those entitled to vote have raised three fingers, and if one of those entitled to vote suggests that a decision must be made at the current meeting because of circumstances, and if upon a vote 75% or more of those entitled to vote at the meeting agree, then a vote will be taken on the underlying proposal, which will be considered adopted if 2/3 of those voting approve.</w:t>
      </w:r>
    </w:p>
    <w:p w:rsidR="00B52212" w:rsidRPr="00B52212" w:rsidRDefault="00B52212" w:rsidP="00B52212">
      <w:pPr>
        <w:autoSpaceDE w:val="0"/>
        <w:autoSpaceDN w:val="0"/>
        <w:spacing w:before="120" w:after="0" w:line="240" w:lineRule="auto"/>
        <w:ind w:left="720"/>
        <w:jc w:val="both"/>
        <w:rPr>
          <w:rFonts w:ascii="Times New Roman" w:eastAsia="Times New Roman" w:hAnsi="Times New Roman" w:cs="Times New Roman"/>
          <w:sz w:val="24"/>
          <w:szCs w:val="24"/>
        </w:rPr>
      </w:pPr>
      <w:r w:rsidRPr="00B52212">
        <w:rPr>
          <w:rFonts w:ascii="Times New Roman" w:eastAsia="Times New Roman" w:hAnsi="Times New Roman" w:cs="Times New Roman"/>
          <w:color w:val="000000"/>
          <w:sz w:val="24"/>
          <w:szCs w:val="24"/>
        </w:rPr>
        <w:t>c.</w:t>
      </w:r>
      <w:r w:rsidRPr="00B52212">
        <w:rPr>
          <w:rFonts w:ascii="Times New Roman" w:eastAsia="Times New Roman" w:hAnsi="Times New Roman" w:cs="Times New Roman"/>
          <w:color w:val="000000"/>
          <w:sz w:val="14"/>
          <w:szCs w:val="14"/>
        </w:rPr>
        <w:t xml:space="preserve">                   </w:t>
      </w:r>
      <w:r w:rsidRPr="00B52212">
        <w:rPr>
          <w:rFonts w:ascii="Times New Roman" w:eastAsia="Times New Roman" w:hAnsi="Times New Roman" w:cs="Times New Roman"/>
          <w:color w:val="000000"/>
          <w:sz w:val="24"/>
          <w:szCs w:val="24"/>
        </w:rPr>
        <w:t>If one or more of those entitled to vote have raised three fingers, and the decision is not deemed time sensitive pursuant to the previous paragraph, they are required to prepare a compromise proposal and present it at the next meeting. At the next meeting, the same process occurs in relation to the compromise proposal. At such next meeting or any later meeting, if no decision has been reached, anyone entitled to vote may propose a close to discussion. If at least 75% of those entitled to vote at such meeting agree, then a vote shall be taken on the underlying proposal in its form at that time, and it will be considered adopted if 2/3 of those voting approve.</w:t>
      </w:r>
    </w:p>
    <w:p w:rsidR="00B52212" w:rsidRPr="00B52212" w:rsidRDefault="00B52212" w:rsidP="00B52212">
      <w:pPr>
        <w:autoSpaceDE w:val="0"/>
        <w:autoSpaceDN w:val="0"/>
        <w:spacing w:before="120" w:after="0" w:line="240" w:lineRule="auto"/>
        <w:jc w:val="both"/>
        <w:rPr>
          <w:rFonts w:ascii="Times New Roman" w:eastAsia="Times New Roman" w:hAnsi="Times New Roman" w:cs="Times New Roman"/>
          <w:sz w:val="24"/>
          <w:szCs w:val="24"/>
        </w:rPr>
      </w:pPr>
      <w:r w:rsidRPr="00B52212">
        <w:rPr>
          <w:rFonts w:ascii="Times New Roman" w:eastAsia="Times New Roman" w:hAnsi="Times New Roman" w:cs="Times New Roman"/>
          <w:color w:val="000000"/>
          <w:sz w:val="24"/>
          <w:szCs w:val="24"/>
        </w:rPr>
        <w:t>2.</w:t>
      </w:r>
      <w:r w:rsidRPr="00B52212">
        <w:rPr>
          <w:rFonts w:ascii="Times New Roman" w:eastAsia="Times New Roman" w:hAnsi="Times New Roman" w:cs="Times New Roman"/>
          <w:color w:val="000000"/>
          <w:sz w:val="14"/>
          <w:szCs w:val="14"/>
        </w:rPr>
        <w:t xml:space="preserve">                  </w:t>
      </w:r>
      <w:r w:rsidRPr="00B52212">
        <w:rPr>
          <w:rFonts w:ascii="Times New Roman" w:eastAsia="Times New Roman" w:hAnsi="Times New Roman" w:cs="Times New Roman"/>
          <w:color w:val="000000"/>
          <w:sz w:val="24"/>
          <w:szCs w:val="24"/>
        </w:rPr>
        <w:t>Straw Votes</w:t>
      </w:r>
    </w:p>
    <w:p w:rsidR="00B52212" w:rsidRPr="00B52212" w:rsidRDefault="00B52212" w:rsidP="00B52212">
      <w:pPr>
        <w:autoSpaceDE w:val="0"/>
        <w:autoSpaceDN w:val="0"/>
        <w:spacing w:before="120" w:after="0" w:line="240" w:lineRule="auto"/>
        <w:ind w:left="720"/>
        <w:jc w:val="both"/>
        <w:rPr>
          <w:rFonts w:ascii="Times New Roman" w:eastAsia="Times New Roman" w:hAnsi="Times New Roman" w:cs="Times New Roman"/>
          <w:sz w:val="24"/>
          <w:szCs w:val="24"/>
        </w:rPr>
      </w:pPr>
      <w:r w:rsidRPr="00B52212">
        <w:rPr>
          <w:rFonts w:ascii="Times New Roman" w:eastAsia="Times New Roman" w:hAnsi="Times New Roman" w:cs="Times New Roman"/>
          <w:color w:val="000000"/>
          <w:sz w:val="24"/>
          <w:szCs w:val="24"/>
        </w:rPr>
        <w:t>In a meeting of any committee at which persons other than members of such committee are in attendance, the Chair may call for a straw vote of all those in attendance using the voting method described above. If it appears that consensus cannot be reached among those in attendance, the Chair may in his or her sole discretion remove decision to the members of the committee.</w:t>
      </w:r>
    </w:p>
    <w:p w:rsidR="007A41A9" w:rsidRDefault="007A41A9"/>
    <w:sectPr w:rsidR="007A41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212"/>
    <w:rsid w:val="001C287B"/>
    <w:rsid w:val="007A41A9"/>
    <w:rsid w:val="00B52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6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Jody</dc:creator>
  <cp:lastModifiedBy>Jody</cp:lastModifiedBy>
  <cp:revision>2</cp:revision>
  <dcterms:created xsi:type="dcterms:W3CDTF">2014-04-25T21:37:00Z</dcterms:created>
  <dcterms:modified xsi:type="dcterms:W3CDTF">2014-04-25T21:37:00Z</dcterms:modified>
</cp:coreProperties>
</file>