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74" w:rsidRDefault="00085121" w:rsidP="00085121">
      <w:r>
        <w:rPr>
          <w:rFonts w:ascii="Times New Roman" w:eastAsia="Times New Roman" w:hAnsi="Times New Roman" w:cs="Times New Roman"/>
          <w:sz w:val="24"/>
          <w:szCs w:val="24"/>
        </w:rPr>
        <w:t>Change management book- “Leading Change”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B39CD">
        <w:rPr>
          <w:rFonts w:ascii="Times New Roman" w:eastAsia="Times New Roman" w:hAnsi="Times New Roman" w:cs="Times New Roman"/>
          <w:sz w:val="24"/>
          <w:szCs w:val="24"/>
        </w:rPr>
        <w:br/>
        <w:t xml:space="preserve">Leading Change by John P. </w:t>
      </w:r>
      <w:proofErr w:type="spellStart"/>
      <w:r w:rsidRPr="00AB39CD">
        <w:rPr>
          <w:rFonts w:ascii="Times New Roman" w:eastAsia="Times New Roman" w:hAnsi="Times New Roman" w:cs="Times New Roman"/>
          <w:sz w:val="24"/>
          <w:szCs w:val="24"/>
        </w:rPr>
        <w:t>Kotter</w:t>
      </w:r>
      <w:proofErr w:type="spellEnd"/>
      <w:r w:rsidRPr="00AB39CD">
        <w:rPr>
          <w:rFonts w:ascii="Times New Roman" w:eastAsia="Times New Roman" w:hAnsi="Times New Roman" w:cs="Times New Roman"/>
          <w:sz w:val="24"/>
          <w:szCs w:val="24"/>
        </w:rPr>
        <w:t>, Harvard Business School Press, 1996.  Don't let the publication date or business reference fool you.  This is a good basic guide for nonprofit leaders on how to get the whole team on board with a process to make change happen in an organization.  The NNAAC library has a copy.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9C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32D74" w:rsidSect="00C32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121"/>
    <w:rsid w:val="00085121"/>
    <w:rsid w:val="00C3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ACCESS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amorgan</dc:creator>
  <cp:keywords/>
  <dc:description/>
  <cp:lastModifiedBy>amorgan</cp:lastModifiedBy>
  <cp:revision>1</cp:revision>
  <dcterms:created xsi:type="dcterms:W3CDTF">2011-09-19T19:52:00Z</dcterms:created>
  <dcterms:modified xsi:type="dcterms:W3CDTF">2011-09-19T19:52:00Z</dcterms:modified>
</cp:coreProperties>
</file>