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A170C" w14:textId="57A58B78" w:rsidR="00591996" w:rsidRDefault="00701562" w:rsidP="00701562">
      <w:pPr>
        <w:jc w:val="center"/>
        <w:rPr>
          <w:b/>
          <w:bCs/>
          <w:lang w:val="en-AU"/>
        </w:rPr>
      </w:pPr>
      <w:r w:rsidRPr="00701562">
        <w:rPr>
          <w:b/>
          <w:bCs/>
          <w:lang w:val="en-AU"/>
        </w:rPr>
        <w:t>We can overcome: Recovery and resilience</w:t>
      </w:r>
    </w:p>
    <w:p w14:paraId="04E45EDA" w14:textId="48178605" w:rsidR="00701562" w:rsidRDefault="00701562" w:rsidP="00701562">
      <w:pPr>
        <w:jc w:val="center"/>
        <w:rPr>
          <w:b/>
          <w:bCs/>
          <w:lang w:val="en-AU"/>
        </w:rPr>
      </w:pPr>
    </w:p>
    <w:p w14:paraId="4BD8AD75" w14:textId="09DABF4F" w:rsidR="00701562" w:rsidRDefault="00701562" w:rsidP="00701562">
      <w:pPr>
        <w:rPr>
          <w:lang w:val="en-AU"/>
        </w:rPr>
      </w:pPr>
      <w:r>
        <w:rPr>
          <w:lang w:val="en-AU"/>
        </w:rPr>
        <w:t>Sexuality and gender diverse people experience mental distress at rates higher than the gene</w:t>
      </w:r>
      <w:bookmarkStart w:id="0" w:name="_GoBack"/>
      <w:bookmarkEnd w:id="0"/>
      <w:r>
        <w:rPr>
          <w:lang w:val="en-AU"/>
        </w:rPr>
        <w:t xml:space="preserve">ral population. </w:t>
      </w:r>
      <w:r w:rsidR="00C442C7">
        <w:rPr>
          <w:lang w:val="en-AU"/>
        </w:rPr>
        <w:t xml:space="preserve"> Our communities’ rate of mental distress </w:t>
      </w:r>
      <w:r w:rsidR="00572F52">
        <w:rPr>
          <w:lang w:val="en-AU"/>
        </w:rPr>
        <w:t>is</w:t>
      </w:r>
      <w:r>
        <w:rPr>
          <w:lang w:val="en-AU"/>
        </w:rPr>
        <w:t xml:space="preserve"> not because there’s something ‘wrong’ with us (there isn’t! We’re amazing!)</w:t>
      </w:r>
      <w:r w:rsidR="00C442C7">
        <w:rPr>
          <w:lang w:val="en-AU"/>
        </w:rPr>
        <w:t>.</w:t>
      </w:r>
      <w:r>
        <w:rPr>
          <w:lang w:val="en-AU"/>
        </w:rPr>
        <w:t xml:space="preserve"> </w:t>
      </w:r>
      <w:r w:rsidR="00C442C7">
        <w:rPr>
          <w:lang w:val="en-AU"/>
        </w:rPr>
        <w:t>O</w:t>
      </w:r>
      <w:r>
        <w:rPr>
          <w:lang w:val="en-AU"/>
        </w:rPr>
        <w:t>ften</w:t>
      </w:r>
      <w:r w:rsidR="00882F14">
        <w:rPr>
          <w:lang w:val="en-AU"/>
        </w:rPr>
        <w:t>, mental distress can</w:t>
      </w:r>
      <w:r>
        <w:rPr>
          <w:lang w:val="en-AU"/>
        </w:rPr>
        <w:t xml:space="preserve"> be attributed</w:t>
      </w:r>
      <w:r w:rsidR="00882F14">
        <w:rPr>
          <w:lang w:val="en-AU"/>
        </w:rPr>
        <w:t>,</w:t>
      </w:r>
      <w:r>
        <w:rPr>
          <w:lang w:val="en-AU"/>
        </w:rPr>
        <w:t xml:space="preserve"> in part</w:t>
      </w:r>
      <w:r w:rsidR="00882F14">
        <w:rPr>
          <w:lang w:val="en-AU"/>
        </w:rPr>
        <w:t>,</w:t>
      </w:r>
      <w:r>
        <w:rPr>
          <w:lang w:val="en-AU"/>
        </w:rPr>
        <w:t xml:space="preserve"> to the experiences of stigma and discrimination we face. Despite this, our communities are strong and demonstrate </w:t>
      </w:r>
      <w:r w:rsidR="00797B5B">
        <w:rPr>
          <w:lang w:val="en-AU"/>
        </w:rPr>
        <w:t xml:space="preserve">an </w:t>
      </w:r>
      <w:r>
        <w:rPr>
          <w:lang w:val="en-AU"/>
        </w:rPr>
        <w:t xml:space="preserve">incredible capacity for strength and resilience. We’ve compiled some tips for developing resilience when times are tough. </w:t>
      </w:r>
    </w:p>
    <w:p w14:paraId="0EE49804" w14:textId="77777777" w:rsidR="00701562" w:rsidRDefault="00701562" w:rsidP="00701562">
      <w:pPr>
        <w:rPr>
          <w:lang w:val="en-AU"/>
        </w:rPr>
      </w:pPr>
    </w:p>
    <w:p w14:paraId="46A448C3" w14:textId="77777777" w:rsidR="00701562" w:rsidRDefault="00701562" w:rsidP="00701562">
      <w:pPr>
        <w:rPr>
          <w:lang w:val="en-AU"/>
        </w:rPr>
      </w:pPr>
    </w:p>
    <w:p w14:paraId="10C3500B" w14:textId="65927A3A" w:rsidR="00701562" w:rsidRDefault="00701562" w:rsidP="00701562">
      <w:pPr>
        <w:rPr>
          <w:lang w:val="en-AU"/>
        </w:rPr>
      </w:pPr>
      <w:r w:rsidRPr="00701562">
        <w:rPr>
          <w:b/>
          <w:bCs/>
          <w:u w:val="single"/>
          <w:lang w:val="en-AU"/>
        </w:rPr>
        <w:t>You are not alon</w:t>
      </w:r>
      <w:r>
        <w:rPr>
          <w:b/>
          <w:bCs/>
          <w:u w:val="single"/>
          <w:lang w:val="en-AU"/>
        </w:rPr>
        <w:t>e:</w:t>
      </w:r>
      <w:r>
        <w:rPr>
          <w:lang w:val="en-AU"/>
        </w:rPr>
        <w:t xml:space="preserve"> Everyone has tough times.</w:t>
      </w:r>
      <w:r w:rsidR="00FD15AE">
        <w:rPr>
          <w:lang w:val="en-AU"/>
        </w:rPr>
        <w:t xml:space="preserve"> You might feel incredibly isolated in your experience of distress.</w:t>
      </w:r>
      <w:r>
        <w:rPr>
          <w:lang w:val="en-AU"/>
        </w:rPr>
        <w:t xml:space="preserve"> Reaching out to the people around you can help remind you that</w:t>
      </w:r>
      <w:r w:rsidR="00797B5B">
        <w:rPr>
          <w:lang w:val="en-AU"/>
        </w:rPr>
        <w:t xml:space="preserve"> others</w:t>
      </w:r>
      <w:r>
        <w:rPr>
          <w:lang w:val="en-AU"/>
        </w:rPr>
        <w:t xml:space="preserve"> have been through it and can help.</w:t>
      </w:r>
      <w:r w:rsidR="009A55BC">
        <w:rPr>
          <w:lang w:val="en-AU"/>
        </w:rPr>
        <w:t xml:space="preserve"> </w:t>
      </w:r>
    </w:p>
    <w:p w14:paraId="1D650814" w14:textId="77777777" w:rsidR="00701562" w:rsidRDefault="00701562" w:rsidP="00701562">
      <w:pPr>
        <w:rPr>
          <w:lang w:val="en-AU"/>
        </w:rPr>
      </w:pPr>
    </w:p>
    <w:p w14:paraId="6A6234B9" w14:textId="31466C89" w:rsidR="00701562" w:rsidRDefault="00701562" w:rsidP="00701562">
      <w:pPr>
        <w:rPr>
          <w:lang w:val="en-AU"/>
        </w:rPr>
      </w:pPr>
      <w:r>
        <w:rPr>
          <w:b/>
          <w:bCs/>
          <w:u w:val="single"/>
          <w:lang w:val="en-AU"/>
        </w:rPr>
        <w:t>Be your biggest cheerleader</w:t>
      </w:r>
      <w:r>
        <w:rPr>
          <w:lang w:val="en-AU"/>
        </w:rPr>
        <w:t xml:space="preserve">: Sometimes when we’re experiencing distress, we can be really hard on ourselves. Learning to </w:t>
      </w:r>
      <w:r w:rsidR="00C226C4">
        <w:rPr>
          <w:lang w:val="en-AU"/>
        </w:rPr>
        <w:t xml:space="preserve">quiet that inner voice </w:t>
      </w:r>
      <w:r w:rsidR="002A5B93">
        <w:rPr>
          <w:lang w:val="en-AU"/>
        </w:rPr>
        <w:t xml:space="preserve">and treat yourself with compassion and care </w:t>
      </w:r>
      <w:r>
        <w:rPr>
          <w:lang w:val="en-AU"/>
        </w:rPr>
        <w:t xml:space="preserve">can help </w:t>
      </w:r>
      <w:r w:rsidR="003A0D06">
        <w:rPr>
          <w:lang w:val="en-AU"/>
        </w:rPr>
        <w:t>you</w:t>
      </w:r>
      <w:r>
        <w:rPr>
          <w:lang w:val="en-AU"/>
        </w:rPr>
        <w:t xml:space="preserve"> build resilience and develop the knowledge that you’re worth it – because you are. </w:t>
      </w:r>
    </w:p>
    <w:p w14:paraId="3D40C6D5" w14:textId="7918A79A" w:rsidR="00421E02" w:rsidRDefault="00421E02" w:rsidP="00701562">
      <w:pPr>
        <w:rPr>
          <w:lang w:val="en-AU"/>
        </w:rPr>
      </w:pPr>
    </w:p>
    <w:p w14:paraId="41E2B110" w14:textId="59BAB4AB" w:rsidR="00421E02" w:rsidRPr="00421E02" w:rsidRDefault="00421E02" w:rsidP="00701562">
      <w:pPr>
        <w:rPr>
          <w:lang w:val="en-AU"/>
        </w:rPr>
      </w:pPr>
      <w:r>
        <w:rPr>
          <w:b/>
          <w:bCs/>
          <w:u w:val="single"/>
          <w:lang w:val="en-AU"/>
        </w:rPr>
        <w:t xml:space="preserve">Set </w:t>
      </w:r>
      <w:r w:rsidR="008F6A9B">
        <w:rPr>
          <w:b/>
          <w:bCs/>
          <w:u w:val="single"/>
          <w:lang w:val="en-AU"/>
        </w:rPr>
        <w:t xml:space="preserve">one </w:t>
      </w:r>
      <w:r>
        <w:rPr>
          <w:b/>
          <w:bCs/>
          <w:u w:val="single"/>
          <w:lang w:val="en-AU"/>
        </w:rPr>
        <w:t>goal:</w:t>
      </w:r>
      <w:r>
        <w:rPr>
          <w:lang w:val="en-AU"/>
        </w:rPr>
        <w:t xml:space="preserve"> </w:t>
      </w:r>
      <w:r w:rsidR="001756DB">
        <w:rPr>
          <w:lang w:val="en-AU"/>
        </w:rPr>
        <w:t xml:space="preserve">Every achievement deserves to be celebrated. Some days that might be </w:t>
      </w:r>
      <w:r w:rsidR="00F1368E">
        <w:rPr>
          <w:lang w:val="en-AU"/>
        </w:rPr>
        <w:t>climbing a mountain, other days it might be getting out of bed. When things are hard, setting</w:t>
      </w:r>
      <w:r w:rsidR="008F6A9B">
        <w:rPr>
          <w:lang w:val="en-AU"/>
        </w:rPr>
        <w:t xml:space="preserve"> one</w:t>
      </w:r>
      <w:r w:rsidR="00F1368E">
        <w:rPr>
          <w:lang w:val="en-AU"/>
        </w:rPr>
        <w:t xml:space="preserve"> small and manageable goal, and celebrating when you achieve </w:t>
      </w:r>
      <w:r w:rsidR="008F6A9B">
        <w:rPr>
          <w:lang w:val="en-AU"/>
        </w:rPr>
        <w:t>that</w:t>
      </w:r>
      <w:r w:rsidR="002A5B93">
        <w:rPr>
          <w:lang w:val="en-AU"/>
        </w:rPr>
        <w:t xml:space="preserve"> can go a long way. </w:t>
      </w:r>
    </w:p>
    <w:p w14:paraId="53B506AB" w14:textId="77777777" w:rsidR="00701562" w:rsidRDefault="00701562" w:rsidP="00701562">
      <w:pPr>
        <w:rPr>
          <w:lang w:val="en-AU"/>
        </w:rPr>
      </w:pPr>
    </w:p>
    <w:p w14:paraId="03C3C130" w14:textId="1C070F9E" w:rsidR="00701562" w:rsidRDefault="00701562" w:rsidP="00701562">
      <w:pPr>
        <w:rPr>
          <w:lang w:val="en-AU"/>
        </w:rPr>
      </w:pPr>
      <w:r>
        <w:rPr>
          <w:b/>
          <w:bCs/>
          <w:u w:val="single"/>
          <w:lang w:val="en-AU"/>
        </w:rPr>
        <w:t>Recovery is a journey</w:t>
      </w:r>
      <w:r>
        <w:rPr>
          <w:lang w:val="en-AU"/>
        </w:rPr>
        <w:t>: It’s not about being ‘cured’. Recovery is about developing skills, adding to your toolbelt, and recognising that distress doesn’t magically ‘go away’</w:t>
      </w:r>
      <w:r w:rsidR="008F6A9B">
        <w:rPr>
          <w:lang w:val="en-AU"/>
        </w:rPr>
        <w:t xml:space="preserve">. It’s </w:t>
      </w:r>
      <w:r w:rsidR="00FA7B52">
        <w:rPr>
          <w:lang w:val="en-AU"/>
        </w:rPr>
        <w:t>about</w:t>
      </w:r>
      <w:r w:rsidR="008F6A9B">
        <w:rPr>
          <w:lang w:val="en-AU"/>
        </w:rPr>
        <w:t xml:space="preserve"> k</w:t>
      </w:r>
      <w:r>
        <w:rPr>
          <w:lang w:val="en-AU"/>
        </w:rPr>
        <w:t xml:space="preserve">nowing that next time you experience </w:t>
      </w:r>
      <w:r w:rsidR="00FA7B52">
        <w:rPr>
          <w:lang w:val="en-AU"/>
        </w:rPr>
        <w:t>distress</w:t>
      </w:r>
      <w:r>
        <w:rPr>
          <w:lang w:val="en-AU"/>
        </w:rPr>
        <w:t xml:space="preserve">, you have the strength, resilience, and capacity to not let it overcome you. </w:t>
      </w:r>
    </w:p>
    <w:p w14:paraId="3C34BB2A" w14:textId="4DFD12BF" w:rsidR="003A0D06" w:rsidRDefault="003A0D06" w:rsidP="00701562">
      <w:pPr>
        <w:rPr>
          <w:lang w:val="en-AU"/>
        </w:rPr>
      </w:pPr>
    </w:p>
    <w:p w14:paraId="00C51716" w14:textId="7146BAEA" w:rsidR="003A0D06" w:rsidRPr="009C7F4B" w:rsidRDefault="003A0D06" w:rsidP="00701562">
      <w:pPr>
        <w:rPr>
          <w:lang w:val="en-AU"/>
        </w:rPr>
      </w:pPr>
      <w:r>
        <w:rPr>
          <w:b/>
          <w:bCs/>
          <w:u w:val="single"/>
          <w:lang w:val="en-AU"/>
        </w:rPr>
        <w:t xml:space="preserve">It’s okay to not </w:t>
      </w:r>
      <w:r w:rsidR="009C7F4B">
        <w:rPr>
          <w:b/>
          <w:bCs/>
          <w:u w:val="single"/>
          <w:lang w:val="en-AU"/>
        </w:rPr>
        <w:t>be okay:</w:t>
      </w:r>
      <w:r w:rsidR="009C7F4B">
        <w:rPr>
          <w:lang w:val="en-AU"/>
        </w:rPr>
        <w:t xml:space="preserve"> Tough times happen. Use your resilience toolkit to cope when things aren’t okay. Remember: how did you get through it last time? If you haven’t been through it before, ask someone else for help. </w:t>
      </w:r>
      <w:r w:rsidR="00256A65">
        <w:rPr>
          <w:lang w:val="en-AU"/>
        </w:rPr>
        <w:t>Try to p</w:t>
      </w:r>
      <w:r w:rsidR="009C7F4B">
        <w:rPr>
          <w:lang w:val="en-AU"/>
        </w:rPr>
        <w:t xml:space="preserve">ractice </w:t>
      </w:r>
      <w:r w:rsidR="00256A65">
        <w:rPr>
          <w:lang w:val="en-AU"/>
        </w:rPr>
        <w:t xml:space="preserve">(‘radical’) </w:t>
      </w:r>
      <w:r w:rsidR="009C7F4B">
        <w:rPr>
          <w:lang w:val="en-AU"/>
        </w:rPr>
        <w:t>self-care. Th</w:t>
      </w:r>
      <w:r w:rsidR="00256A65">
        <w:rPr>
          <w:lang w:val="en-AU"/>
        </w:rPr>
        <w:t>ese feelings</w:t>
      </w:r>
      <w:r w:rsidR="009C7F4B">
        <w:rPr>
          <w:lang w:val="en-AU"/>
        </w:rPr>
        <w:t xml:space="preserve"> will pass. </w:t>
      </w:r>
    </w:p>
    <w:p w14:paraId="5BB0FF5D" w14:textId="77777777" w:rsidR="00701562" w:rsidRDefault="00701562" w:rsidP="00701562">
      <w:pPr>
        <w:rPr>
          <w:lang w:val="en-AU"/>
        </w:rPr>
      </w:pPr>
    </w:p>
    <w:p w14:paraId="5F3DFEF2" w14:textId="40CB9C93" w:rsidR="00701562" w:rsidRDefault="005D061E" w:rsidP="00701562">
      <w:pPr>
        <w:rPr>
          <w:lang w:val="en-AU"/>
        </w:rPr>
      </w:pPr>
      <w:r>
        <w:rPr>
          <w:b/>
          <w:bCs/>
          <w:u w:val="single"/>
          <w:lang w:val="en-AU"/>
        </w:rPr>
        <w:t>There is strength in distress</w:t>
      </w:r>
      <w:r>
        <w:rPr>
          <w:lang w:val="en-AU"/>
        </w:rPr>
        <w:t>: While experiences of poor mental health can be debilitating, these experiences also give us compassion, empathy, patience and kindness for others</w:t>
      </w:r>
      <w:r w:rsidR="003A0D06">
        <w:rPr>
          <w:lang w:val="en-AU"/>
        </w:rPr>
        <w:t>, as well as an immense amount of strength and self-knowledge</w:t>
      </w:r>
      <w:r>
        <w:rPr>
          <w:lang w:val="en-AU"/>
        </w:rPr>
        <w:t>. Celebrate that.</w:t>
      </w:r>
    </w:p>
    <w:p w14:paraId="7D82DCB0" w14:textId="20594878" w:rsidR="005D061E" w:rsidRDefault="005D061E" w:rsidP="00701562">
      <w:pPr>
        <w:rPr>
          <w:lang w:val="en-AU"/>
        </w:rPr>
      </w:pPr>
    </w:p>
    <w:p w14:paraId="524A9B1C" w14:textId="417D92BA" w:rsidR="005D061E" w:rsidRDefault="005D061E" w:rsidP="00701562">
      <w:pPr>
        <w:rPr>
          <w:lang w:val="en-AU"/>
        </w:rPr>
      </w:pPr>
      <w:r>
        <w:rPr>
          <w:b/>
          <w:bCs/>
          <w:u w:val="single"/>
          <w:lang w:val="en-AU"/>
        </w:rPr>
        <w:t>It’s okay to ask for help:</w:t>
      </w:r>
      <w:r>
        <w:rPr>
          <w:b/>
          <w:bCs/>
          <w:lang w:val="en-AU"/>
        </w:rPr>
        <w:t xml:space="preserve"> </w:t>
      </w:r>
      <w:r>
        <w:rPr>
          <w:lang w:val="en-AU"/>
        </w:rPr>
        <w:t>Since you’re now your biggest cheerleader, remember that you’re worthy of support. The people around you love you</w:t>
      </w:r>
      <w:r w:rsidR="00256A65">
        <w:rPr>
          <w:lang w:val="en-AU"/>
        </w:rPr>
        <w:t xml:space="preserve"> unconditionally</w:t>
      </w:r>
      <w:r>
        <w:rPr>
          <w:lang w:val="en-AU"/>
        </w:rPr>
        <w:t xml:space="preserve">, care about you, and want to help however they can. </w:t>
      </w:r>
      <w:r w:rsidR="003A0D06">
        <w:rPr>
          <w:lang w:val="en-AU"/>
        </w:rPr>
        <w:t xml:space="preserve">It can be hard or scary to be vulnerable in front of others, but we all need help sometimes. </w:t>
      </w:r>
    </w:p>
    <w:p w14:paraId="4DD59617" w14:textId="77777777" w:rsidR="005D061E" w:rsidRDefault="005D061E" w:rsidP="00701562">
      <w:pPr>
        <w:rPr>
          <w:lang w:val="en-AU"/>
        </w:rPr>
      </w:pPr>
    </w:p>
    <w:p w14:paraId="1C3DF93D" w14:textId="08E0CE10" w:rsidR="005D061E" w:rsidRDefault="005D061E" w:rsidP="00701562">
      <w:pPr>
        <w:rPr>
          <w:lang w:val="en-AU"/>
        </w:rPr>
      </w:pPr>
      <w:r>
        <w:rPr>
          <w:b/>
          <w:bCs/>
          <w:u w:val="single"/>
          <w:lang w:val="en-AU"/>
        </w:rPr>
        <w:t>Professional support is available</w:t>
      </w:r>
      <w:r>
        <w:rPr>
          <w:lang w:val="en-AU"/>
        </w:rPr>
        <w:t>: You wouldn’t try and heal a broken leg by yourself, so why not look after your mental health in the same way? Mental health professionals are there to help, and give you the tools you need to stay resilient: whether that’s mindfulness</w:t>
      </w:r>
      <w:r w:rsidR="003A0D06">
        <w:rPr>
          <w:lang w:val="en-AU"/>
        </w:rPr>
        <w:t xml:space="preserve">, </w:t>
      </w:r>
      <w:r>
        <w:rPr>
          <w:lang w:val="en-AU"/>
        </w:rPr>
        <w:lastRenderedPageBreak/>
        <w:t>medication</w:t>
      </w:r>
      <w:r w:rsidR="003A0D06">
        <w:rPr>
          <w:lang w:val="en-AU"/>
        </w:rPr>
        <w:t>, or somewhere in between</w:t>
      </w:r>
      <w:r>
        <w:rPr>
          <w:lang w:val="en-AU"/>
        </w:rPr>
        <w:t>. Recovery looks different for everyone, find what’s right for you!</w:t>
      </w:r>
    </w:p>
    <w:p w14:paraId="334E0039" w14:textId="526B5E54" w:rsidR="00D066C6" w:rsidRDefault="00D066C6" w:rsidP="00701562">
      <w:pPr>
        <w:rPr>
          <w:lang w:val="en-AU"/>
        </w:rPr>
      </w:pPr>
    </w:p>
    <w:p w14:paraId="49A3EF33" w14:textId="0972BCD2" w:rsidR="005A39CF" w:rsidRPr="00FF3B0C" w:rsidRDefault="005A39CF" w:rsidP="005A39CF">
      <w:pPr>
        <w:rPr>
          <w:i/>
          <w:iCs/>
          <w:lang w:val="en-AU"/>
        </w:rPr>
      </w:pPr>
      <w:r>
        <w:rPr>
          <w:i/>
          <w:iCs/>
          <w:lang w:val="en-AU"/>
        </w:rPr>
        <w:t>H</w:t>
      </w:r>
      <w:r w:rsidRPr="00FF3B0C">
        <w:rPr>
          <w:i/>
          <w:iCs/>
          <w:lang w:val="en-AU"/>
        </w:rPr>
        <w:t xml:space="preserve">elp is available. </w:t>
      </w:r>
      <w:r w:rsidRPr="00F23EE0">
        <w:rPr>
          <w:rFonts w:ascii="Calibri" w:eastAsia="Calibri" w:hAnsi="Calibri" w:cs="Calibri"/>
          <w:i/>
          <w:iCs/>
          <w:lang w:val="en-AU"/>
        </w:rPr>
        <w:t>ACON provides confidential counselling to people in our communities seeking support in relation to their mental health and wellbeing. Contact ACON on (02) 9206 2000 or 1800 063 060 or visit acon.org.au You can also get in contact with other mental health services including QLife on 1800 184 52</w:t>
      </w:r>
      <w:r w:rsidRPr="003129B8">
        <w:rPr>
          <w:rFonts w:ascii="Calibri" w:eastAsia="Calibri" w:hAnsi="Calibri" w:cs="Calibri"/>
          <w:i/>
          <w:iCs/>
          <w:lang w:val="en-AU"/>
        </w:rPr>
        <w:t>7, the Suicide Call Back Service on 1300 659 467 or Lifeline on 13 11 14.</w:t>
      </w:r>
    </w:p>
    <w:p w14:paraId="7C0E8B43" w14:textId="3A92092C" w:rsidR="00D066C6" w:rsidRDefault="00D066C6" w:rsidP="00701562">
      <w:pPr>
        <w:rPr>
          <w:lang w:val="en-AU"/>
        </w:rPr>
      </w:pPr>
    </w:p>
    <w:p w14:paraId="0F76BFE5" w14:textId="59AC5EAD" w:rsidR="003164B5" w:rsidRDefault="003164B5" w:rsidP="00701562">
      <w:pPr>
        <w:rPr>
          <w:lang w:val="en-AU"/>
        </w:rPr>
      </w:pPr>
    </w:p>
    <w:p w14:paraId="44B8EC50" w14:textId="054E8E43" w:rsidR="003164B5" w:rsidRDefault="003164B5" w:rsidP="00701562">
      <w:pPr>
        <w:rPr>
          <w:lang w:val="en-AU"/>
        </w:rPr>
      </w:pPr>
    </w:p>
    <w:sectPr w:rsidR="003164B5" w:rsidSect="00941528">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93C7" w16cex:dateUtc="2020-11-11T23:5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IEAmMLc1NjcyUdpeDU4uLM/DyQAsNaANeEmH0sAAAA"/>
  </w:docVars>
  <w:rsids>
    <w:rsidRoot w:val="00701562"/>
    <w:rsid w:val="00024B11"/>
    <w:rsid w:val="00036FAE"/>
    <w:rsid w:val="000669C4"/>
    <w:rsid w:val="00070FFE"/>
    <w:rsid w:val="0007117B"/>
    <w:rsid w:val="00073C23"/>
    <w:rsid w:val="00081985"/>
    <w:rsid w:val="000B7F30"/>
    <w:rsid w:val="000C57A1"/>
    <w:rsid w:val="000D4E99"/>
    <w:rsid w:val="000D7661"/>
    <w:rsid w:val="00100607"/>
    <w:rsid w:val="00123EA3"/>
    <w:rsid w:val="00123FC4"/>
    <w:rsid w:val="00141EB0"/>
    <w:rsid w:val="001478DF"/>
    <w:rsid w:val="0016047E"/>
    <w:rsid w:val="00162EEE"/>
    <w:rsid w:val="00165469"/>
    <w:rsid w:val="00171B40"/>
    <w:rsid w:val="001756DB"/>
    <w:rsid w:val="00195A2D"/>
    <w:rsid w:val="001D6A14"/>
    <w:rsid w:val="00256A65"/>
    <w:rsid w:val="00263121"/>
    <w:rsid w:val="002A5B93"/>
    <w:rsid w:val="002D5AB3"/>
    <w:rsid w:val="003164B5"/>
    <w:rsid w:val="00370D0F"/>
    <w:rsid w:val="003A0D06"/>
    <w:rsid w:val="003D2BDE"/>
    <w:rsid w:val="003D53B6"/>
    <w:rsid w:val="004037AB"/>
    <w:rsid w:val="00421E02"/>
    <w:rsid w:val="0044185D"/>
    <w:rsid w:val="00445D12"/>
    <w:rsid w:val="00454349"/>
    <w:rsid w:val="004B3DCF"/>
    <w:rsid w:val="004B4F40"/>
    <w:rsid w:val="004C04C4"/>
    <w:rsid w:val="004F7DB9"/>
    <w:rsid w:val="00503B6F"/>
    <w:rsid w:val="00522340"/>
    <w:rsid w:val="00536C85"/>
    <w:rsid w:val="0054669B"/>
    <w:rsid w:val="00572F52"/>
    <w:rsid w:val="00591996"/>
    <w:rsid w:val="005A39CF"/>
    <w:rsid w:val="005D061E"/>
    <w:rsid w:val="005D10BF"/>
    <w:rsid w:val="00617CF1"/>
    <w:rsid w:val="00652CD5"/>
    <w:rsid w:val="00653E39"/>
    <w:rsid w:val="00686C14"/>
    <w:rsid w:val="006B38A0"/>
    <w:rsid w:val="006C3444"/>
    <w:rsid w:val="006D6D4E"/>
    <w:rsid w:val="006E5AAD"/>
    <w:rsid w:val="006E62FB"/>
    <w:rsid w:val="006F137D"/>
    <w:rsid w:val="006F6E65"/>
    <w:rsid w:val="0070105A"/>
    <w:rsid w:val="00701562"/>
    <w:rsid w:val="00703471"/>
    <w:rsid w:val="00763214"/>
    <w:rsid w:val="0078201D"/>
    <w:rsid w:val="00795CA9"/>
    <w:rsid w:val="00797B5B"/>
    <w:rsid w:val="007A26E9"/>
    <w:rsid w:val="007B619C"/>
    <w:rsid w:val="007E2B2C"/>
    <w:rsid w:val="007E3F77"/>
    <w:rsid w:val="007E7882"/>
    <w:rsid w:val="007F736E"/>
    <w:rsid w:val="0083764C"/>
    <w:rsid w:val="00860CAA"/>
    <w:rsid w:val="00882F14"/>
    <w:rsid w:val="00894166"/>
    <w:rsid w:val="008A6BFB"/>
    <w:rsid w:val="008B6EF6"/>
    <w:rsid w:val="008B7D03"/>
    <w:rsid w:val="008D4B2B"/>
    <w:rsid w:val="008E2D40"/>
    <w:rsid w:val="008F6A9B"/>
    <w:rsid w:val="00902288"/>
    <w:rsid w:val="00904061"/>
    <w:rsid w:val="00913F70"/>
    <w:rsid w:val="00915B17"/>
    <w:rsid w:val="00933014"/>
    <w:rsid w:val="00941528"/>
    <w:rsid w:val="009A55BC"/>
    <w:rsid w:val="009C0971"/>
    <w:rsid w:val="009C7F4B"/>
    <w:rsid w:val="009D5415"/>
    <w:rsid w:val="009E6001"/>
    <w:rsid w:val="009F7B17"/>
    <w:rsid w:val="00A42735"/>
    <w:rsid w:val="00AC4F51"/>
    <w:rsid w:val="00AC506C"/>
    <w:rsid w:val="00AE1B41"/>
    <w:rsid w:val="00B21D52"/>
    <w:rsid w:val="00B33719"/>
    <w:rsid w:val="00B7758C"/>
    <w:rsid w:val="00B9318B"/>
    <w:rsid w:val="00BA715D"/>
    <w:rsid w:val="00BC11AE"/>
    <w:rsid w:val="00C1729A"/>
    <w:rsid w:val="00C226C4"/>
    <w:rsid w:val="00C435C4"/>
    <w:rsid w:val="00C442C7"/>
    <w:rsid w:val="00CC6DC6"/>
    <w:rsid w:val="00CD42C2"/>
    <w:rsid w:val="00CE70C1"/>
    <w:rsid w:val="00D020F9"/>
    <w:rsid w:val="00D066C6"/>
    <w:rsid w:val="00D07DF1"/>
    <w:rsid w:val="00D20887"/>
    <w:rsid w:val="00D251E7"/>
    <w:rsid w:val="00D52E00"/>
    <w:rsid w:val="00D66511"/>
    <w:rsid w:val="00D7728D"/>
    <w:rsid w:val="00DA1CD8"/>
    <w:rsid w:val="00DA7A65"/>
    <w:rsid w:val="00DF3005"/>
    <w:rsid w:val="00DF412E"/>
    <w:rsid w:val="00E04E86"/>
    <w:rsid w:val="00E16302"/>
    <w:rsid w:val="00E37FE8"/>
    <w:rsid w:val="00E43163"/>
    <w:rsid w:val="00E74095"/>
    <w:rsid w:val="00EA1DF4"/>
    <w:rsid w:val="00F1368E"/>
    <w:rsid w:val="00F3169A"/>
    <w:rsid w:val="00F871DA"/>
    <w:rsid w:val="00F91266"/>
    <w:rsid w:val="00FA7B52"/>
    <w:rsid w:val="00FB310D"/>
    <w:rsid w:val="00FC29D7"/>
    <w:rsid w:val="00FD15AE"/>
    <w:rsid w:val="00FD4432"/>
    <w:rsid w:val="00FD5225"/>
    <w:rsid w:val="00FD7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CF32A"/>
  <w14:defaultImageDpi w14:val="32767"/>
  <w15:chartTrackingRefBased/>
  <w15:docId w15:val="{C6DD22DD-6F1F-994D-AF6F-588D3AA3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3F70"/>
    <w:rPr>
      <w:sz w:val="16"/>
      <w:szCs w:val="16"/>
    </w:rPr>
  </w:style>
  <w:style w:type="paragraph" w:styleId="CommentText">
    <w:name w:val="annotation text"/>
    <w:basedOn w:val="Normal"/>
    <w:link w:val="CommentTextChar"/>
    <w:uiPriority w:val="99"/>
    <w:semiHidden/>
    <w:unhideWhenUsed/>
    <w:rsid w:val="00913F70"/>
    <w:rPr>
      <w:sz w:val="20"/>
      <w:szCs w:val="20"/>
    </w:rPr>
  </w:style>
  <w:style w:type="character" w:customStyle="1" w:styleId="CommentTextChar">
    <w:name w:val="Comment Text Char"/>
    <w:basedOn w:val="DefaultParagraphFont"/>
    <w:link w:val="CommentText"/>
    <w:uiPriority w:val="99"/>
    <w:semiHidden/>
    <w:rsid w:val="00913F70"/>
    <w:rPr>
      <w:sz w:val="20"/>
      <w:szCs w:val="20"/>
    </w:rPr>
  </w:style>
  <w:style w:type="paragraph" w:styleId="CommentSubject">
    <w:name w:val="annotation subject"/>
    <w:basedOn w:val="CommentText"/>
    <w:next w:val="CommentText"/>
    <w:link w:val="CommentSubjectChar"/>
    <w:uiPriority w:val="99"/>
    <w:semiHidden/>
    <w:unhideWhenUsed/>
    <w:rsid w:val="00913F70"/>
    <w:rPr>
      <w:b/>
      <w:bCs/>
    </w:rPr>
  </w:style>
  <w:style w:type="character" w:customStyle="1" w:styleId="CommentSubjectChar">
    <w:name w:val="Comment Subject Char"/>
    <w:basedOn w:val="CommentTextChar"/>
    <w:link w:val="CommentSubject"/>
    <w:uiPriority w:val="99"/>
    <w:semiHidden/>
    <w:rsid w:val="00913F70"/>
    <w:rPr>
      <w:b/>
      <w:bCs/>
      <w:sz w:val="20"/>
      <w:szCs w:val="20"/>
    </w:rPr>
  </w:style>
  <w:style w:type="paragraph" w:styleId="BalloonText">
    <w:name w:val="Balloon Text"/>
    <w:basedOn w:val="Normal"/>
    <w:link w:val="BalloonTextChar"/>
    <w:uiPriority w:val="99"/>
    <w:semiHidden/>
    <w:unhideWhenUsed/>
    <w:rsid w:val="00913F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3F70"/>
    <w:rPr>
      <w:rFonts w:ascii="Times New Roman" w:hAnsi="Times New Roman" w:cs="Times New Roman"/>
      <w:sz w:val="18"/>
      <w:szCs w:val="18"/>
    </w:rPr>
  </w:style>
  <w:style w:type="paragraph" w:styleId="Revision">
    <w:name w:val="Revision"/>
    <w:hidden/>
    <w:uiPriority w:val="99"/>
    <w:semiHidden/>
    <w:rsid w:val="008F6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B04B8-7CE9-4A73-8950-6E7BF86BC1D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85F2D787-B5AB-4262-A61F-B0724E0B36A8}">
  <ds:schemaRefs>
    <ds:schemaRef ds:uri="http://schemas.microsoft.com/sharepoint/v3/contenttype/forms"/>
  </ds:schemaRefs>
</ds:datastoreItem>
</file>

<file path=customXml/itemProps3.xml><?xml version="1.0" encoding="utf-8"?>
<ds:datastoreItem xmlns:ds="http://schemas.openxmlformats.org/officeDocument/2006/customXml" ds:itemID="{63B38EB0-AC04-43A4-9932-AC2E5F384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Watson</dc:creator>
  <cp:keywords/>
  <dc:description/>
  <cp:lastModifiedBy>Mustafa Ersoy</cp:lastModifiedBy>
  <cp:revision>2</cp:revision>
  <dcterms:created xsi:type="dcterms:W3CDTF">2021-01-27T04:16:00Z</dcterms:created>
  <dcterms:modified xsi:type="dcterms:W3CDTF">2021-01-27T04:16:00Z</dcterms:modified>
</cp:coreProperties>
</file>