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786" w:rsidRPr="00D029B2" w:rsidRDefault="0092678D">
      <w:pPr>
        <w:rPr>
          <w:sz w:val="28"/>
          <w:szCs w:val="28"/>
        </w:rPr>
      </w:pPr>
      <w:bookmarkStart w:id="0" w:name="_GoBack"/>
      <w:bookmarkEnd w:id="0"/>
      <w:r>
        <w:rPr>
          <w:b/>
          <w:sz w:val="28"/>
          <w:szCs w:val="28"/>
        </w:rPr>
        <w:t xml:space="preserve">Proposed Change to AOSA </w:t>
      </w:r>
      <w:proofErr w:type="gramStart"/>
      <w:r w:rsidR="00021D01">
        <w:rPr>
          <w:b/>
          <w:sz w:val="28"/>
          <w:szCs w:val="28"/>
        </w:rPr>
        <w:t xml:space="preserve">Bylaws </w:t>
      </w:r>
      <w:r w:rsidR="009E0BC6">
        <w:rPr>
          <w:b/>
          <w:sz w:val="28"/>
          <w:szCs w:val="28"/>
        </w:rPr>
        <w:t xml:space="preserve"> </w:t>
      </w:r>
      <w:r w:rsidR="009E0BC6" w:rsidRPr="009E0BC6">
        <w:rPr>
          <w:sz w:val="28"/>
          <w:szCs w:val="28"/>
        </w:rPr>
        <w:t>proposal</w:t>
      </w:r>
      <w:proofErr w:type="gramEnd"/>
      <w:r w:rsidR="009E0BC6" w:rsidRPr="009E0BC6">
        <w:rPr>
          <w:sz w:val="28"/>
          <w:szCs w:val="28"/>
        </w:rPr>
        <w:t xml:space="preserve"> </w:t>
      </w:r>
      <w:r w:rsidR="00021D01" w:rsidRPr="009E0BC6">
        <w:rPr>
          <w:sz w:val="28"/>
          <w:szCs w:val="28"/>
        </w:rPr>
        <w:t>#</w:t>
      </w:r>
      <w:r w:rsidR="00D029B2" w:rsidRPr="009E0BC6">
        <w:rPr>
          <w:sz w:val="28"/>
          <w:szCs w:val="28"/>
        </w:rPr>
        <w:t>6</w:t>
      </w:r>
      <w:r w:rsidR="009E0BC6" w:rsidRPr="009E0BC6">
        <w:rPr>
          <w:sz w:val="28"/>
          <w:szCs w:val="28"/>
        </w:rPr>
        <w:t xml:space="preserve"> 2016</w:t>
      </w:r>
    </w:p>
    <w:p w:rsidR="0092678D" w:rsidRDefault="0092678D">
      <w:pPr>
        <w:rPr>
          <w:b/>
          <w:sz w:val="28"/>
          <w:szCs w:val="28"/>
        </w:rPr>
      </w:pPr>
    </w:p>
    <w:p w:rsidR="0092678D" w:rsidRDefault="0092678D">
      <w:pPr>
        <w:rPr>
          <w:sz w:val="28"/>
          <w:szCs w:val="28"/>
        </w:rPr>
      </w:pPr>
      <w:r>
        <w:rPr>
          <w:b/>
          <w:sz w:val="28"/>
          <w:szCs w:val="28"/>
        </w:rPr>
        <w:t>Purpose of the change:</w:t>
      </w:r>
      <w:r w:rsidR="00D029B2">
        <w:rPr>
          <w:b/>
          <w:sz w:val="28"/>
          <w:szCs w:val="28"/>
        </w:rPr>
        <w:t xml:space="preserve">  </w:t>
      </w:r>
      <w:r w:rsidR="00D029B2">
        <w:rPr>
          <w:sz w:val="28"/>
          <w:szCs w:val="28"/>
        </w:rPr>
        <w:t xml:space="preserve">To amend VP duties in AOSA Bylaws to make </w:t>
      </w:r>
      <w:r w:rsidR="002E2302">
        <w:rPr>
          <w:sz w:val="28"/>
          <w:szCs w:val="28"/>
        </w:rPr>
        <w:t xml:space="preserve">the </w:t>
      </w:r>
      <w:r w:rsidR="00D029B2">
        <w:rPr>
          <w:sz w:val="28"/>
          <w:szCs w:val="28"/>
        </w:rPr>
        <w:t>VP co-chair of Joint Annual Meeting committee.</w:t>
      </w:r>
    </w:p>
    <w:p w:rsidR="0092678D" w:rsidRDefault="0092678D">
      <w:pPr>
        <w:rPr>
          <w:b/>
          <w:sz w:val="28"/>
          <w:szCs w:val="28"/>
        </w:rPr>
      </w:pPr>
      <w:r>
        <w:rPr>
          <w:b/>
          <w:sz w:val="28"/>
          <w:szCs w:val="28"/>
        </w:rPr>
        <w:t>Present Bylaw:</w:t>
      </w:r>
    </w:p>
    <w:p w:rsidR="0092678D" w:rsidRDefault="00DB0886">
      <w:pPr>
        <w:rPr>
          <w:b/>
          <w:sz w:val="28"/>
          <w:szCs w:val="28"/>
        </w:rPr>
      </w:pPr>
      <w:r>
        <w:rPr>
          <w:b/>
          <w:sz w:val="28"/>
          <w:szCs w:val="28"/>
        </w:rPr>
        <w:tab/>
        <w:t>ARTICLE V, 3, 2 (a)</w:t>
      </w:r>
    </w:p>
    <w:p w:rsidR="00DB0886" w:rsidRDefault="00DB0886">
      <w:pPr>
        <w:rPr>
          <w:sz w:val="28"/>
          <w:szCs w:val="28"/>
        </w:rPr>
      </w:pPr>
      <w:r>
        <w:rPr>
          <w:sz w:val="28"/>
          <w:szCs w:val="28"/>
        </w:rPr>
        <w:t>(2)  Vice-President shall act as President upon completion of the term of office as Vice-President, except that, in the case of ineligibility or resignation, the vacancy shall be filled as provided in Article V, Section 4.b or c., of the Bylaws.  The duties of the Vice-President shall include:</w:t>
      </w:r>
    </w:p>
    <w:p w:rsidR="00DB0886" w:rsidRDefault="00DB0886">
      <w:pPr>
        <w:rPr>
          <w:sz w:val="28"/>
          <w:szCs w:val="28"/>
        </w:rPr>
      </w:pPr>
      <w:r>
        <w:rPr>
          <w:sz w:val="28"/>
          <w:szCs w:val="28"/>
        </w:rPr>
        <w:tab/>
        <w:t>(a)  Serve as chair of the Program Committee.</w:t>
      </w:r>
    </w:p>
    <w:p w:rsidR="00DB0886" w:rsidRDefault="00DB0886">
      <w:pPr>
        <w:rPr>
          <w:sz w:val="28"/>
          <w:szCs w:val="28"/>
        </w:rPr>
      </w:pPr>
      <w:r>
        <w:rPr>
          <w:sz w:val="28"/>
          <w:szCs w:val="28"/>
        </w:rPr>
        <w:tab/>
        <w:t>(Etc.)</w:t>
      </w:r>
    </w:p>
    <w:p w:rsidR="0092678D" w:rsidRDefault="0092678D">
      <w:pPr>
        <w:rPr>
          <w:b/>
          <w:sz w:val="28"/>
          <w:szCs w:val="28"/>
        </w:rPr>
      </w:pPr>
      <w:r>
        <w:rPr>
          <w:b/>
          <w:sz w:val="28"/>
          <w:szCs w:val="28"/>
        </w:rPr>
        <w:t>Proposed Bylaw:</w:t>
      </w:r>
    </w:p>
    <w:p w:rsidR="00DB0886" w:rsidRDefault="00DB0886" w:rsidP="00DB0886">
      <w:pPr>
        <w:rPr>
          <w:b/>
          <w:sz w:val="28"/>
          <w:szCs w:val="28"/>
        </w:rPr>
      </w:pPr>
      <w:r>
        <w:rPr>
          <w:b/>
          <w:sz w:val="28"/>
          <w:szCs w:val="28"/>
        </w:rPr>
        <w:t>ARTICLE V, 3, 2 (a)</w:t>
      </w:r>
    </w:p>
    <w:p w:rsidR="00DB0886" w:rsidRDefault="00DB0886" w:rsidP="00DB0886">
      <w:pPr>
        <w:rPr>
          <w:sz w:val="28"/>
          <w:szCs w:val="28"/>
        </w:rPr>
      </w:pPr>
      <w:r>
        <w:rPr>
          <w:sz w:val="28"/>
          <w:szCs w:val="28"/>
        </w:rPr>
        <w:t>(2)  Vice-President shall act as President upon completion of the term of office as Vice-President, except that, in the case of ineligibility or resignation, the vacancy shall be filled as provided in Article V, Section 4.b or c., of the Bylaws.  The duties of the Vice-President shall include:</w:t>
      </w:r>
    </w:p>
    <w:p w:rsidR="00DB0886" w:rsidRDefault="00DB0886" w:rsidP="00DB0886">
      <w:pPr>
        <w:rPr>
          <w:sz w:val="28"/>
          <w:szCs w:val="28"/>
        </w:rPr>
      </w:pPr>
      <w:r>
        <w:rPr>
          <w:sz w:val="28"/>
          <w:szCs w:val="28"/>
        </w:rPr>
        <w:tab/>
      </w:r>
      <w:r w:rsidRPr="00DB0886">
        <w:rPr>
          <w:strike/>
          <w:sz w:val="28"/>
          <w:szCs w:val="28"/>
        </w:rPr>
        <w:t>(a)  Serve as chair of the Program Committee</w:t>
      </w:r>
      <w:r>
        <w:rPr>
          <w:sz w:val="28"/>
          <w:szCs w:val="28"/>
        </w:rPr>
        <w:t xml:space="preserve">.  </w:t>
      </w:r>
    </w:p>
    <w:p w:rsidR="00DB0886" w:rsidRDefault="00DB0886" w:rsidP="00DB0886">
      <w:pPr>
        <w:rPr>
          <w:color w:val="FF0000"/>
          <w:sz w:val="28"/>
          <w:szCs w:val="28"/>
        </w:rPr>
      </w:pPr>
      <w:r>
        <w:rPr>
          <w:sz w:val="28"/>
          <w:szCs w:val="28"/>
        </w:rPr>
        <w:tab/>
      </w:r>
      <w:r>
        <w:rPr>
          <w:color w:val="FF0000"/>
          <w:sz w:val="28"/>
          <w:szCs w:val="28"/>
        </w:rPr>
        <w:t>(a)  Serve as co-chair of the Joint Annual Meeting Committee.</w:t>
      </w:r>
    </w:p>
    <w:p w:rsidR="00021D01" w:rsidRDefault="00021D01" w:rsidP="00DB0886">
      <w:pPr>
        <w:rPr>
          <w:color w:val="FF0000"/>
          <w:sz w:val="28"/>
          <w:szCs w:val="28"/>
        </w:rPr>
      </w:pPr>
      <w:r>
        <w:rPr>
          <w:color w:val="FF0000"/>
          <w:sz w:val="28"/>
          <w:szCs w:val="28"/>
        </w:rPr>
        <w:tab/>
        <w:t>(Etc.)</w:t>
      </w:r>
    </w:p>
    <w:p w:rsidR="00021D01" w:rsidRDefault="00021D01" w:rsidP="00DB0886">
      <w:pPr>
        <w:rPr>
          <w:color w:val="FF0000"/>
          <w:sz w:val="28"/>
          <w:szCs w:val="28"/>
        </w:rPr>
      </w:pPr>
    </w:p>
    <w:p w:rsidR="0092678D" w:rsidRDefault="0092678D">
      <w:pPr>
        <w:rPr>
          <w:b/>
          <w:sz w:val="28"/>
          <w:szCs w:val="28"/>
        </w:rPr>
      </w:pPr>
      <w:r>
        <w:rPr>
          <w:b/>
          <w:sz w:val="28"/>
          <w:szCs w:val="28"/>
        </w:rPr>
        <w:t>Proposed By:</w:t>
      </w:r>
    </w:p>
    <w:p w:rsidR="0092678D" w:rsidRDefault="00021D01">
      <w:pPr>
        <w:rPr>
          <w:sz w:val="28"/>
          <w:szCs w:val="28"/>
        </w:rPr>
      </w:pPr>
      <w:r>
        <w:rPr>
          <w:sz w:val="28"/>
          <w:szCs w:val="28"/>
        </w:rPr>
        <w:t>Kathleen Willey</w:t>
      </w:r>
    </w:p>
    <w:p w:rsidR="00021D01" w:rsidRDefault="00021D01">
      <w:pPr>
        <w:rPr>
          <w:sz w:val="28"/>
          <w:szCs w:val="28"/>
        </w:rPr>
      </w:pPr>
      <w:r>
        <w:rPr>
          <w:sz w:val="28"/>
          <w:szCs w:val="28"/>
        </w:rPr>
        <w:t>New Mexico State Seed Lab</w:t>
      </w:r>
    </w:p>
    <w:p w:rsidR="00021D01" w:rsidRPr="00021D01" w:rsidRDefault="00021D01">
      <w:pPr>
        <w:rPr>
          <w:sz w:val="28"/>
          <w:szCs w:val="28"/>
        </w:rPr>
      </w:pPr>
      <w:r>
        <w:rPr>
          <w:sz w:val="28"/>
          <w:szCs w:val="28"/>
        </w:rPr>
        <w:t>4/19/2016</w:t>
      </w:r>
    </w:p>
    <w:sectPr w:rsidR="00021D01" w:rsidRPr="00021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78D"/>
    <w:rsid w:val="00021D01"/>
    <w:rsid w:val="002E2302"/>
    <w:rsid w:val="0092678D"/>
    <w:rsid w:val="009E0BC6"/>
    <w:rsid w:val="00AE50C2"/>
    <w:rsid w:val="00BC3786"/>
    <w:rsid w:val="00D029B2"/>
    <w:rsid w:val="00DB0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03DBF-64F0-434B-A2EE-772F193F7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Willey, Kathleen</dc:creator>
  <cp:keywords/>
  <dc:description/>
  <cp:lastModifiedBy>Kelly Polzin</cp:lastModifiedBy>
  <cp:revision>2</cp:revision>
  <dcterms:created xsi:type="dcterms:W3CDTF">2016-05-06T14:10:00Z</dcterms:created>
  <dcterms:modified xsi:type="dcterms:W3CDTF">2016-05-06T14:10:00Z</dcterms:modified>
</cp:coreProperties>
</file>