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DA00" w14:textId="77777777" w:rsidR="00835A33" w:rsidRDefault="00835A33" w:rsidP="00835A33">
      <w:pPr>
        <w:spacing w:after="0"/>
      </w:pPr>
    </w:p>
    <w:p w14:paraId="2BDEF4B0" w14:textId="77777777" w:rsidR="00835A33" w:rsidRDefault="00835A33" w:rsidP="00835A33">
      <w:pPr>
        <w:spacing w:after="0"/>
        <w:rPr>
          <w:sz w:val="36"/>
          <w:szCs w:val="36"/>
        </w:rPr>
      </w:pPr>
      <w:r w:rsidRPr="00835A33">
        <w:rPr>
          <w:sz w:val="36"/>
          <w:szCs w:val="36"/>
        </w:rPr>
        <w:t>For Immediate Release</w:t>
      </w:r>
    </w:p>
    <w:p w14:paraId="235DD0BE" w14:textId="4832AAD4" w:rsidR="00835A33" w:rsidRPr="005834DF" w:rsidRDefault="005834DF" w:rsidP="00835A33">
      <w:pPr>
        <w:spacing w:after="0"/>
        <w:rPr>
          <w:highlight w:val="yellow"/>
        </w:rPr>
      </w:pPr>
      <w:r w:rsidRPr="005834DF">
        <w:rPr>
          <w:highlight w:val="yellow"/>
        </w:rPr>
        <w:t>DATE</w:t>
      </w:r>
    </w:p>
    <w:p w14:paraId="611DD1DA" w14:textId="77777777" w:rsidR="00835A33" w:rsidRPr="005834DF" w:rsidRDefault="00835A33" w:rsidP="00835A33">
      <w:pPr>
        <w:spacing w:after="0"/>
        <w:rPr>
          <w:highlight w:val="yellow"/>
        </w:rPr>
      </w:pPr>
      <w:r w:rsidRPr="005834DF">
        <w:rPr>
          <w:highlight w:val="yellow"/>
        </w:rPr>
        <w:t xml:space="preserve">Contact: </w:t>
      </w:r>
    </w:p>
    <w:p w14:paraId="50088750" w14:textId="77777777" w:rsidR="00835A33" w:rsidRPr="005834DF" w:rsidRDefault="00835A33" w:rsidP="00835A33">
      <w:pPr>
        <w:spacing w:after="0"/>
        <w:rPr>
          <w:b/>
          <w:highlight w:val="yellow"/>
        </w:rPr>
      </w:pPr>
      <w:r w:rsidRPr="005834DF">
        <w:rPr>
          <w:b/>
          <w:highlight w:val="yellow"/>
        </w:rPr>
        <w:t xml:space="preserve">Email </w:t>
      </w:r>
    </w:p>
    <w:p w14:paraId="723BF036" w14:textId="77777777" w:rsidR="00835A33" w:rsidRPr="00DB07E4" w:rsidRDefault="00835A33" w:rsidP="00835A33">
      <w:pPr>
        <w:spacing w:after="0"/>
        <w:rPr>
          <w:b/>
        </w:rPr>
      </w:pPr>
      <w:r w:rsidRPr="005834DF">
        <w:rPr>
          <w:b/>
          <w:highlight w:val="yellow"/>
        </w:rPr>
        <w:t>Phone</w:t>
      </w:r>
      <w:r w:rsidRPr="00DB07E4">
        <w:rPr>
          <w:b/>
        </w:rPr>
        <w:t xml:space="preserve"> </w:t>
      </w:r>
    </w:p>
    <w:p w14:paraId="11827771" w14:textId="18F7B530" w:rsidR="00C36577" w:rsidRDefault="00632FC4" w:rsidP="00835A33">
      <w:pPr>
        <w:pStyle w:val="Title"/>
        <w:jc w:val="center"/>
        <w:rPr>
          <w:b/>
          <w:sz w:val="72"/>
          <w:szCs w:val="72"/>
        </w:rPr>
      </w:pPr>
      <w:r w:rsidRPr="00835A33">
        <w:rPr>
          <w:b/>
          <w:sz w:val="72"/>
          <w:szCs w:val="72"/>
        </w:rPr>
        <w:t>MEDIA A</w:t>
      </w:r>
      <w:r w:rsidR="005834DF">
        <w:rPr>
          <w:b/>
          <w:sz w:val="72"/>
          <w:szCs w:val="72"/>
        </w:rPr>
        <w:t>LERT</w:t>
      </w:r>
    </w:p>
    <w:p w14:paraId="54053361" w14:textId="215E4454" w:rsidR="00632FC4" w:rsidRDefault="005834DF" w:rsidP="00B97EB6">
      <w:pPr>
        <w:spacing w:after="0"/>
        <w:jc w:val="center"/>
        <w:rPr>
          <w:rStyle w:val="Emphasis"/>
          <w:b/>
          <w:sz w:val="28"/>
          <w:szCs w:val="28"/>
        </w:rPr>
      </w:pPr>
      <w:r w:rsidRPr="005834DF">
        <w:rPr>
          <w:rStyle w:val="Emphasis"/>
          <w:b/>
          <w:sz w:val="28"/>
          <w:szCs w:val="28"/>
          <w:highlight w:val="yellow"/>
        </w:rPr>
        <w:t>[TITLE OF EVENT: PRESS CONFERENCE? TOUR?]</w:t>
      </w:r>
    </w:p>
    <w:p w14:paraId="1313FD69" w14:textId="77777777" w:rsidR="008E32FB" w:rsidRDefault="008E32FB" w:rsidP="00B97EB6">
      <w:pPr>
        <w:spacing w:after="0"/>
        <w:jc w:val="center"/>
        <w:rPr>
          <w:rStyle w:val="Emphasis"/>
          <w:b/>
          <w:sz w:val="28"/>
          <w:szCs w:val="28"/>
        </w:rPr>
      </w:pPr>
    </w:p>
    <w:p w14:paraId="774AFA51" w14:textId="1BCEC8AF" w:rsidR="005834DF" w:rsidRPr="005834DF" w:rsidRDefault="005834DF" w:rsidP="005834DF">
      <w:r>
        <w:t>Community Health Centers</w:t>
      </w:r>
      <w:r w:rsidR="00B02D26">
        <w:t xml:space="preserve"> (CHCs)</w:t>
      </w:r>
      <w:r>
        <w:t xml:space="preserve"> around the country </w:t>
      </w:r>
      <w:r w:rsidR="00FC33F9">
        <w:t xml:space="preserve">are celebrating </w:t>
      </w:r>
      <w:r>
        <w:t>National Health Center Week, August 13</w:t>
      </w:r>
      <w:r w:rsidRPr="005834DF">
        <w:rPr>
          <w:vertAlign w:val="superscript"/>
        </w:rPr>
        <w:t>th</w:t>
      </w:r>
      <w:r>
        <w:t xml:space="preserve"> – 19</w:t>
      </w:r>
      <w:r w:rsidRPr="005834DF">
        <w:rPr>
          <w:vertAlign w:val="superscript"/>
        </w:rPr>
        <w:t>th</w:t>
      </w:r>
      <w:r>
        <w:t xml:space="preserve">, with the </w:t>
      </w:r>
      <w:r w:rsidRPr="005834DF">
        <w:t>goal of raising awareness about the mission and accomplishments of America’s Health Centers.</w:t>
      </w:r>
      <w:r>
        <w:t xml:space="preserve"> </w:t>
      </w:r>
      <w:r w:rsidR="00B02D26">
        <w:t>CHCs</w:t>
      </w:r>
      <w:r>
        <w:t xml:space="preserve"> in California </w:t>
      </w:r>
      <w:r w:rsidR="00FC33F9">
        <w:t xml:space="preserve">are highlighting </w:t>
      </w:r>
      <w:r>
        <w:t xml:space="preserve">the amazing </w:t>
      </w:r>
      <w:r w:rsidR="00FC33F9">
        <w:t>power of the Medicaid Program</w:t>
      </w:r>
      <w:r w:rsidR="00037ED8">
        <w:t>, also known as Medi-Cal in California,</w:t>
      </w:r>
      <w:r w:rsidR="00FC33F9">
        <w:t xml:space="preserve"> in improving the health of our 6.2 million patients, many of whom are covered by Medi-Cal.  Because of </w:t>
      </w:r>
      <w:r w:rsidR="00B02D26">
        <w:t>CHCs</w:t>
      </w:r>
      <w:r w:rsidR="00037ED8">
        <w:t xml:space="preserve">, Medi-Cal, and the Affordable Care Act (ACA) </w:t>
      </w:r>
      <w:r w:rsidR="00FC33F9">
        <w:t>u</w:t>
      </w:r>
      <w:r>
        <w:t>ninsured rates are at an all-time low</w:t>
      </w:r>
      <w:r w:rsidR="00FC33F9">
        <w:t>, p</w:t>
      </w:r>
      <w:r>
        <w:t>eople are healthier</w:t>
      </w:r>
      <w:r w:rsidR="00FC33F9">
        <w:t>, and c</w:t>
      </w:r>
      <w:r>
        <w:t xml:space="preserve">ommunities are healthier. Please join us at [TITLE OF EVENT] to </w:t>
      </w:r>
      <w:r w:rsidR="00FC33F9">
        <w:t>celebrate with us!</w:t>
      </w:r>
      <w:r>
        <w:t xml:space="preserve"> </w:t>
      </w:r>
    </w:p>
    <w:p w14:paraId="608D91A4" w14:textId="71C1640E" w:rsidR="00632FC4" w:rsidRDefault="00632FC4" w:rsidP="00B97EB6">
      <w:pPr>
        <w:ind w:left="720" w:hanging="720"/>
      </w:pPr>
      <w:r w:rsidRPr="00835A33">
        <w:rPr>
          <w:b/>
        </w:rPr>
        <w:t>What:</w:t>
      </w:r>
      <w:r>
        <w:t xml:space="preserve"> </w:t>
      </w:r>
      <w:r w:rsidR="00B97EB6">
        <w:t xml:space="preserve">  </w:t>
      </w:r>
      <w:r w:rsidR="005834DF">
        <w:t>[GIVE A BRIEF DESCRIPTION OF THE EVENT. Is it a press conference? Tour? Ribbon cutting? Who will be in attendance? Will people be speaking? If yes, who and for how long?]</w:t>
      </w:r>
    </w:p>
    <w:p w14:paraId="32193D7C" w14:textId="595168E6" w:rsidR="00632FC4" w:rsidRDefault="00632FC4">
      <w:r w:rsidRPr="00B97EB6">
        <w:rPr>
          <w:b/>
        </w:rPr>
        <w:t>When:</w:t>
      </w:r>
      <w:r>
        <w:t xml:space="preserve"> </w:t>
      </w:r>
      <w:r w:rsidR="00B97EB6">
        <w:t xml:space="preserve"> </w:t>
      </w:r>
      <w:r w:rsidR="005834DF">
        <w:t xml:space="preserve">DATE &amp; TIME </w:t>
      </w:r>
    </w:p>
    <w:p w14:paraId="3F01F696" w14:textId="324A8466" w:rsidR="00B97EB6" w:rsidRDefault="00632FC4" w:rsidP="005834DF">
      <w:pPr>
        <w:spacing w:after="0"/>
      </w:pPr>
      <w:r w:rsidRPr="00B97EB6">
        <w:rPr>
          <w:b/>
        </w:rPr>
        <w:t>Where:</w:t>
      </w:r>
      <w:r>
        <w:t xml:space="preserve"> </w:t>
      </w:r>
      <w:r w:rsidR="005834DF">
        <w:t>PHYSICAL ADDRESS</w:t>
      </w:r>
    </w:p>
    <w:p w14:paraId="582A4894" w14:textId="77777777" w:rsidR="00116EA5" w:rsidRDefault="00116EA5" w:rsidP="00116EA5">
      <w:pPr>
        <w:spacing w:after="0"/>
      </w:pPr>
    </w:p>
    <w:p w14:paraId="3ACA2C55" w14:textId="20941156" w:rsidR="0049364F" w:rsidRDefault="0049364F" w:rsidP="005834DF">
      <w:pPr>
        <w:ind w:left="720" w:hanging="720"/>
      </w:pPr>
      <w:r>
        <w:rPr>
          <w:b/>
        </w:rPr>
        <w:t>Visuals</w:t>
      </w:r>
      <w:r w:rsidRPr="00B97EB6">
        <w:rPr>
          <w:b/>
        </w:rPr>
        <w:t>:</w:t>
      </w:r>
      <w:r>
        <w:t xml:space="preserve"> </w:t>
      </w:r>
      <w:r w:rsidR="005834DF">
        <w:t>Will there be a podium?</w:t>
      </w:r>
      <w:r>
        <w:t xml:space="preserve"> </w:t>
      </w:r>
      <w:r w:rsidR="005834DF">
        <w:t>S</w:t>
      </w:r>
      <w:r>
        <w:t>peakers</w:t>
      </w:r>
      <w:r w:rsidR="005834DF">
        <w:t>? S</w:t>
      </w:r>
      <w:r>
        <w:t>up</w:t>
      </w:r>
      <w:r w:rsidR="005834DF">
        <w:t>porters with signs/banners? If it’s at the health center, will media have access to the lobby? Exam rooms? Will people be available for interviews?</w:t>
      </w:r>
      <w:r>
        <w:t xml:space="preserve"> </w:t>
      </w:r>
    </w:p>
    <w:p w14:paraId="723A433B" w14:textId="77777777" w:rsidR="00DB07E4" w:rsidRDefault="00DB07E4" w:rsidP="00DB07E4">
      <w:pPr>
        <w:spacing w:after="0"/>
        <w:ind w:left="720"/>
      </w:pPr>
    </w:p>
    <w:p w14:paraId="495DA5BE" w14:textId="73A36DF9" w:rsidR="00835A33" w:rsidRDefault="00835A33" w:rsidP="00B97EB6">
      <w:pPr>
        <w:spacing w:after="0"/>
        <w:ind w:left="720" w:hanging="720"/>
      </w:pPr>
      <w:r w:rsidRPr="00B97EB6">
        <w:rPr>
          <w:b/>
        </w:rPr>
        <w:t>Why:</w:t>
      </w:r>
      <w:r>
        <w:t xml:space="preserve"> </w:t>
      </w:r>
      <w:r w:rsidR="00B97EB6">
        <w:t xml:space="preserve">    </w:t>
      </w:r>
      <w:r w:rsidR="005834DF">
        <w:t xml:space="preserve">The </w:t>
      </w:r>
      <w:r w:rsidR="003E6C1F">
        <w:t>Medicaid</w:t>
      </w:r>
      <w:r w:rsidR="005834DF">
        <w:t xml:space="preserve"> </w:t>
      </w:r>
      <w:r w:rsidR="003E6C1F">
        <w:t>Expansion</w:t>
      </w:r>
      <w:r w:rsidR="005834DF">
        <w:t xml:space="preserve"> has proven to be one </w:t>
      </w:r>
      <w:r w:rsidR="003E6C1F">
        <w:t>of</w:t>
      </w:r>
      <w:r w:rsidR="005834DF">
        <w:t xml:space="preserve"> the most important as</w:t>
      </w:r>
      <w:r w:rsidR="00037ED8">
        <w:t>pects of the ACA</w:t>
      </w:r>
      <w:r w:rsidR="005834DF">
        <w:t xml:space="preserve">, </w:t>
      </w:r>
      <w:r w:rsidR="003E6C1F">
        <w:t>providing</w:t>
      </w:r>
      <w:r w:rsidR="005834DF">
        <w:t xml:space="preserve"> </w:t>
      </w:r>
      <w:r w:rsidR="003E6C1F">
        <w:t>comprehensive</w:t>
      </w:r>
      <w:r w:rsidR="005834DF">
        <w:t xml:space="preserve"> coverage to some </w:t>
      </w:r>
      <w:r w:rsidR="003E6C1F">
        <w:t>of</w:t>
      </w:r>
      <w:r w:rsidR="005834DF">
        <w:t xml:space="preserve"> the most chronically ill </w:t>
      </w:r>
      <w:r w:rsidR="003E6C1F">
        <w:t>people</w:t>
      </w:r>
      <w:r w:rsidR="005834DF">
        <w:t xml:space="preserve"> who have no other healthcare options. </w:t>
      </w:r>
      <w:r w:rsidR="003E6C1F">
        <w:t>More than one-th</w:t>
      </w:r>
      <w:r w:rsidR="00037ED8">
        <w:t>ird of Californians are Medi-Cal</w:t>
      </w:r>
      <w:r w:rsidR="003E6C1F">
        <w:t xml:space="preserve"> beneficiar</w:t>
      </w:r>
      <w:r w:rsidR="00037ED8">
        <w:t>ies and CHCs</w:t>
      </w:r>
      <w:r w:rsidR="003E6C1F">
        <w:t xml:space="preserve"> are the primary care provider to more</w:t>
      </w:r>
      <w:r w:rsidR="00037ED8">
        <w:t xml:space="preserve"> than 54 percent of those</w:t>
      </w:r>
      <w:bookmarkStart w:id="0" w:name="_GoBack"/>
      <w:bookmarkEnd w:id="0"/>
      <w:r w:rsidR="003E6C1F">
        <w:t xml:space="preserve"> beneficiaries in California who gained coverage under the ACA. All of this progress is being threatened at the federal level by ACA repeal legislation. </w:t>
      </w:r>
    </w:p>
    <w:p w14:paraId="28AC4E47" w14:textId="77777777" w:rsidR="00B97EB6" w:rsidRDefault="00B97EB6" w:rsidP="00835A33"/>
    <w:p w14:paraId="7543D4FA" w14:textId="77777777" w:rsidR="00835A33" w:rsidRDefault="00835A33" w:rsidP="00B97EB6">
      <w:pPr>
        <w:jc w:val="center"/>
      </w:pPr>
      <w:r>
        <w:t>For more information, please contact: X.</w:t>
      </w:r>
    </w:p>
    <w:p w14:paraId="4C25C31A" w14:textId="55380DAB" w:rsidR="00632FC4" w:rsidRDefault="00835A33" w:rsidP="00D23DE6">
      <w:pPr>
        <w:jc w:val="center"/>
      </w:pPr>
      <w:r>
        <w:t>###</w:t>
      </w:r>
    </w:p>
    <w:sectPr w:rsidR="0063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C4"/>
    <w:rsid w:val="00037ED8"/>
    <w:rsid w:val="00116EA5"/>
    <w:rsid w:val="00393F72"/>
    <w:rsid w:val="003A1EFE"/>
    <w:rsid w:val="003E6C1F"/>
    <w:rsid w:val="0049364F"/>
    <w:rsid w:val="005834DF"/>
    <w:rsid w:val="00632FC4"/>
    <w:rsid w:val="00835A33"/>
    <w:rsid w:val="008E32FB"/>
    <w:rsid w:val="00B02D26"/>
    <w:rsid w:val="00B97EB6"/>
    <w:rsid w:val="00C36577"/>
    <w:rsid w:val="00D23DE6"/>
    <w:rsid w:val="00DB07E4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F0B2"/>
  <w15:chartTrackingRefBased/>
  <w15:docId w15:val="{861CBE0A-32FB-4CC8-9B7C-F6E91012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2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F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C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5A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35A33"/>
    <w:rPr>
      <w:i/>
      <w:iCs/>
    </w:rPr>
  </w:style>
  <w:style w:type="paragraph" w:styleId="Revision">
    <w:name w:val="Revision"/>
    <w:hidden/>
    <w:uiPriority w:val="99"/>
    <w:semiHidden/>
    <w:rsid w:val="00FC3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C2066FBFC4544BD8EBB1346041295" ma:contentTypeVersion="5" ma:contentTypeDescription="Create a new document." ma:contentTypeScope="" ma:versionID="ce1e8b2ed0f660ef9c618c2d7bc2d6ae">
  <xsd:schema xmlns:xsd="http://www.w3.org/2001/XMLSchema" xmlns:xs="http://www.w3.org/2001/XMLSchema" xmlns:p="http://schemas.microsoft.com/office/2006/metadata/properties" xmlns:ns2="307591b6-0ced-403a-8231-8f5bcb87a3c8" xmlns:ns3="8f94b0d7-a615-41e0-ac3b-78c6ce4f4bdb" targetNamespace="http://schemas.microsoft.com/office/2006/metadata/properties" ma:root="true" ma:fieldsID="93fa8aa3e5b14e6cc4c71b018cd7a79b" ns2:_="" ns3:_="">
    <xsd:import namespace="307591b6-0ced-403a-8231-8f5bcb87a3c8"/>
    <xsd:import namespace="8f94b0d7-a615-41e0-ac3b-78c6ce4f4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91b6-0ced-403a-8231-8f5bcb87a3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b0d7-a615-41e0-ac3b-78c6ce4f4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992E-2077-496D-9860-32C5FFADE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591b6-0ced-403a-8231-8f5bcb87a3c8"/>
    <ds:schemaRef ds:uri="8f94b0d7-a615-41e0-ac3b-78c6ce4f4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2DCB7-9E4B-455B-AD86-4655BEA13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86B4C-4A1A-4F04-94B0-034378901D53}">
  <ds:schemaRefs>
    <ds:schemaRef ds:uri="http://schemas.microsoft.com/office/2006/metadata/properties"/>
    <ds:schemaRef ds:uri="http://purl.org/dc/dcmitype/"/>
    <ds:schemaRef ds:uri="307591b6-0ced-403a-8231-8f5bcb87a3c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8f94b0d7-a615-41e0-ac3b-78c6ce4f4bdb"/>
  </ds:schemaRefs>
</ds:datastoreItem>
</file>

<file path=customXml/itemProps4.xml><?xml version="1.0" encoding="utf-8"?>
<ds:datastoreItem xmlns:ds="http://schemas.openxmlformats.org/officeDocument/2006/customXml" ds:itemID="{91B463C3-58FA-43AF-8625-6D1043DF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Chavez</dc:creator>
  <cp:keywords/>
  <dc:description/>
  <cp:lastModifiedBy>gate</cp:lastModifiedBy>
  <cp:revision>4</cp:revision>
  <cp:lastPrinted>2017-03-20T20:56:00Z</cp:lastPrinted>
  <dcterms:created xsi:type="dcterms:W3CDTF">2017-07-13T22:16:00Z</dcterms:created>
  <dcterms:modified xsi:type="dcterms:W3CDTF">2017-07-13T23:00:00Z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0x0101004C8C2066FBFC4544BD8EBB1346041295</vt:lpwstr>
  </property>
</Properties>
</file>