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CF938" w14:textId="77777777" w:rsidR="000F4D56" w:rsidRDefault="000F4D56" w:rsidP="000F4D56">
      <w:pPr>
        <w:rPr>
          <w:rFonts w:ascii="Arial" w:hAnsi="Arial" w:cs="Arial"/>
          <w:b/>
          <w:sz w:val="24"/>
          <w:szCs w:val="24"/>
        </w:rPr>
      </w:pPr>
    </w:p>
    <w:p w14:paraId="3761C085" w14:textId="5FA5C4D8" w:rsidR="000F4D56" w:rsidRDefault="000D2DF9" w:rsidP="000F4D56">
      <w:pPr>
        <w:rPr>
          <w:rFonts w:ascii="Arial" w:hAnsi="Arial" w:cs="Arial"/>
          <w:b/>
          <w:sz w:val="24"/>
          <w:szCs w:val="24"/>
        </w:rPr>
      </w:pPr>
      <w:r>
        <w:rPr>
          <w:rFonts w:ascii="Arial" w:hAnsi="Arial" w:cs="Arial"/>
          <w:b/>
          <w:sz w:val="24"/>
          <w:szCs w:val="24"/>
        </w:rPr>
        <w:t xml:space="preserve">Person specification: </w:t>
      </w:r>
      <w:r w:rsidR="00415043">
        <w:rPr>
          <w:rFonts w:ascii="Arial" w:hAnsi="Arial" w:cs="Arial"/>
          <w:b/>
          <w:sz w:val="24"/>
          <w:szCs w:val="24"/>
        </w:rPr>
        <w:t xml:space="preserve">Specialist </w:t>
      </w:r>
      <w:r w:rsidR="000F4D56">
        <w:rPr>
          <w:rFonts w:ascii="Arial" w:hAnsi="Arial" w:cs="Arial"/>
          <w:b/>
          <w:sz w:val="24"/>
          <w:szCs w:val="24"/>
        </w:rPr>
        <w:t>Educational Psychologist</w:t>
      </w:r>
    </w:p>
    <w:p w14:paraId="61D30F77" w14:textId="790529A2" w:rsidR="001C2AEF" w:rsidRDefault="000F4D56" w:rsidP="000F4D56">
      <w:pPr>
        <w:rPr>
          <w:rFonts w:ascii="Arial" w:hAnsi="Arial" w:cs="Arial"/>
          <w:b/>
          <w:sz w:val="24"/>
          <w:szCs w:val="24"/>
        </w:rPr>
      </w:pPr>
      <w:r w:rsidRPr="00D462F0">
        <w:rPr>
          <w:rFonts w:ascii="Arial" w:hAnsi="Arial" w:cs="Arial"/>
          <w:b/>
          <w:sz w:val="24"/>
          <w:szCs w:val="24"/>
        </w:rPr>
        <w:t>Mission Statement</w:t>
      </w:r>
    </w:p>
    <w:p w14:paraId="6C395E09" w14:textId="77777777" w:rsidR="001C2AEF" w:rsidRDefault="000F4D56" w:rsidP="001C2AEF">
      <w:pPr>
        <w:rPr>
          <w:rFonts w:ascii="Arial" w:hAnsi="Arial" w:cs="Arial"/>
          <w:color w:val="000000" w:themeColor="text1"/>
          <w:sz w:val="24"/>
          <w:szCs w:val="24"/>
        </w:rPr>
      </w:pPr>
      <w:r w:rsidRPr="001C2AEF">
        <w:rPr>
          <w:rFonts w:ascii="Arial" w:hAnsi="Arial" w:cs="Arial"/>
          <w:color w:val="000000" w:themeColor="text1"/>
          <w:sz w:val="24"/>
          <w:szCs w:val="24"/>
        </w:rPr>
        <w:t>Everything we do grows out of our passionate belief in social justice and social inclusion.</w:t>
      </w:r>
    </w:p>
    <w:p w14:paraId="3D1B5865" w14:textId="6FD97A4D" w:rsidR="000F4D56" w:rsidRPr="001C2AEF" w:rsidRDefault="000F4D56" w:rsidP="001C2AEF">
      <w:pPr>
        <w:rPr>
          <w:rFonts w:ascii="Arial" w:hAnsi="Arial" w:cs="Arial"/>
          <w:b/>
          <w:color w:val="000000" w:themeColor="text1"/>
          <w:sz w:val="24"/>
          <w:szCs w:val="24"/>
        </w:rPr>
      </w:pPr>
      <w:r w:rsidRPr="001C2AEF">
        <w:rPr>
          <w:rFonts w:ascii="Arial" w:hAnsi="Arial" w:cs="Arial"/>
          <w:color w:val="000000" w:themeColor="text1"/>
          <w:sz w:val="24"/>
          <w:szCs w:val="24"/>
        </w:rPr>
        <w:t>All children are wonderful. We believe in creating opportunities for them to enjoy their learning and to fulfil their potential. We do th</w:t>
      </w:r>
      <w:r w:rsidR="001C2AEF" w:rsidRPr="001C2AEF">
        <w:rPr>
          <w:rFonts w:ascii="Arial" w:hAnsi="Arial" w:cs="Arial"/>
          <w:color w:val="000000" w:themeColor="text1"/>
          <w:sz w:val="24"/>
          <w:szCs w:val="24"/>
        </w:rPr>
        <w:t xml:space="preserve">is is by collaborating with others </w:t>
      </w:r>
      <w:r w:rsidRPr="001C2AEF">
        <w:rPr>
          <w:rFonts w:ascii="Arial" w:hAnsi="Arial" w:cs="Arial"/>
          <w:color w:val="000000" w:themeColor="text1"/>
          <w:sz w:val="24"/>
          <w:szCs w:val="24"/>
        </w:rPr>
        <w:t>to get the best for children and their families.</w:t>
      </w:r>
    </w:p>
    <w:p w14:paraId="4D2F765B" w14:textId="7912B83B" w:rsidR="000F4D56" w:rsidRPr="001C2AEF" w:rsidRDefault="000F4D56" w:rsidP="000F4D56">
      <w:pPr>
        <w:pStyle w:val="NormalWeb"/>
        <w:shd w:val="clear" w:color="auto" w:fill="FFFFFF"/>
        <w:rPr>
          <w:rFonts w:ascii="Arial" w:hAnsi="Arial" w:cs="Arial"/>
          <w:color w:val="000000" w:themeColor="text1"/>
        </w:rPr>
      </w:pPr>
      <w:r w:rsidRPr="001C2AEF">
        <w:rPr>
          <w:rFonts w:ascii="Arial" w:hAnsi="Arial" w:cs="Arial"/>
          <w:color w:val="000000" w:themeColor="text1"/>
        </w:rPr>
        <w:t>We deliver psychology that is accessible, makes sense and promotes positive change.</w:t>
      </w:r>
    </w:p>
    <w:p w14:paraId="2A75AF45" w14:textId="77777777" w:rsidR="00122B19" w:rsidRPr="00D462F0" w:rsidRDefault="00122B19" w:rsidP="00122B19">
      <w:pPr>
        <w:rPr>
          <w:rFonts w:ascii="Arial" w:hAnsi="Arial" w:cs="Arial"/>
          <w:b/>
          <w:sz w:val="24"/>
          <w:szCs w:val="24"/>
        </w:rPr>
      </w:pPr>
      <w:r w:rsidRPr="00D462F0">
        <w:rPr>
          <w:rFonts w:ascii="Arial" w:hAnsi="Arial" w:cs="Arial"/>
          <w:b/>
          <w:sz w:val="24"/>
          <w:szCs w:val="24"/>
        </w:rPr>
        <w:t xml:space="preserve">Our Values and Behaviours </w:t>
      </w:r>
    </w:p>
    <w:p w14:paraId="296D19F6" w14:textId="0535BFB5" w:rsidR="00122B19" w:rsidRPr="00D462F0" w:rsidRDefault="00122B19" w:rsidP="00122B19">
      <w:pPr>
        <w:rPr>
          <w:rFonts w:ascii="Arial" w:hAnsi="Arial" w:cs="Arial"/>
          <w:sz w:val="24"/>
          <w:szCs w:val="24"/>
        </w:rPr>
      </w:pPr>
      <w:r w:rsidRPr="00D462F0">
        <w:rPr>
          <w:rFonts w:ascii="Arial" w:hAnsi="Arial" w:cs="Arial"/>
          <w:sz w:val="24"/>
          <w:szCs w:val="24"/>
        </w:rPr>
        <w:t>The values and behaviours we seek from our staff include:</w:t>
      </w:r>
    </w:p>
    <w:p w14:paraId="0D958A2A" w14:textId="77777777" w:rsidR="001C2AEF" w:rsidRDefault="00122B19" w:rsidP="00122B19">
      <w:pPr>
        <w:rPr>
          <w:rFonts w:ascii="Arial" w:hAnsi="Arial" w:cs="Arial"/>
          <w:b/>
          <w:sz w:val="24"/>
          <w:szCs w:val="24"/>
        </w:rPr>
      </w:pPr>
      <w:r w:rsidRPr="00D462F0">
        <w:rPr>
          <w:rFonts w:ascii="Arial" w:hAnsi="Arial" w:cs="Arial"/>
          <w:b/>
          <w:sz w:val="24"/>
          <w:szCs w:val="24"/>
        </w:rPr>
        <w:t>Being Open</w:t>
      </w:r>
    </w:p>
    <w:p w14:paraId="6B4FA679" w14:textId="3CE2315E" w:rsidR="00122B19" w:rsidRPr="001C2AEF" w:rsidRDefault="00122B19" w:rsidP="00122B19">
      <w:pPr>
        <w:rPr>
          <w:rFonts w:ascii="Arial" w:hAnsi="Arial" w:cs="Arial"/>
          <w:b/>
          <w:sz w:val="24"/>
          <w:szCs w:val="24"/>
        </w:rPr>
      </w:pPr>
      <w:r w:rsidRPr="00D462F0">
        <w:rPr>
          <w:rFonts w:ascii="Arial" w:hAnsi="Arial" w:cs="Arial"/>
          <w:sz w:val="24"/>
          <w:szCs w:val="24"/>
        </w:rPr>
        <w:t>This means we share our views openly, honestly and in a thoughtful way. We encourage new ideas and ways of doing things. We appreciate and listen to feedback from each other.</w:t>
      </w:r>
    </w:p>
    <w:p w14:paraId="69B25FBF" w14:textId="77777777" w:rsidR="00122B19" w:rsidRPr="00D462F0" w:rsidRDefault="00122B19" w:rsidP="00122B19">
      <w:pPr>
        <w:rPr>
          <w:rFonts w:ascii="Arial" w:hAnsi="Arial" w:cs="Arial"/>
          <w:b/>
          <w:sz w:val="24"/>
          <w:szCs w:val="24"/>
        </w:rPr>
      </w:pPr>
      <w:r w:rsidRPr="00D462F0">
        <w:rPr>
          <w:rFonts w:ascii="Arial" w:hAnsi="Arial" w:cs="Arial"/>
          <w:b/>
          <w:sz w:val="24"/>
          <w:szCs w:val="24"/>
        </w:rPr>
        <w:t>Being Supportive</w:t>
      </w:r>
    </w:p>
    <w:p w14:paraId="35174C03" w14:textId="67C3CBC9" w:rsidR="00122B19" w:rsidRPr="00D462F0" w:rsidRDefault="00122B19" w:rsidP="00122B19">
      <w:pPr>
        <w:rPr>
          <w:rFonts w:ascii="Arial" w:hAnsi="Arial" w:cs="Arial"/>
          <w:sz w:val="24"/>
          <w:szCs w:val="24"/>
        </w:rPr>
      </w:pPr>
      <w:r w:rsidRPr="00D462F0">
        <w:rPr>
          <w:rFonts w:ascii="Arial" w:hAnsi="Arial" w:cs="Arial"/>
          <w:sz w:val="24"/>
          <w:szCs w:val="24"/>
        </w:rPr>
        <w:t>This means we drive the success of the organisation by making sure that our colleague</w:t>
      </w:r>
      <w:r w:rsidR="002D20AB">
        <w:rPr>
          <w:rFonts w:ascii="Arial" w:hAnsi="Arial" w:cs="Arial"/>
          <w:sz w:val="24"/>
          <w:szCs w:val="24"/>
        </w:rPr>
        <w:t>s</w:t>
      </w:r>
      <w:r w:rsidRPr="00D462F0">
        <w:rPr>
          <w:rFonts w:ascii="Arial" w:hAnsi="Arial" w:cs="Arial"/>
          <w:sz w:val="24"/>
          <w:szCs w:val="24"/>
        </w:rPr>
        <w:t xml:space="preserve"> are successful. We encourage others and take account of the challenges they face. We help each other to do our jobs.</w:t>
      </w:r>
    </w:p>
    <w:p w14:paraId="59CBD825" w14:textId="77777777" w:rsidR="00122B19" w:rsidRPr="00D462F0" w:rsidRDefault="00122B19" w:rsidP="00122B19">
      <w:pPr>
        <w:rPr>
          <w:rFonts w:ascii="Arial" w:hAnsi="Arial" w:cs="Arial"/>
          <w:b/>
          <w:sz w:val="24"/>
          <w:szCs w:val="24"/>
        </w:rPr>
      </w:pPr>
      <w:r w:rsidRPr="00D462F0">
        <w:rPr>
          <w:rFonts w:ascii="Arial" w:hAnsi="Arial" w:cs="Arial"/>
          <w:b/>
          <w:sz w:val="24"/>
          <w:szCs w:val="24"/>
        </w:rPr>
        <w:t>Being Positive</w:t>
      </w:r>
    </w:p>
    <w:p w14:paraId="7C2FE119" w14:textId="77777777" w:rsidR="00122B19" w:rsidRPr="00D462F0" w:rsidRDefault="00122B19" w:rsidP="00122B19">
      <w:pPr>
        <w:rPr>
          <w:rFonts w:ascii="Arial" w:hAnsi="Arial" w:cs="Arial"/>
          <w:sz w:val="24"/>
          <w:szCs w:val="24"/>
        </w:rPr>
      </w:pPr>
      <w:r w:rsidRPr="00D462F0">
        <w:rPr>
          <w:rFonts w:ascii="Arial" w:hAnsi="Arial" w:cs="Arial"/>
          <w:sz w:val="24"/>
          <w:szCs w:val="24"/>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26868AE8" w14:textId="77777777" w:rsidR="00122B19" w:rsidRPr="00D462F0" w:rsidRDefault="00122B19" w:rsidP="00122B19">
      <w:pPr>
        <w:rPr>
          <w:rFonts w:ascii="Arial" w:hAnsi="Arial" w:cs="Arial"/>
          <w:b/>
          <w:sz w:val="24"/>
          <w:szCs w:val="24"/>
        </w:rPr>
      </w:pPr>
    </w:p>
    <w:p w14:paraId="128BA839" w14:textId="77777777" w:rsidR="00122B19" w:rsidRPr="00D462F0" w:rsidRDefault="00122B19" w:rsidP="00122B19">
      <w:pPr>
        <w:rPr>
          <w:rFonts w:ascii="Arial" w:hAnsi="Arial" w:cs="Arial"/>
          <w:b/>
          <w:sz w:val="24"/>
          <w:szCs w:val="24"/>
        </w:rPr>
      </w:pPr>
    </w:p>
    <w:p w14:paraId="12C14031" w14:textId="77777777" w:rsidR="00122B19" w:rsidRPr="00D462F0" w:rsidRDefault="00122B19" w:rsidP="00122B19">
      <w:pPr>
        <w:rPr>
          <w:rFonts w:ascii="Arial" w:hAnsi="Arial" w:cs="Arial"/>
          <w:b/>
          <w:sz w:val="24"/>
          <w:szCs w:val="24"/>
        </w:rPr>
      </w:pPr>
    </w:p>
    <w:p w14:paraId="1AC85518" w14:textId="77777777" w:rsidR="00122B19" w:rsidRPr="00D462F0" w:rsidRDefault="00122B19" w:rsidP="00122B19">
      <w:pPr>
        <w:rPr>
          <w:rFonts w:ascii="Arial" w:hAnsi="Arial" w:cs="Arial"/>
          <w:b/>
          <w:sz w:val="24"/>
          <w:szCs w:val="24"/>
        </w:rPr>
      </w:pPr>
    </w:p>
    <w:tbl>
      <w:tblPr>
        <w:tblStyle w:val="TableGrid"/>
        <w:tblpPr w:leftFromText="180" w:rightFromText="180" w:vertAnchor="text" w:horzAnchor="page" w:tblpX="1090" w:tblpY="-1324"/>
        <w:tblW w:w="10485" w:type="dxa"/>
        <w:tblLook w:val="04A0" w:firstRow="1" w:lastRow="0" w:firstColumn="1" w:lastColumn="0" w:noHBand="0" w:noVBand="1"/>
      </w:tblPr>
      <w:tblGrid>
        <w:gridCol w:w="7792"/>
        <w:gridCol w:w="2693"/>
      </w:tblGrid>
      <w:tr w:rsidR="001C2AEF" w:rsidRPr="00D462F0" w14:paraId="264C9B36" w14:textId="77777777" w:rsidTr="001C2AEF">
        <w:tc>
          <w:tcPr>
            <w:tcW w:w="7792" w:type="dxa"/>
          </w:tcPr>
          <w:p w14:paraId="33F9B948" w14:textId="77777777" w:rsidR="001C2AEF" w:rsidRPr="00D462F0" w:rsidRDefault="001C2AEF" w:rsidP="001C2AEF">
            <w:pPr>
              <w:rPr>
                <w:rFonts w:ascii="Arial" w:hAnsi="Arial" w:cs="Arial"/>
                <w:b/>
                <w:sz w:val="24"/>
                <w:szCs w:val="24"/>
              </w:rPr>
            </w:pPr>
            <w:r w:rsidRPr="00D462F0">
              <w:rPr>
                <w:rFonts w:ascii="Arial" w:hAnsi="Arial" w:cs="Arial"/>
                <w:b/>
                <w:sz w:val="24"/>
                <w:szCs w:val="24"/>
              </w:rPr>
              <w:lastRenderedPageBreak/>
              <w:t>Person Specification Requirements</w:t>
            </w:r>
          </w:p>
        </w:tc>
        <w:tc>
          <w:tcPr>
            <w:tcW w:w="2693" w:type="dxa"/>
          </w:tcPr>
          <w:p w14:paraId="0E45C96A" w14:textId="5BF7540A" w:rsidR="001C2AEF" w:rsidRPr="00D462F0" w:rsidRDefault="001C2AEF" w:rsidP="001C2AEF">
            <w:pPr>
              <w:rPr>
                <w:rFonts w:ascii="Arial" w:hAnsi="Arial" w:cs="Arial"/>
                <w:b/>
                <w:sz w:val="24"/>
                <w:szCs w:val="24"/>
              </w:rPr>
            </w:pPr>
            <w:r w:rsidRPr="00D462F0">
              <w:rPr>
                <w:rFonts w:ascii="Arial" w:hAnsi="Arial" w:cs="Arial"/>
                <w:b/>
                <w:sz w:val="24"/>
                <w:szCs w:val="24"/>
              </w:rPr>
              <w:t>Assessed by A &amp; I/ C  see below for explanation</w:t>
            </w:r>
          </w:p>
        </w:tc>
      </w:tr>
      <w:tr w:rsidR="001C2AEF" w:rsidRPr="00D462F0" w14:paraId="4F3D8668" w14:textId="77777777" w:rsidTr="001C2AEF">
        <w:tc>
          <w:tcPr>
            <w:tcW w:w="10485" w:type="dxa"/>
            <w:gridSpan w:val="2"/>
            <w:shd w:val="clear" w:color="auto" w:fill="B2A1C7" w:themeFill="accent4" w:themeFillTint="99"/>
          </w:tcPr>
          <w:p w14:paraId="63EB26D4" w14:textId="77777777" w:rsidR="001C2AEF" w:rsidRPr="00D462F0" w:rsidRDefault="001C2AEF" w:rsidP="001C2AEF">
            <w:pPr>
              <w:rPr>
                <w:rFonts w:ascii="Arial" w:hAnsi="Arial" w:cs="Arial"/>
                <w:b/>
                <w:sz w:val="24"/>
                <w:szCs w:val="24"/>
              </w:rPr>
            </w:pPr>
            <w:r w:rsidRPr="00D462F0">
              <w:rPr>
                <w:rFonts w:ascii="Arial" w:hAnsi="Arial" w:cs="Arial"/>
                <w:b/>
                <w:sz w:val="24"/>
                <w:szCs w:val="24"/>
              </w:rPr>
              <w:t>Knowledge</w:t>
            </w:r>
          </w:p>
        </w:tc>
      </w:tr>
      <w:tr w:rsidR="001C2AEF" w:rsidRPr="00D462F0" w14:paraId="40934905" w14:textId="77777777" w:rsidTr="001C2AEF">
        <w:tc>
          <w:tcPr>
            <w:tcW w:w="7792" w:type="dxa"/>
          </w:tcPr>
          <w:p w14:paraId="065A1322" w14:textId="342EDD03" w:rsidR="001C2AEF" w:rsidRPr="00D462F0" w:rsidRDefault="009D50B9" w:rsidP="001C2AEF">
            <w:pPr>
              <w:pStyle w:val="ListParagraph"/>
              <w:numPr>
                <w:ilvl w:val="0"/>
                <w:numId w:val="1"/>
              </w:numPr>
              <w:spacing w:after="0" w:line="240" w:lineRule="auto"/>
              <w:rPr>
                <w:rFonts w:ascii="Arial" w:hAnsi="Arial" w:cs="Arial"/>
                <w:sz w:val="24"/>
                <w:szCs w:val="24"/>
              </w:rPr>
            </w:pPr>
            <w:r>
              <w:rPr>
                <w:rFonts w:ascii="Arial" w:hAnsi="Arial" w:cs="Arial"/>
                <w:sz w:val="24"/>
                <w:szCs w:val="24"/>
              </w:rPr>
              <w:t>Significant</w:t>
            </w:r>
            <w:r w:rsidR="008E69C4">
              <w:rPr>
                <w:rFonts w:ascii="Arial" w:hAnsi="Arial" w:cs="Arial"/>
                <w:sz w:val="24"/>
                <w:szCs w:val="24"/>
              </w:rPr>
              <w:t xml:space="preserve"> </w:t>
            </w:r>
            <w:r>
              <w:rPr>
                <w:rFonts w:ascii="Arial" w:hAnsi="Arial" w:cs="Arial"/>
                <w:sz w:val="24"/>
                <w:szCs w:val="24"/>
              </w:rPr>
              <w:t>k</w:t>
            </w:r>
            <w:r w:rsidR="001C2AEF" w:rsidRPr="00D462F0">
              <w:rPr>
                <w:rFonts w:ascii="Arial" w:hAnsi="Arial" w:cs="Arial"/>
                <w:sz w:val="24"/>
                <w:szCs w:val="24"/>
              </w:rPr>
              <w:t>nowledge of current practice, evidence base and research in applied child and developmental psychology and how these can be</w:t>
            </w:r>
            <w:r w:rsidR="001C2AEF">
              <w:rPr>
                <w:rFonts w:ascii="Arial" w:hAnsi="Arial" w:cs="Arial"/>
                <w:sz w:val="24"/>
                <w:szCs w:val="24"/>
              </w:rPr>
              <w:t xml:space="preserve"> applied in community </w:t>
            </w:r>
            <w:r w:rsidR="001C2AEF" w:rsidRPr="00D462F0">
              <w:rPr>
                <w:rFonts w:ascii="Arial" w:hAnsi="Arial" w:cs="Arial"/>
                <w:sz w:val="24"/>
                <w:szCs w:val="24"/>
              </w:rPr>
              <w:t>and / or educational settings</w:t>
            </w:r>
            <w:r>
              <w:rPr>
                <w:rFonts w:ascii="Arial" w:hAnsi="Arial" w:cs="Arial"/>
                <w:sz w:val="24"/>
                <w:szCs w:val="24"/>
              </w:rPr>
              <w:t xml:space="preserve">, </w:t>
            </w:r>
            <w:r w:rsidR="005C4390">
              <w:rPr>
                <w:rFonts w:ascii="Arial" w:hAnsi="Arial" w:cs="Arial"/>
                <w:sz w:val="24"/>
                <w:szCs w:val="24"/>
              </w:rPr>
              <w:t xml:space="preserve"> with a particular focus on social, emotional and mental health</w:t>
            </w:r>
          </w:p>
        </w:tc>
        <w:tc>
          <w:tcPr>
            <w:tcW w:w="2693" w:type="dxa"/>
          </w:tcPr>
          <w:p w14:paraId="489CC08A" w14:textId="77777777" w:rsidR="001C2AEF" w:rsidRPr="00D462F0" w:rsidRDefault="001C2AEF" w:rsidP="001C2AEF">
            <w:pPr>
              <w:jc w:val="center"/>
              <w:rPr>
                <w:rFonts w:ascii="Arial" w:hAnsi="Arial" w:cs="Arial"/>
                <w:sz w:val="24"/>
                <w:szCs w:val="24"/>
              </w:rPr>
            </w:pPr>
            <w:r w:rsidRPr="00D462F0">
              <w:rPr>
                <w:rFonts w:ascii="Arial" w:hAnsi="Arial" w:cs="Arial"/>
                <w:sz w:val="24"/>
                <w:szCs w:val="24"/>
              </w:rPr>
              <w:t>A/I</w:t>
            </w:r>
          </w:p>
        </w:tc>
      </w:tr>
      <w:tr w:rsidR="001C2AEF" w:rsidRPr="00D462F0" w14:paraId="55AF8E60" w14:textId="77777777" w:rsidTr="001C2AEF">
        <w:tc>
          <w:tcPr>
            <w:tcW w:w="7792" w:type="dxa"/>
          </w:tcPr>
          <w:p w14:paraId="6D652B51" w14:textId="0DC5FCCE" w:rsidR="001C2AEF" w:rsidRPr="00D462F0" w:rsidRDefault="001C2AEF" w:rsidP="001C2AEF">
            <w:pPr>
              <w:pStyle w:val="ListParagraph"/>
              <w:numPr>
                <w:ilvl w:val="0"/>
                <w:numId w:val="1"/>
              </w:numPr>
              <w:spacing w:after="0" w:line="240" w:lineRule="auto"/>
              <w:rPr>
                <w:rFonts w:ascii="Arial" w:hAnsi="Arial" w:cs="Arial"/>
                <w:sz w:val="24"/>
                <w:szCs w:val="24"/>
              </w:rPr>
            </w:pPr>
            <w:r w:rsidRPr="00D462F0">
              <w:rPr>
                <w:rFonts w:ascii="Arial" w:hAnsi="Arial" w:cs="Arial"/>
                <w:sz w:val="24"/>
                <w:szCs w:val="24"/>
              </w:rPr>
              <w:t xml:space="preserve">Knowledge of psychological theories and their effective application to support the </w:t>
            </w:r>
            <w:r w:rsidRPr="00AB7BA0">
              <w:rPr>
                <w:rFonts w:ascii="Arial" w:hAnsi="Arial" w:cs="Arial"/>
                <w:sz w:val="24"/>
                <w:szCs w:val="24"/>
              </w:rPr>
              <w:t>development,</w:t>
            </w:r>
            <w:r w:rsidR="00AB7BA0" w:rsidRPr="00AB7BA0">
              <w:rPr>
                <w:rFonts w:ascii="Arial" w:hAnsi="Arial" w:cs="Arial"/>
                <w:sz w:val="24"/>
                <w:szCs w:val="24"/>
              </w:rPr>
              <w:t xml:space="preserve"> well-being and achievement</w:t>
            </w:r>
            <w:r w:rsidR="00AB7BA0" w:rsidRPr="00AB7BA0">
              <w:rPr>
                <w:rFonts w:ascii="Arial" w:hAnsi="Arial" w:cs="Arial"/>
                <w:b/>
                <w:sz w:val="24"/>
                <w:szCs w:val="24"/>
              </w:rPr>
              <w:t xml:space="preserve"> </w:t>
            </w:r>
            <w:r w:rsidRPr="00D462F0">
              <w:rPr>
                <w:rFonts w:ascii="Arial" w:hAnsi="Arial" w:cs="Arial"/>
                <w:sz w:val="24"/>
                <w:szCs w:val="24"/>
              </w:rPr>
              <w:t>of children, young people and their families</w:t>
            </w:r>
            <w:r w:rsidR="00FE4429">
              <w:rPr>
                <w:rFonts w:ascii="Arial" w:hAnsi="Arial" w:cs="Arial"/>
                <w:sz w:val="24"/>
                <w:szCs w:val="24"/>
              </w:rPr>
              <w:t>,  with a particular focus on social, emotional and mental health</w:t>
            </w:r>
          </w:p>
        </w:tc>
        <w:tc>
          <w:tcPr>
            <w:tcW w:w="2693" w:type="dxa"/>
          </w:tcPr>
          <w:p w14:paraId="5D3BAED8" w14:textId="77777777" w:rsidR="001C2AEF" w:rsidRPr="00D462F0" w:rsidRDefault="001C2AEF" w:rsidP="001C2AEF">
            <w:pPr>
              <w:jc w:val="center"/>
              <w:rPr>
                <w:rFonts w:ascii="Arial" w:hAnsi="Arial" w:cs="Arial"/>
                <w:sz w:val="24"/>
                <w:szCs w:val="24"/>
              </w:rPr>
            </w:pPr>
            <w:r w:rsidRPr="00D462F0">
              <w:rPr>
                <w:rFonts w:ascii="Arial" w:hAnsi="Arial" w:cs="Arial"/>
                <w:sz w:val="24"/>
                <w:szCs w:val="24"/>
              </w:rPr>
              <w:t>A/I</w:t>
            </w:r>
          </w:p>
        </w:tc>
      </w:tr>
      <w:tr w:rsidR="001C2AEF" w:rsidRPr="00D462F0" w14:paraId="56AC851B" w14:textId="77777777" w:rsidTr="001C2AEF">
        <w:tc>
          <w:tcPr>
            <w:tcW w:w="10485" w:type="dxa"/>
            <w:gridSpan w:val="2"/>
            <w:shd w:val="clear" w:color="auto" w:fill="B2A1C7" w:themeFill="accent4" w:themeFillTint="99"/>
          </w:tcPr>
          <w:p w14:paraId="4AF5E705" w14:textId="77777777" w:rsidR="001C2AEF" w:rsidRPr="00D462F0" w:rsidRDefault="001C2AEF" w:rsidP="001C2AEF">
            <w:pPr>
              <w:rPr>
                <w:rFonts w:ascii="Arial" w:hAnsi="Arial" w:cs="Arial"/>
                <w:sz w:val="24"/>
                <w:szCs w:val="24"/>
              </w:rPr>
            </w:pPr>
            <w:r w:rsidRPr="00D462F0">
              <w:rPr>
                <w:rFonts w:ascii="Arial" w:hAnsi="Arial" w:cs="Arial"/>
                <w:sz w:val="24"/>
                <w:szCs w:val="24"/>
              </w:rPr>
              <w:t>E</w:t>
            </w:r>
            <w:r w:rsidRPr="00D462F0">
              <w:rPr>
                <w:rFonts w:ascii="Arial" w:hAnsi="Arial" w:cs="Arial"/>
                <w:b/>
                <w:sz w:val="24"/>
                <w:szCs w:val="24"/>
                <w:shd w:val="clear" w:color="auto" w:fill="B2A1C7" w:themeFill="accent4" w:themeFillTint="99"/>
              </w:rPr>
              <w:t>xperience</w:t>
            </w:r>
          </w:p>
        </w:tc>
      </w:tr>
      <w:tr w:rsidR="001C2AEF" w:rsidRPr="00D462F0" w14:paraId="5F83654D" w14:textId="77777777" w:rsidTr="001C2AEF">
        <w:tc>
          <w:tcPr>
            <w:tcW w:w="7792" w:type="dxa"/>
          </w:tcPr>
          <w:p w14:paraId="3164F4BA" w14:textId="5877DE14" w:rsidR="001C2AEF" w:rsidRPr="00D462F0" w:rsidRDefault="005C4390" w:rsidP="001C2AEF">
            <w:pPr>
              <w:pStyle w:val="ListParagraph"/>
              <w:numPr>
                <w:ilvl w:val="0"/>
                <w:numId w:val="1"/>
              </w:numPr>
              <w:spacing w:after="0" w:line="240" w:lineRule="auto"/>
              <w:rPr>
                <w:rFonts w:ascii="Arial" w:hAnsi="Arial" w:cs="Arial"/>
                <w:sz w:val="24"/>
                <w:szCs w:val="24"/>
              </w:rPr>
            </w:pPr>
            <w:r>
              <w:rPr>
                <w:rFonts w:ascii="Arial" w:hAnsi="Arial" w:cs="Arial"/>
                <w:sz w:val="24"/>
                <w:szCs w:val="24"/>
              </w:rPr>
              <w:t>Substantial c</w:t>
            </w:r>
            <w:r w:rsidR="001C2AEF" w:rsidRPr="00D462F0">
              <w:rPr>
                <w:rFonts w:ascii="Arial" w:hAnsi="Arial" w:cs="Arial"/>
                <w:sz w:val="24"/>
                <w:szCs w:val="24"/>
              </w:rPr>
              <w:t>asework experience as a</w:t>
            </w:r>
            <w:r>
              <w:rPr>
                <w:rFonts w:ascii="Arial" w:hAnsi="Arial" w:cs="Arial"/>
                <w:sz w:val="24"/>
                <w:szCs w:val="24"/>
              </w:rPr>
              <w:t xml:space="preserve"> qualified educational psychologist </w:t>
            </w:r>
            <w:r w:rsidR="001C2AEF" w:rsidRPr="00D462F0">
              <w:rPr>
                <w:rFonts w:ascii="Arial" w:hAnsi="Arial" w:cs="Arial"/>
                <w:sz w:val="24"/>
                <w:szCs w:val="24"/>
              </w:rPr>
              <w:t xml:space="preserve">with children, young people and families in a range of settings across all phases of education applying a range of psychological and therapeutic assessment and intervention approaches. </w:t>
            </w:r>
          </w:p>
        </w:tc>
        <w:tc>
          <w:tcPr>
            <w:tcW w:w="2693" w:type="dxa"/>
          </w:tcPr>
          <w:p w14:paraId="090D5505" w14:textId="77777777" w:rsidR="001C2AEF" w:rsidRPr="00D462F0" w:rsidRDefault="001C2AEF" w:rsidP="001C2AEF">
            <w:pPr>
              <w:jc w:val="center"/>
              <w:rPr>
                <w:rFonts w:ascii="Arial" w:hAnsi="Arial" w:cs="Arial"/>
                <w:sz w:val="24"/>
                <w:szCs w:val="24"/>
              </w:rPr>
            </w:pPr>
            <w:r w:rsidRPr="00D462F0">
              <w:rPr>
                <w:rFonts w:ascii="Arial" w:hAnsi="Arial" w:cs="Arial"/>
                <w:sz w:val="24"/>
                <w:szCs w:val="24"/>
              </w:rPr>
              <w:t>A/I</w:t>
            </w:r>
          </w:p>
        </w:tc>
      </w:tr>
      <w:tr w:rsidR="00C24256" w:rsidRPr="00D462F0" w14:paraId="131A7759" w14:textId="77777777" w:rsidTr="001C2AEF">
        <w:tc>
          <w:tcPr>
            <w:tcW w:w="7792" w:type="dxa"/>
          </w:tcPr>
          <w:p w14:paraId="36D2D906" w14:textId="7F47B115" w:rsidR="00C24256" w:rsidRDefault="007C676A" w:rsidP="001C2AEF">
            <w:pPr>
              <w:pStyle w:val="ListParagraph"/>
              <w:numPr>
                <w:ilvl w:val="0"/>
                <w:numId w:val="1"/>
              </w:numPr>
              <w:spacing w:after="0" w:line="240" w:lineRule="auto"/>
              <w:rPr>
                <w:rFonts w:ascii="Arial" w:hAnsi="Arial" w:cs="Arial"/>
                <w:sz w:val="24"/>
                <w:szCs w:val="24"/>
              </w:rPr>
            </w:pPr>
            <w:r>
              <w:rPr>
                <w:rFonts w:ascii="Arial" w:hAnsi="Arial" w:cs="Arial"/>
                <w:sz w:val="24"/>
                <w:szCs w:val="24"/>
              </w:rPr>
              <w:t>Experience of working in a commissioned or traded service context (</w:t>
            </w:r>
            <w:r w:rsidR="00881479">
              <w:rPr>
                <w:rFonts w:ascii="Arial" w:hAnsi="Arial" w:cs="Arial"/>
                <w:sz w:val="24"/>
                <w:szCs w:val="24"/>
              </w:rPr>
              <w:t xml:space="preserve">not essential but </w:t>
            </w:r>
            <w:r>
              <w:rPr>
                <w:rFonts w:ascii="Arial" w:hAnsi="Arial" w:cs="Arial"/>
                <w:sz w:val="24"/>
                <w:szCs w:val="24"/>
              </w:rPr>
              <w:t>desirable)</w:t>
            </w:r>
          </w:p>
        </w:tc>
        <w:tc>
          <w:tcPr>
            <w:tcW w:w="2693" w:type="dxa"/>
          </w:tcPr>
          <w:p w14:paraId="51DC7FAA" w14:textId="0D59F843" w:rsidR="00C24256" w:rsidRPr="00D462F0" w:rsidRDefault="007C676A" w:rsidP="001C2AEF">
            <w:pPr>
              <w:jc w:val="center"/>
              <w:rPr>
                <w:rFonts w:ascii="Arial" w:hAnsi="Arial" w:cs="Arial"/>
                <w:sz w:val="24"/>
                <w:szCs w:val="24"/>
              </w:rPr>
            </w:pPr>
            <w:r>
              <w:rPr>
                <w:rFonts w:ascii="Arial" w:hAnsi="Arial" w:cs="Arial"/>
                <w:sz w:val="24"/>
                <w:szCs w:val="24"/>
              </w:rPr>
              <w:t>A/I</w:t>
            </w:r>
          </w:p>
        </w:tc>
      </w:tr>
      <w:tr w:rsidR="001C2AEF" w:rsidRPr="00D462F0" w14:paraId="6C91FFF0" w14:textId="77777777" w:rsidTr="001C2AEF">
        <w:tc>
          <w:tcPr>
            <w:tcW w:w="10485" w:type="dxa"/>
            <w:gridSpan w:val="2"/>
            <w:shd w:val="clear" w:color="auto" w:fill="B2A1C7" w:themeFill="accent4" w:themeFillTint="99"/>
          </w:tcPr>
          <w:p w14:paraId="4ED2158F" w14:textId="77777777" w:rsidR="001C2AEF" w:rsidRPr="00D462F0" w:rsidRDefault="001C2AEF" w:rsidP="001C2AEF">
            <w:pPr>
              <w:rPr>
                <w:rFonts w:ascii="Arial" w:hAnsi="Arial" w:cs="Arial"/>
                <w:b/>
                <w:sz w:val="24"/>
                <w:szCs w:val="24"/>
              </w:rPr>
            </w:pPr>
            <w:r w:rsidRPr="00D462F0">
              <w:rPr>
                <w:rFonts w:ascii="Arial" w:hAnsi="Arial" w:cs="Arial"/>
                <w:b/>
                <w:sz w:val="24"/>
                <w:szCs w:val="24"/>
                <w:shd w:val="clear" w:color="auto" w:fill="B2A1C7" w:themeFill="accent4" w:themeFillTint="99"/>
              </w:rPr>
              <w:t>Skills</w:t>
            </w:r>
          </w:p>
        </w:tc>
      </w:tr>
      <w:tr w:rsidR="001C2AEF" w:rsidRPr="00D462F0" w14:paraId="44824612" w14:textId="77777777" w:rsidTr="001C2AEF">
        <w:tc>
          <w:tcPr>
            <w:tcW w:w="7792" w:type="dxa"/>
            <w:shd w:val="clear" w:color="auto" w:fill="FFFFFF" w:themeFill="background1"/>
          </w:tcPr>
          <w:p w14:paraId="38149718" w14:textId="27E025C1" w:rsidR="001C2AEF" w:rsidRPr="005C20A0" w:rsidRDefault="005C20A0" w:rsidP="005C20A0">
            <w:pPr>
              <w:pStyle w:val="ListParagraph"/>
              <w:numPr>
                <w:ilvl w:val="0"/>
                <w:numId w:val="1"/>
              </w:numPr>
              <w:spacing w:after="0" w:line="240" w:lineRule="auto"/>
              <w:rPr>
                <w:rFonts w:ascii="Arial" w:hAnsi="Arial" w:cs="Arial"/>
                <w:sz w:val="24"/>
                <w:szCs w:val="24"/>
              </w:rPr>
            </w:pPr>
            <w:r>
              <w:rPr>
                <w:rFonts w:ascii="Arial" w:hAnsi="Arial" w:cs="Arial"/>
                <w:sz w:val="24"/>
                <w:szCs w:val="24"/>
              </w:rPr>
              <w:t>Ability to adopt creative, flexible and open-minded approaches in working with children and families and within the team</w:t>
            </w:r>
          </w:p>
        </w:tc>
        <w:tc>
          <w:tcPr>
            <w:tcW w:w="2693" w:type="dxa"/>
            <w:shd w:val="clear" w:color="auto" w:fill="FFFFFF" w:themeFill="background1"/>
          </w:tcPr>
          <w:p w14:paraId="08F545C5" w14:textId="77777777" w:rsidR="001C2AEF" w:rsidRPr="00D462F0" w:rsidRDefault="001C2AEF" w:rsidP="001C2AEF">
            <w:pPr>
              <w:jc w:val="center"/>
              <w:rPr>
                <w:rFonts w:ascii="Arial" w:hAnsi="Arial" w:cs="Arial"/>
                <w:sz w:val="24"/>
                <w:szCs w:val="24"/>
              </w:rPr>
            </w:pPr>
            <w:r w:rsidRPr="00D462F0">
              <w:rPr>
                <w:rFonts w:ascii="Arial" w:hAnsi="Arial" w:cs="Arial"/>
                <w:sz w:val="24"/>
                <w:szCs w:val="24"/>
              </w:rPr>
              <w:t>A/I</w:t>
            </w:r>
          </w:p>
        </w:tc>
      </w:tr>
      <w:tr w:rsidR="001C2AEF" w:rsidRPr="00D462F0" w14:paraId="6766D506" w14:textId="77777777" w:rsidTr="001C2AEF">
        <w:tc>
          <w:tcPr>
            <w:tcW w:w="7792" w:type="dxa"/>
            <w:shd w:val="clear" w:color="auto" w:fill="FFFFFF" w:themeFill="background1"/>
          </w:tcPr>
          <w:p w14:paraId="6A109832" w14:textId="0B6B337B" w:rsidR="001C2AEF" w:rsidRPr="00D462F0" w:rsidRDefault="001C2AEF" w:rsidP="001C2AEF">
            <w:pPr>
              <w:pStyle w:val="ListParagraph"/>
              <w:numPr>
                <w:ilvl w:val="0"/>
                <w:numId w:val="1"/>
              </w:numPr>
              <w:spacing w:after="0" w:line="240" w:lineRule="auto"/>
              <w:rPr>
                <w:rFonts w:ascii="Arial" w:hAnsi="Arial" w:cs="Arial"/>
                <w:sz w:val="24"/>
                <w:szCs w:val="24"/>
              </w:rPr>
            </w:pPr>
            <w:r w:rsidRPr="00D462F0">
              <w:rPr>
                <w:rFonts w:ascii="Arial" w:hAnsi="Arial" w:cs="Arial"/>
                <w:sz w:val="24"/>
                <w:szCs w:val="24"/>
              </w:rPr>
              <w:t xml:space="preserve">Knowledge of research and research methods and a commitment to supporting evaluative and research initiatives </w:t>
            </w:r>
          </w:p>
        </w:tc>
        <w:tc>
          <w:tcPr>
            <w:tcW w:w="2693" w:type="dxa"/>
            <w:shd w:val="clear" w:color="auto" w:fill="FFFFFF" w:themeFill="background1"/>
          </w:tcPr>
          <w:p w14:paraId="19AB9B05" w14:textId="77777777" w:rsidR="001C2AEF" w:rsidRPr="00D462F0" w:rsidRDefault="001C2AEF" w:rsidP="001C2AEF">
            <w:pPr>
              <w:jc w:val="center"/>
              <w:rPr>
                <w:rFonts w:ascii="Arial" w:hAnsi="Arial" w:cs="Arial"/>
                <w:sz w:val="24"/>
                <w:szCs w:val="24"/>
              </w:rPr>
            </w:pPr>
            <w:r w:rsidRPr="00D462F0">
              <w:rPr>
                <w:rFonts w:ascii="Arial" w:hAnsi="Arial" w:cs="Arial"/>
                <w:sz w:val="24"/>
                <w:szCs w:val="24"/>
              </w:rPr>
              <w:t>A/I</w:t>
            </w:r>
          </w:p>
        </w:tc>
      </w:tr>
      <w:tr w:rsidR="001C2AEF" w:rsidRPr="00D462F0" w14:paraId="0350F1D6" w14:textId="77777777" w:rsidTr="001C2AEF">
        <w:tc>
          <w:tcPr>
            <w:tcW w:w="7792" w:type="dxa"/>
            <w:shd w:val="clear" w:color="auto" w:fill="FFFFFF" w:themeFill="background1"/>
          </w:tcPr>
          <w:p w14:paraId="6F072895" w14:textId="77777777" w:rsidR="001C2AEF" w:rsidRPr="00D462F0" w:rsidRDefault="001C2AEF" w:rsidP="001C2AEF">
            <w:pPr>
              <w:pStyle w:val="ListParagraph"/>
              <w:numPr>
                <w:ilvl w:val="0"/>
                <w:numId w:val="1"/>
              </w:numPr>
              <w:spacing w:after="0" w:line="240" w:lineRule="auto"/>
              <w:rPr>
                <w:rFonts w:ascii="Arial" w:hAnsi="Arial" w:cs="Arial"/>
                <w:sz w:val="24"/>
                <w:szCs w:val="24"/>
              </w:rPr>
            </w:pPr>
            <w:r w:rsidRPr="00D462F0">
              <w:rPr>
                <w:rFonts w:ascii="Arial" w:hAnsi="Arial" w:cs="Arial"/>
                <w:sz w:val="24"/>
                <w:szCs w:val="24"/>
              </w:rPr>
              <w:t>The ability to work effectively with parents and across agencies, teams and disciplines in a diverse range of educational and community based settings managing conflict, disagreement and / or other interpersonal difficulties where they might arise.</w:t>
            </w:r>
          </w:p>
        </w:tc>
        <w:tc>
          <w:tcPr>
            <w:tcW w:w="2693" w:type="dxa"/>
            <w:shd w:val="clear" w:color="auto" w:fill="FFFFFF" w:themeFill="background1"/>
          </w:tcPr>
          <w:p w14:paraId="00ACE16E" w14:textId="77777777" w:rsidR="001C2AEF" w:rsidRPr="00D462F0" w:rsidRDefault="001C2AEF" w:rsidP="001C2AEF">
            <w:pPr>
              <w:jc w:val="center"/>
              <w:rPr>
                <w:rFonts w:ascii="Arial" w:hAnsi="Arial" w:cs="Arial"/>
                <w:sz w:val="24"/>
                <w:szCs w:val="24"/>
              </w:rPr>
            </w:pPr>
            <w:r w:rsidRPr="00D462F0">
              <w:rPr>
                <w:rFonts w:ascii="Arial" w:hAnsi="Arial" w:cs="Arial"/>
                <w:sz w:val="24"/>
                <w:szCs w:val="24"/>
              </w:rPr>
              <w:t>A/I</w:t>
            </w:r>
          </w:p>
        </w:tc>
      </w:tr>
      <w:tr w:rsidR="002D2BB3" w:rsidRPr="00D462F0" w14:paraId="253AFF46" w14:textId="77777777" w:rsidTr="001C2AEF">
        <w:tc>
          <w:tcPr>
            <w:tcW w:w="7792" w:type="dxa"/>
            <w:shd w:val="clear" w:color="auto" w:fill="FFFFFF" w:themeFill="background1"/>
          </w:tcPr>
          <w:p w14:paraId="6093AF6A" w14:textId="13DC74B3" w:rsidR="002D2BB3" w:rsidRPr="00D462F0" w:rsidRDefault="002D2BB3" w:rsidP="001C2AEF">
            <w:pPr>
              <w:pStyle w:val="ListParagraph"/>
              <w:numPr>
                <w:ilvl w:val="0"/>
                <w:numId w:val="1"/>
              </w:numPr>
              <w:spacing w:after="0" w:line="240" w:lineRule="auto"/>
              <w:rPr>
                <w:rFonts w:ascii="Arial" w:hAnsi="Arial" w:cs="Arial"/>
                <w:sz w:val="24"/>
                <w:szCs w:val="24"/>
              </w:rPr>
            </w:pPr>
            <w:r>
              <w:rPr>
                <w:rFonts w:ascii="Arial" w:hAnsi="Arial" w:cs="Arial"/>
                <w:sz w:val="24"/>
                <w:szCs w:val="24"/>
              </w:rPr>
              <w:t>Ability to work collaboratively with colleagues within a team</w:t>
            </w:r>
            <w:r w:rsidR="002D20AB">
              <w:rPr>
                <w:rFonts w:ascii="Arial" w:hAnsi="Arial" w:cs="Arial"/>
                <w:sz w:val="24"/>
                <w:szCs w:val="24"/>
              </w:rPr>
              <w:t xml:space="preserve"> and as a confident, independent practitioner</w:t>
            </w:r>
            <w:r w:rsidR="00726C15">
              <w:rPr>
                <w:rFonts w:ascii="Arial" w:hAnsi="Arial" w:cs="Arial"/>
                <w:sz w:val="24"/>
                <w:szCs w:val="24"/>
              </w:rPr>
              <w:t>: forward thinking and solution focused</w:t>
            </w:r>
          </w:p>
        </w:tc>
        <w:tc>
          <w:tcPr>
            <w:tcW w:w="2693" w:type="dxa"/>
            <w:shd w:val="clear" w:color="auto" w:fill="FFFFFF" w:themeFill="background1"/>
          </w:tcPr>
          <w:p w14:paraId="1CBD4CE0" w14:textId="0E68271D" w:rsidR="002D2BB3" w:rsidRPr="00D462F0" w:rsidRDefault="002D20AB" w:rsidP="001C2AEF">
            <w:pPr>
              <w:jc w:val="center"/>
              <w:rPr>
                <w:rFonts w:ascii="Arial" w:hAnsi="Arial" w:cs="Arial"/>
                <w:sz w:val="24"/>
                <w:szCs w:val="24"/>
              </w:rPr>
            </w:pPr>
            <w:r>
              <w:rPr>
                <w:rFonts w:ascii="Arial" w:hAnsi="Arial" w:cs="Arial"/>
                <w:sz w:val="24"/>
                <w:szCs w:val="24"/>
              </w:rPr>
              <w:t>A/I</w:t>
            </w:r>
          </w:p>
        </w:tc>
      </w:tr>
      <w:tr w:rsidR="00997106" w:rsidRPr="00D462F0" w14:paraId="3EEE3017" w14:textId="77777777" w:rsidTr="001C2AEF">
        <w:tc>
          <w:tcPr>
            <w:tcW w:w="7792" w:type="dxa"/>
            <w:shd w:val="clear" w:color="auto" w:fill="FFFFFF" w:themeFill="background1"/>
          </w:tcPr>
          <w:p w14:paraId="26A9E97C" w14:textId="52B7C82F" w:rsidR="00997106" w:rsidRPr="00997106" w:rsidRDefault="00997106" w:rsidP="001C2AEF">
            <w:pPr>
              <w:pStyle w:val="ListParagraph"/>
              <w:numPr>
                <w:ilvl w:val="0"/>
                <w:numId w:val="1"/>
              </w:numPr>
              <w:spacing w:after="0" w:line="240" w:lineRule="auto"/>
              <w:rPr>
                <w:rFonts w:ascii="Arial" w:hAnsi="Arial" w:cs="Arial"/>
                <w:sz w:val="24"/>
                <w:szCs w:val="24"/>
              </w:rPr>
            </w:pPr>
            <w:r w:rsidRPr="00997106">
              <w:rPr>
                <w:rFonts w:ascii="Arial" w:hAnsi="Arial" w:cs="Arial"/>
                <w:sz w:val="24"/>
                <w:szCs w:val="24"/>
              </w:rPr>
              <w:t>Resilience to maintain personal and professional competence under pressure in a changing context</w:t>
            </w:r>
          </w:p>
        </w:tc>
        <w:tc>
          <w:tcPr>
            <w:tcW w:w="2693" w:type="dxa"/>
            <w:shd w:val="clear" w:color="auto" w:fill="FFFFFF" w:themeFill="background1"/>
          </w:tcPr>
          <w:p w14:paraId="5F6EF65D" w14:textId="77777777" w:rsidR="00997106" w:rsidRDefault="00997106" w:rsidP="001C2AEF">
            <w:pPr>
              <w:jc w:val="center"/>
              <w:rPr>
                <w:rFonts w:ascii="Arial" w:hAnsi="Arial" w:cs="Arial"/>
                <w:sz w:val="24"/>
                <w:szCs w:val="24"/>
              </w:rPr>
            </w:pPr>
          </w:p>
        </w:tc>
      </w:tr>
      <w:tr w:rsidR="001C2AEF" w:rsidRPr="00D462F0" w14:paraId="2EF90D92" w14:textId="77777777" w:rsidTr="001C2AEF">
        <w:tc>
          <w:tcPr>
            <w:tcW w:w="7792" w:type="dxa"/>
            <w:shd w:val="clear" w:color="auto" w:fill="FFFFFF" w:themeFill="background1"/>
          </w:tcPr>
          <w:p w14:paraId="535A4D0C" w14:textId="77777777" w:rsidR="001C2AEF" w:rsidRPr="00D462F0" w:rsidRDefault="001C2AEF" w:rsidP="001C2AEF">
            <w:pPr>
              <w:pStyle w:val="ListParagraph"/>
              <w:numPr>
                <w:ilvl w:val="0"/>
                <w:numId w:val="1"/>
              </w:numPr>
              <w:spacing w:after="0" w:line="240" w:lineRule="auto"/>
              <w:rPr>
                <w:rFonts w:ascii="Arial" w:hAnsi="Arial" w:cs="Arial"/>
                <w:sz w:val="24"/>
                <w:szCs w:val="24"/>
              </w:rPr>
            </w:pPr>
            <w:r w:rsidRPr="00D462F0">
              <w:rPr>
                <w:rFonts w:ascii="Arial" w:hAnsi="Arial" w:cs="Arial"/>
                <w:sz w:val="24"/>
                <w:szCs w:val="24"/>
              </w:rPr>
              <w:t>The ability to communicate effectively both orally and in writing in ways that are accessible for a wide variety of audiences, in-particular young people and families.</w:t>
            </w:r>
          </w:p>
        </w:tc>
        <w:tc>
          <w:tcPr>
            <w:tcW w:w="2693" w:type="dxa"/>
            <w:shd w:val="clear" w:color="auto" w:fill="FFFFFF" w:themeFill="background1"/>
          </w:tcPr>
          <w:p w14:paraId="4A4AB470" w14:textId="77777777" w:rsidR="001C2AEF" w:rsidRPr="00D462F0" w:rsidRDefault="001C2AEF" w:rsidP="001C2AEF">
            <w:pPr>
              <w:jc w:val="center"/>
              <w:rPr>
                <w:rFonts w:ascii="Arial" w:hAnsi="Arial" w:cs="Arial"/>
                <w:sz w:val="24"/>
                <w:szCs w:val="24"/>
              </w:rPr>
            </w:pPr>
            <w:r w:rsidRPr="00D462F0">
              <w:rPr>
                <w:rFonts w:ascii="Arial" w:hAnsi="Arial" w:cs="Arial"/>
                <w:sz w:val="24"/>
                <w:szCs w:val="24"/>
              </w:rPr>
              <w:t>A/I</w:t>
            </w:r>
          </w:p>
        </w:tc>
      </w:tr>
      <w:tr w:rsidR="001C2AEF" w:rsidRPr="00D462F0" w14:paraId="396E474C" w14:textId="77777777" w:rsidTr="001C2AEF">
        <w:tc>
          <w:tcPr>
            <w:tcW w:w="7792" w:type="dxa"/>
            <w:shd w:val="clear" w:color="auto" w:fill="FFFFFF" w:themeFill="background1"/>
          </w:tcPr>
          <w:p w14:paraId="238A6E8F" w14:textId="14729A1F" w:rsidR="001C2AEF" w:rsidRPr="00D462F0" w:rsidRDefault="00AB7BA0" w:rsidP="001C2AEF">
            <w:pPr>
              <w:pStyle w:val="ListParagraph"/>
              <w:numPr>
                <w:ilvl w:val="0"/>
                <w:numId w:val="1"/>
              </w:numPr>
              <w:spacing w:after="0" w:line="240" w:lineRule="auto"/>
              <w:rPr>
                <w:rFonts w:ascii="Arial" w:hAnsi="Arial" w:cs="Arial"/>
                <w:sz w:val="24"/>
                <w:szCs w:val="24"/>
              </w:rPr>
            </w:pPr>
            <w:r>
              <w:rPr>
                <w:rFonts w:ascii="Arial" w:hAnsi="Arial" w:cs="Arial"/>
                <w:sz w:val="24"/>
                <w:szCs w:val="24"/>
              </w:rPr>
              <w:t>The o</w:t>
            </w:r>
            <w:r w:rsidR="001C2AEF" w:rsidRPr="00D462F0">
              <w:rPr>
                <w:rFonts w:ascii="Arial" w:hAnsi="Arial" w:cs="Arial"/>
                <w:sz w:val="24"/>
                <w:szCs w:val="24"/>
              </w:rPr>
              <w:t>rganisational ability to prioritise, initiate and plan work to meet deadlines and to compile accurate and up to date records, notes and reports in a timely manner.</w:t>
            </w:r>
          </w:p>
        </w:tc>
        <w:tc>
          <w:tcPr>
            <w:tcW w:w="2693" w:type="dxa"/>
            <w:shd w:val="clear" w:color="auto" w:fill="FFFFFF" w:themeFill="background1"/>
          </w:tcPr>
          <w:p w14:paraId="10C03998" w14:textId="77777777" w:rsidR="001C2AEF" w:rsidRPr="00D462F0" w:rsidRDefault="001C2AEF" w:rsidP="001C2AEF">
            <w:pPr>
              <w:jc w:val="center"/>
              <w:rPr>
                <w:rFonts w:ascii="Arial" w:hAnsi="Arial" w:cs="Arial"/>
                <w:sz w:val="24"/>
                <w:szCs w:val="24"/>
              </w:rPr>
            </w:pPr>
            <w:r w:rsidRPr="00D462F0">
              <w:rPr>
                <w:rFonts w:ascii="Arial" w:hAnsi="Arial" w:cs="Arial"/>
                <w:sz w:val="24"/>
                <w:szCs w:val="24"/>
              </w:rPr>
              <w:t>A/I</w:t>
            </w:r>
          </w:p>
        </w:tc>
      </w:tr>
      <w:tr w:rsidR="001C2AEF" w:rsidRPr="00D462F0" w14:paraId="4133E9F3" w14:textId="77777777" w:rsidTr="001C2AEF">
        <w:tc>
          <w:tcPr>
            <w:tcW w:w="7792" w:type="dxa"/>
            <w:shd w:val="clear" w:color="auto" w:fill="FFFFFF" w:themeFill="background1"/>
          </w:tcPr>
          <w:p w14:paraId="56B20899" w14:textId="73617715" w:rsidR="001C2AEF" w:rsidRPr="00D462F0" w:rsidRDefault="001C2AEF" w:rsidP="001C2AEF">
            <w:pPr>
              <w:pStyle w:val="ListParagraph"/>
              <w:numPr>
                <w:ilvl w:val="0"/>
                <w:numId w:val="1"/>
              </w:numPr>
              <w:spacing w:after="0" w:line="240" w:lineRule="auto"/>
              <w:rPr>
                <w:rFonts w:ascii="Arial" w:hAnsi="Arial" w:cs="Arial"/>
                <w:sz w:val="24"/>
                <w:szCs w:val="24"/>
              </w:rPr>
            </w:pPr>
            <w:r w:rsidRPr="00D462F0">
              <w:rPr>
                <w:rFonts w:ascii="Arial" w:hAnsi="Arial" w:cs="Arial"/>
                <w:sz w:val="24"/>
                <w:szCs w:val="24"/>
              </w:rPr>
              <w:t>A commitment to the ongoing development of professional knowledge and skills</w:t>
            </w:r>
            <w:r w:rsidR="00DB6A40">
              <w:rPr>
                <w:rFonts w:ascii="Arial" w:hAnsi="Arial" w:cs="Arial"/>
                <w:sz w:val="24"/>
                <w:szCs w:val="24"/>
              </w:rPr>
              <w:t xml:space="preserve">, </w:t>
            </w:r>
            <w:r w:rsidRPr="00D462F0">
              <w:rPr>
                <w:rFonts w:ascii="Arial" w:hAnsi="Arial" w:cs="Arial"/>
                <w:sz w:val="24"/>
                <w:szCs w:val="24"/>
              </w:rPr>
              <w:t>to ensure maintenance of the Health and Care Professionals Council (HCPC) registration status</w:t>
            </w:r>
            <w:r w:rsidR="00DB6A40">
              <w:rPr>
                <w:rFonts w:ascii="Arial" w:hAnsi="Arial" w:cs="Arial"/>
                <w:sz w:val="24"/>
                <w:szCs w:val="24"/>
              </w:rPr>
              <w:t xml:space="preserve"> and </w:t>
            </w:r>
            <w:r w:rsidRPr="00D462F0">
              <w:rPr>
                <w:rFonts w:ascii="Arial" w:hAnsi="Arial" w:cs="Arial"/>
                <w:sz w:val="24"/>
                <w:szCs w:val="24"/>
              </w:rPr>
              <w:t xml:space="preserve">to participate in the company’s supervision and appraisal process. </w:t>
            </w:r>
          </w:p>
        </w:tc>
        <w:tc>
          <w:tcPr>
            <w:tcW w:w="2693" w:type="dxa"/>
            <w:shd w:val="clear" w:color="auto" w:fill="FFFFFF" w:themeFill="background1"/>
          </w:tcPr>
          <w:p w14:paraId="0700B532" w14:textId="77777777" w:rsidR="001C2AEF" w:rsidRPr="00D462F0" w:rsidRDefault="001C2AEF" w:rsidP="001C2AEF">
            <w:pPr>
              <w:jc w:val="center"/>
              <w:rPr>
                <w:rFonts w:ascii="Arial" w:hAnsi="Arial" w:cs="Arial"/>
                <w:sz w:val="24"/>
                <w:szCs w:val="24"/>
              </w:rPr>
            </w:pPr>
            <w:r w:rsidRPr="00D462F0">
              <w:rPr>
                <w:rFonts w:ascii="Arial" w:hAnsi="Arial" w:cs="Arial"/>
                <w:sz w:val="24"/>
                <w:szCs w:val="24"/>
              </w:rPr>
              <w:t>A</w:t>
            </w:r>
          </w:p>
        </w:tc>
      </w:tr>
      <w:tr w:rsidR="001C2AEF" w:rsidRPr="00D462F0" w14:paraId="100C1F94" w14:textId="77777777" w:rsidTr="001C2AEF">
        <w:tc>
          <w:tcPr>
            <w:tcW w:w="10485" w:type="dxa"/>
            <w:gridSpan w:val="2"/>
            <w:shd w:val="clear" w:color="auto" w:fill="B2A1C7" w:themeFill="accent4" w:themeFillTint="99"/>
          </w:tcPr>
          <w:p w14:paraId="47FEABA8" w14:textId="77777777" w:rsidR="001C2AEF" w:rsidRPr="00D462F0" w:rsidRDefault="001C2AEF" w:rsidP="001C2AEF">
            <w:pPr>
              <w:rPr>
                <w:rFonts w:ascii="Arial" w:hAnsi="Arial" w:cs="Arial"/>
                <w:b/>
                <w:sz w:val="24"/>
                <w:szCs w:val="24"/>
              </w:rPr>
            </w:pPr>
            <w:r w:rsidRPr="00D462F0">
              <w:rPr>
                <w:rFonts w:ascii="Arial" w:hAnsi="Arial" w:cs="Arial"/>
                <w:b/>
                <w:sz w:val="24"/>
                <w:szCs w:val="24"/>
              </w:rPr>
              <w:t>Qualifications</w:t>
            </w:r>
          </w:p>
        </w:tc>
      </w:tr>
      <w:tr w:rsidR="001C2AEF" w:rsidRPr="00D462F0" w14:paraId="041547C4" w14:textId="77777777" w:rsidTr="001C2AEF">
        <w:tc>
          <w:tcPr>
            <w:tcW w:w="7792" w:type="dxa"/>
            <w:shd w:val="clear" w:color="auto" w:fill="FFFFFF" w:themeFill="background1"/>
          </w:tcPr>
          <w:p w14:paraId="3C24388C" w14:textId="77777777" w:rsidR="001C2AEF" w:rsidRPr="00D462F0" w:rsidRDefault="001C2AEF" w:rsidP="001C2AEF">
            <w:pPr>
              <w:pStyle w:val="ListParagraph"/>
              <w:numPr>
                <w:ilvl w:val="0"/>
                <w:numId w:val="1"/>
              </w:numPr>
              <w:spacing w:after="0" w:line="240" w:lineRule="auto"/>
              <w:rPr>
                <w:rFonts w:ascii="Arial" w:hAnsi="Arial" w:cs="Arial"/>
                <w:sz w:val="24"/>
                <w:szCs w:val="24"/>
              </w:rPr>
            </w:pPr>
            <w:r w:rsidRPr="00D462F0">
              <w:rPr>
                <w:rFonts w:ascii="Arial" w:hAnsi="Arial" w:cs="Arial"/>
                <w:sz w:val="24"/>
                <w:szCs w:val="24"/>
              </w:rPr>
              <w:t>Post Graduate qualification in educational psychology and registration with the Health and Care Professionals Council (HCPC)</w:t>
            </w:r>
          </w:p>
        </w:tc>
        <w:tc>
          <w:tcPr>
            <w:tcW w:w="2693" w:type="dxa"/>
            <w:shd w:val="clear" w:color="auto" w:fill="FFFFFF" w:themeFill="background1"/>
          </w:tcPr>
          <w:p w14:paraId="549A2D26" w14:textId="6893EDBD" w:rsidR="001C2AEF" w:rsidRPr="00D462F0" w:rsidRDefault="00EF1565" w:rsidP="001C2AEF">
            <w:pPr>
              <w:jc w:val="center"/>
              <w:rPr>
                <w:rFonts w:ascii="Arial" w:hAnsi="Arial" w:cs="Arial"/>
                <w:sz w:val="24"/>
                <w:szCs w:val="24"/>
              </w:rPr>
            </w:pPr>
            <w:r>
              <w:rPr>
                <w:rFonts w:ascii="Arial" w:hAnsi="Arial" w:cs="Arial"/>
                <w:sz w:val="24"/>
                <w:szCs w:val="24"/>
              </w:rPr>
              <w:t>A/</w:t>
            </w:r>
            <w:bookmarkStart w:id="0" w:name="_GoBack"/>
            <w:bookmarkEnd w:id="0"/>
            <w:r w:rsidR="001C2AEF" w:rsidRPr="00D462F0">
              <w:rPr>
                <w:rFonts w:ascii="Arial" w:hAnsi="Arial" w:cs="Arial"/>
                <w:sz w:val="24"/>
                <w:szCs w:val="24"/>
              </w:rPr>
              <w:t>C</w:t>
            </w:r>
          </w:p>
          <w:p w14:paraId="39C2DFED" w14:textId="77777777" w:rsidR="001C2AEF" w:rsidRPr="00D462F0" w:rsidRDefault="001C2AEF" w:rsidP="001C2AEF">
            <w:pPr>
              <w:rPr>
                <w:rFonts w:ascii="Arial" w:hAnsi="Arial" w:cs="Arial"/>
                <w:sz w:val="24"/>
                <w:szCs w:val="24"/>
              </w:rPr>
            </w:pPr>
          </w:p>
        </w:tc>
      </w:tr>
      <w:tr w:rsidR="001C2AEF" w:rsidRPr="00D462F0" w14:paraId="19D3DE0D" w14:textId="77777777" w:rsidTr="001C2AEF">
        <w:tc>
          <w:tcPr>
            <w:tcW w:w="10485" w:type="dxa"/>
            <w:gridSpan w:val="2"/>
            <w:shd w:val="clear" w:color="auto" w:fill="B2A1C7" w:themeFill="accent4" w:themeFillTint="99"/>
          </w:tcPr>
          <w:p w14:paraId="3F6ED450" w14:textId="53E85F5A" w:rsidR="001C2AEF" w:rsidRPr="00D462F0" w:rsidRDefault="00DB1E48" w:rsidP="001C2AEF">
            <w:pPr>
              <w:rPr>
                <w:rFonts w:ascii="Arial" w:hAnsi="Arial" w:cs="Arial"/>
                <w:sz w:val="24"/>
                <w:szCs w:val="24"/>
              </w:rPr>
            </w:pPr>
            <w:r>
              <w:rPr>
                <w:rFonts w:ascii="Arial" w:hAnsi="Arial" w:cs="Arial"/>
                <w:b/>
                <w:sz w:val="24"/>
                <w:szCs w:val="24"/>
              </w:rPr>
              <w:t>Other requirements</w:t>
            </w:r>
          </w:p>
        </w:tc>
      </w:tr>
      <w:tr w:rsidR="001C2AEF" w:rsidRPr="00D462F0" w14:paraId="253F22B4" w14:textId="77777777" w:rsidTr="001C2AEF">
        <w:tc>
          <w:tcPr>
            <w:tcW w:w="7792" w:type="dxa"/>
            <w:shd w:val="clear" w:color="auto" w:fill="FFFFFF" w:themeFill="background1"/>
          </w:tcPr>
          <w:p w14:paraId="6FFA5C28" w14:textId="565A8C1F" w:rsidR="001C2AEF" w:rsidRPr="00D462F0" w:rsidRDefault="001C2AEF" w:rsidP="001C2AEF">
            <w:pPr>
              <w:pStyle w:val="ListParagraph"/>
              <w:numPr>
                <w:ilvl w:val="0"/>
                <w:numId w:val="1"/>
              </w:numPr>
              <w:spacing w:after="0" w:line="240" w:lineRule="auto"/>
              <w:rPr>
                <w:rFonts w:ascii="Arial" w:hAnsi="Arial" w:cs="Arial"/>
                <w:sz w:val="24"/>
                <w:szCs w:val="24"/>
              </w:rPr>
            </w:pPr>
            <w:r w:rsidRPr="00D462F0">
              <w:rPr>
                <w:rFonts w:ascii="Arial" w:hAnsi="Arial" w:cs="Arial"/>
                <w:sz w:val="24"/>
                <w:szCs w:val="24"/>
              </w:rPr>
              <w:lastRenderedPageBreak/>
              <w:t>Evidence of an un</w:t>
            </w:r>
            <w:r w:rsidR="00F50813">
              <w:rPr>
                <w:rFonts w:ascii="Arial" w:hAnsi="Arial" w:cs="Arial"/>
                <w:sz w:val="24"/>
                <w:szCs w:val="24"/>
              </w:rPr>
              <w:t>derstanding of how the Company’s</w:t>
            </w:r>
            <w:r w:rsidR="009B6EA2">
              <w:rPr>
                <w:rFonts w:ascii="Arial" w:hAnsi="Arial" w:cs="Arial"/>
                <w:sz w:val="24"/>
                <w:szCs w:val="24"/>
              </w:rPr>
              <w:t xml:space="preserve"> Equality and Diversity</w:t>
            </w:r>
            <w:r w:rsidRPr="00D462F0">
              <w:rPr>
                <w:rFonts w:ascii="Arial" w:hAnsi="Arial" w:cs="Arial"/>
                <w:sz w:val="24"/>
                <w:szCs w:val="24"/>
              </w:rPr>
              <w:t xml:space="preserve"> policy</w:t>
            </w:r>
            <w:r w:rsidR="00F313DA">
              <w:rPr>
                <w:rFonts w:ascii="Arial" w:hAnsi="Arial" w:cs="Arial"/>
                <w:sz w:val="24"/>
                <w:szCs w:val="24"/>
              </w:rPr>
              <w:t xml:space="preserve"> r</w:t>
            </w:r>
            <w:r w:rsidRPr="00D462F0">
              <w:rPr>
                <w:rFonts w:ascii="Arial" w:hAnsi="Arial" w:cs="Arial"/>
                <w:sz w:val="24"/>
                <w:szCs w:val="24"/>
              </w:rPr>
              <w:t>elate</w:t>
            </w:r>
            <w:r w:rsidR="00F313DA">
              <w:rPr>
                <w:rFonts w:ascii="Arial" w:hAnsi="Arial" w:cs="Arial"/>
                <w:sz w:val="24"/>
                <w:szCs w:val="24"/>
              </w:rPr>
              <w:t>s</w:t>
            </w:r>
            <w:r w:rsidRPr="00D462F0">
              <w:rPr>
                <w:rFonts w:ascii="Arial" w:hAnsi="Arial" w:cs="Arial"/>
                <w:sz w:val="24"/>
                <w:szCs w:val="24"/>
              </w:rPr>
              <w:t xml:space="preserve"> to the practice of the psychologist, and the potential implications for minority groups, including non-majority ethnic, cultural and / or linguistic groups.      </w:t>
            </w:r>
          </w:p>
        </w:tc>
        <w:tc>
          <w:tcPr>
            <w:tcW w:w="2693" w:type="dxa"/>
            <w:shd w:val="clear" w:color="auto" w:fill="FFFFFF" w:themeFill="background1"/>
          </w:tcPr>
          <w:p w14:paraId="72AE56A6" w14:textId="67BB4814" w:rsidR="001C2AEF" w:rsidRPr="00D462F0" w:rsidRDefault="001C2AEF" w:rsidP="001C2AEF">
            <w:pPr>
              <w:jc w:val="center"/>
              <w:rPr>
                <w:rFonts w:ascii="Arial" w:hAnsi="Arial" w:cs="Arial"/>
                <w:sz w:val="24"/>
                <w:szCs w:val="24"/>
              </w:rPr>
            </w:pPr>
            <w:r w:rsidRPr="00D462F0">
              <w:rPr>
                <w:rFonts w:ascii="Arial" w:hAnsi="Arial" w:cs="Arial"/>
                <w:sz w:val="24"/>
                <w:szCs w:val="24"/>
              </w:rPr>
              <w:t>I</w:t>
            </w:r>
          </w:p>
        </w:tc>
      </w:tr>
      <w:tr w:rsidR="00F60BBF" w:rsidRPr="00D462F0" w14:paraId="28FE8C6B" w14:textId="77777777" w:rsidTr="001C2AEF">
        <w:tc>
          <w:tcPr>
            <w:tcW w:w="7792" w:type="dxa"/>
            <w:shd w:val="clear" w:color="auto" w:fill="FFFFFF" w:themeFill="background1"/>
          </w:tcPr>
          <w:p w14:paraId="38286CED" w14:textId="493CC1E4" w:rsidR="00F60BBF" w:rsidRPr="005D278D" w:rsidRDefault="000F23E3" w:rsidP="001C2AEF">
            <w:pPr>
              <w:pStyle w:val="ListParagraph"/>
              <w:numPr>
                <w:ilvl w:val="0"/>
                <w:numId w:val="1"/>
              </w:numPr>
              <w:spacing w:after="0" w:line="240" w:lineRule="auto"/>
              <w:rPr>
                <w:rFonts w:ascii="Arial" w:hAnsi="Arial" w:cs="Arial"/>
                <w:sz w:val="24"/>
                <w:szCs w:val="24"/>
              </w:rPr>
            </w:pPr>
            <w:r w:rsidRPr="005D278D">
              <w:rPr>
                <w:rFonts w:ascii="Arial" w:hAnsi="Arial" w:cs="Arial"/>
                <w:sz w:val="24"/>
                <w:szCs w:val="24"/>
              </w:rPr>
              <w:t>Willingness to consent to an enhanced DBS disclosure check</w:t>
            </w:r>
          </w:p>
        </w:tc>
        <w:tc>
          <w:tcPr>
            <w:tcW w:w="2693" w:type="dxa"/>
            <w:shd w:val="clear" w:color="auto" w:fill="FFFFFF" w:themeFill="background1"/>
          </w:tcPr>
          <w:p w14:paraId="01E77EF7" w14:textId="6E3F7C0F" w:rsidR="00F60BBF" w:rsidRPr="00D462F0" w:rsidRDefault="000F23E3" w:rsidP="001C2AEF">
            <w:pPr>
              <w:jc w:val="center"/>
              <w:rPr>
                <w:rFonts w:ascii="Arial" w:hAnsi="Arial" w:cs="Arial"/>
                <w:sz w:val="24"/>
                <w:szCs w:val="24"/>
              </w:rPr>
            </w:pPr>
            <w:r>
              <w:rPr>
                <w:rFonts w:ascii="Arial" w:hAnsi="Arial" w:cs="Arial"/>
                <w:sz w:val="24"/>
                <w:szCs w:val="24"/>
              </w:rPr>
              <w:t>A</w:t>
            </w:r>
          </w:p>
        </w:tc>
      </w:tr>
      <w:tr w:rsidR="000F23E3" w:rsidRPr="00D462F0" w14:paraId="4A7D5EE7" w14:textId="77777777" w:rsidTr="001C2AEF">
        <w:tc>
          <w:tcPr>
            <w:tcW w:w="7792" w:type="dxa"/>
            <w:shd w:val="clear" w:color="auto" w:fill="FFFFFF" w:themeFill="background1"/>
          </w:tcPr>
          <w:p w14:paraId="023D36BD" w14:textId="18F0F04D" w:rsidR="000F23E3" w:rsidRPr="005D278D" w:rsidRDefault="000F23E3" w:rsidP="001C2AEF">
            <w:pPr>
              <w:pStyle w:val="ListParagraph"/>
              <w:numPr>
                <w:ilvl w:val="0"/>
                <w:numId w:val="1"/>
              </w:numPr>
              <w:spacing w:after="0" w:line="240" w:lineRule="auto"/>
              <w:rPr>
                <w:rFonts w:ascii="Arial" w:hAnsi="Arial" w:cs="Arial"/>
                <w:sz w:val="24"/>
                <w:szCs w:val="24"/>
              </w:rPr>
            </w:pPr>
            <w:r w:rsidRPr="005D278D">
              <w:rPr>
                <w:rFonts w:ascii="Arial" w:hAnsi="Arial" w:cs="Arial"/>
                <w:sz w:val="24"/>
                <w:szCs w:val="24"/>
              </w:rPr>
              <w:t>Willingness to take personal responsibility under and abide by the Company’s Health and Safety Policy.</w:t>
            </w:r>
          </w:p>
        </w:tc>
        <w:tc>
          <w:tcPr>
            <w:tcW w:w="2693" w:type="dxa"/>
            <w:shd w:val="clear" w:color="auto" w:fill="FFFFFF" w:themeFill="background1"/>
          </w:tcPr>
          <w:p w14:paraId="016994C8" w14:textId="14872D3C" w:rsidR="000F23E3" w:rsidRPr="00D462F0" w:rsidRDefault="000F23E3" w:rsidP="001C2AEF">
            <w:pPr>
              <w:jc w:val="center"/>
              <w:rPr>
                <w:rFonts w:ascii="Arial" w:hAnsi="Arial" w:cs="Arial"/>
                <w:sz w:val="24"/>
                <w:szCs w:val="24"/>
              </w:rPr>
            </w:pPr>
            <w:r>
              <w:rPr>
                <w:rFonts w:ascii="Arial" w:hAnsi="Arial" w:cs="Arial"/>
                <w:sz w:val="24"/>
                <w:szCs w:val="24"/>
              </w:rPr>
              <w:t>A</w:t>
            </w:r>
          </w:p>
        </w:tc>
      </w:tr>
      <w:tr w:rsidR="00E543C7" w:rsidRPr="00D462F0" w14:paraId="6A7863F3" w14:textId="77777777" w:rsidTr="001C2AEF">
        <w:tc>
          <w:tcPr>
            <w:tcW w:w="7792" w:type="dxa"/>
            <w:shd w:val="clear" w:color="auto" w:fill="FFFFFF" w:themeFill="background1"/>
          </w:tcPr>
          <w:p w14:paraId="4E0647E8" w14:textId="585C4357" w:rsidR="00E543C7" w:rsidRPr="00E543C7" w:rsidRDefault="00E543C7" w:rsidP="001C2AEF">
            <w:pPr>
              <w:pStyle w:val="ListParagraph"/>
              <w:numPr>
                <w:ilvl w:val="0"/>
                <w:numId w:val="1"/>
              </w:numPr>
              <w:spacing w:after="0" w:line="240" w:lineRule="auto"/>
              <w:rPr>
                <w:rFonts w:ascii="Arial" w:hAnsi="Arial" w:cs="Arial"/>
                <w:sz w:val="24"/>
                <w:szCs w:val="24"/>
              </w:rPr>
            </w:pPr>
            <w:r w:rsidRPr="00E543C7">
              <w:rPr>
                <w:rFonts w:ascii="Arial" w:hAnsi="Arial" w:cs="Arial"/>
                <w:sz w:val="24"/>
                <w:szCs w:val="24"/>
              </w:rPr>
              <w:t>Willingness to abide by relevant data protection and cyber security policies</w:t>
            </w:r>
          </w:p>
        </w:tc>
        <w:tc>
          <w:tcPr>
            <w:tcW w:w="2693" w:type="dxa"/>
            <w:shd w:val="clear" w:color="auto" w:fill="FFFFFF" w:themeFill="background1"/>
          </w:tcPr>
          <w:p w14:paraId="62016479" w14:textId="66904455" w:rsidR="00E543C7" w:rsidRDefault="00E543C7" w:rsidP="001C2AEF">
            <w:pPr>
              <w:jc w:val="center"/>
              <w:rPr>
                <w:rFonts w:ascii="Arial" w:hAnsi="Arial" w:cs="Arial"/>
                <w:sz w:val="24"/>
                <w:szCs w:val="24"/>
              </w:rPr>
            </w:pPr>
            <w:r>
              <w:rPr>
                <w:rFonts w:ascii="Arial" w:hAnsi="Arial" w:cs="Arial"/>
                <w:sz w:val="24"/>
                <w:szCs w:val="24"/>
              </w:rPr>
              <w:t>A</w:t>
            </w:r>
          </w:p>
        </w:tc>
      </w:tr>
    </w:tbl>
    <w:p w14:paraId="37AC424C" w14:textId="77777777" w:rsidR="00122B19" w:rsidRPr="00D462F0" w:rsidRDefault="00122B19" w:rsidP="00122B19">
      <w:pPr>
        <w:rPr>
          <w:rFonts w:ascii="Arial" w:hAnsi="Arial" w:cs="Arial"/>
          <w:b/>
          <w:sz w:val="24"/>
          <w:szCs w:val="24"/>
        </w:rPr>
      </w:pPr>
    </w:p>
    <w:p w14:paraId="7F8411AD" w14:textId="77777777" w:rsidR="005D278D" w:rsidRPr="002D086A" w:rsidRDefault="005D278D" w:rsidP="005D278D">
      <w:pPr>
        <w:rPr>
          <w:rFonts w:ascii="Helvetica" w:hAnsi="Helvetica"/>
          <w:b/>
          <w:sz w:val="28"/>
          <w:szCs w:val="28"/>
        </w:rPr>
      </w:pPr>
      <w:r w:rsidRPr="002D086A">
        <w:rPr>
          <w:rFonts w:ascii="Helvetica" w:hAnsi="Helvetica"/>
          <w:b/>
          <w:sz w:val="28"/>
          <w:szCs w:val="28"/>
        </w:rPr>
        <w:t>Additional Information</w:t>
      </w:r>
    </w:p>
    <w:p w14:paraId="0D3D7ADF" w14:textId="02129398" w:rsidR="005D278D" w:rsidRPr="005D278D" w:rsidRDefault="005D278D" w:rsidP="005D278D">
      <w:pPr>
        <w:rPr>
          <w:rFonts w:ascii="Arial" w:hAnsi="Arial" w:cs="Arial"/>
          <w:sz w:val="24"/>
          <w:szCs w:val="24"/>
        </w:rPr>
      </w:pPr>
      <w:r w:rsidRPr="005D278D">
        <w:rPr>
          <w:rFonts w:ascii="Arial" w:hAnsi="Arial" w:cs="Arial"/>
          <w:sz w:val="24"/>
          <w:szCs w:val="24"/>
        </w:rPr>
        <w:t>There is a requirement to travel to a range of schools and settings across Manchester City. Travel beyond Manchester, across the Greater</w:t>
      </w:r>
      <w:r>
        <w:rPr>
          <w:rFonts w:ascii="Arial" w:hAnsi="Arial" w:cs="Arial"/>
          <w:sz w:val="24"/>
          <w:szCs w:val="24"/>
        </w:rPr>
        <w:t xml:space="preserve"> Manchester region may </w:t>
      </w:r>
      <w:r w:rsidRPr="005D278D">
        <w:rPr>
          <w:rFonts w:ascii="Arial" w:hAnsi="Arial" w:cs="Arial"/>
          <w:sz w:val="24"/>
          <w:szCs w:val="24"/>
        </w:rPr>
        <w:t>be required. An independent means of transport will be necessary (car or bicycle). A mileage/cycle allowance will be paid.</w:t>
      </w:r>
    </w:p>
    <w:p w14:paraId="7F8333B2" w14:textId="1DB4E12C" w:rsidR="00122B19" w:rsidRPr="00D462F0" w:rsidRDefault="005D278D" w:rsidP="00122B19">
      <w:pPr>
        <w:rPr>
          <w:rFonts w:ascii="Arial" w:hAnsi="Arial" w:cs="Arial"/>
          <w:sz w:val="24"/>
          <w:szCs w:val="24"/>
        </w:rPr>
      </w:pPr>
      <w:r w:rsidRPr="005D278D">
        <w:rPr>
          <w:rFonts w:ascii="Arial" w:hAnsi="Arial" w:cs="Arial"/>
          <w:sz w:val="24"/>
          <w:szCs w:val="24"/>
        </w:rPr>
        <w:t>We will ensure, so far as is reasonably practicable, that no disabled applicant is placed at a disadvantage. Provided that the selection criteria unconnected with the disability are met, we will make all reasonable adjustments in order that someone with a disability can undertake the duties involved.</w:t>
      </w:r>
    </w:p>
    <w:p w14:paraId="19B76AFE" w14:textId="77777777" w:rsidR="00122B19" w:rsidRPr="00D462F0" w:rsidRDefault="00122B19" w:rsidP="00122B19">
      <w:pPr>
        <w:rPr>
          <w:rFonts w:ascii="Arial" w:hAnsi="Arial" w:cs="Arial"/>
          <w:b/>
          <w:sz w:val="24"/>
          <w:szCs w:val="24"/>
        </w:rPr>
      </w:pPr>
    </w:p>
    <w:tbl>
      <w:tblPr>
        <w:tblStyle w:val="TableGrid"/>
        <w:tblpPr w:leftFromText="180" w:rightFromText="180" w:vertAnchor="text" w:horzAnchor="margin" w:tblpXSpec="right" w:tblpY="1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122B19" w:rsidRPr="00D462F0" w14:paraId="36A83EB9" w14:textId="77777777" w:rsidTr="00625D99">
        <w:tc>
          <w:tcPr>
            <w:tcW w:w="2972" w:type="dxa"/>
          </w:tcPr>
          <w:p w14:paraId="2C904B5F" w14:textId="77777777" w:rsidR="00122B19" w:rsidRPr="00D462F0" w:rsidRDefault="00122B19" w:rsidP="00625D99">
            <w:pPr>
              <w:rPr>
                <w:rFonts w:ascii="Arial" w:hAnsi="Arial" w:cs="Arial"/>
                <w:b/>
                <w:sz w:val="24"/>
                <w:szCs w:val="24"/>
              </w:rPr>
            </w:pPr>
            <w:r w:rsidRPr="00D462F0">
              <w:rPr>
                <w:rFonts w:ascii="Arial" w:hAnsi="Arial" w:cs="Arial"/>
                <w:b/>
                <w:sz w:val="24"/>
                <w:szCs w:val="24"/>
              </w:rPr>
              <w:t xml:space="preserve">A  – Application Form           </w:t>
            </w:r>
          </w:p>
        </w:tc>
      </w:tr>
      <w:tr w:rsidR="00122B19" w:rsidRPr="00D462F0" w14:paraId="6018178E" w14:textId="77777777" w:rsidTr="00625D99">
        <w:tc>
          <w:tcPr>
            <w:tcW w:w="2972" w:type="dxa"/>
          </w:tcPr>
          <w:p w14:paraId="6F7B166C" w14:textId="77777777" w:rsidR="00122B19" w:rsidRPr="00D462F0" w:rsidRDefault="00122B19" w:rsidP="00625D99">
            <w:pPr>
              <w:rPr>
                <w:rFonts w:ascii="Arial" w:hAnsi="Arial" w:cs="Arial"/>
                <w:b/>
                <w:sz w:val="24"/>
                <w:szCs w:val="24"/>
              </w:rPr>
            </w:pPr>
            <w:r w:rsidRPr="00D462F0">
              <w:rPr>
                <w:rFonts w:ascii="Arial" w:hAnsi="Arial" w:cs="Arial"/>
                <w:b/>
                <w:sz w:val="24"/>
                <w:szCs w:val="24"/>
              </w:rPr>
              <w:t>I   – Interview</w:t>
            </w:r>
          </w:p>
        </w:tc>
      </w:tr>
      <w:tr w:rsidR="00122B19" w:rsidRPr="00D462F0" w14:paraId="28301FAB" w14:textId="77777777" w:rsidTr="00625D99">
        <w:tc>
          <w:tcPr>
            <w:tcW w:w="2972" w:type="dxa"/>
          </w:tcPr>
          <w:p w14:paraId="78B08D78" w14:textId="77777777" w:rsidR="00122B19" w:rsidRPr="00D462F0" w:rsidRDefault="00122B19" w:rsidP="00625D99">
            <w:pPr>
              <w:rPr>
                <w:rFonts w:ascii="Arial" w:hAnsi="Arial" w:cs="Arial"/>
                <w:b/>
                <w:sz w:val="24"/>
                <w:szCs w:val="24"/>
              </w:rPr>
            </w:pPr>
            <w:r w:rsidRPr="00D462F0">
              <w:rPr>
                <w:rFonts w:ascii="Arial" w:hAnsi="Arial" w:cs="Arial"/>
                <w:b/>
                <w:sz w:val="24"/>
                <w:szCs w:val="24"/>
              </w:rPr>
              <w:t>C  – Certificate</w:t>
            </w:r>
          </w:p>
        </w:tc>
      </w:tr>
    </w:tbl>
    <w:p w14:paraId="614ED7BF" w14:textId="741B03C0" w:rsidR="00122B19" w:rsidRPr="00D462F0" w:rsidRDefault="00122B19" w:rsidP="00122B19">
      <w:pPr>
        <w:rPr>
          <w:rFonts w:ascii="Arial" w:hAnsi="Arial" w:cs="Arial"/>
          <w:sz w:val="24"/>
          <w:szCs w:val="24"/>
        </w:rPr>
      </w:pPr>
    </w:p>
    <w:p w14:paraId="28B7B44C" w14:textId="77777777" w:rsidR="00122B19" w:rsidRPr="00D462F0" w:rsidRDefault="00122B19" w:rsidP="00122B19">
      <w:pPr>
        <w:rPr>
          <w:rFonts w:ascii="Arial" w:hAnsi="Arial" w:cs="Arial"/>
          <w:b/>
          <w:sz w:val="24"/>
          <w:szCs w:val="24"/>
        </w:rPr>
      </w:pPr>
    </w:p>
    <w:p w14:paraId="4C3356C5" w14:textId="77777777" w:rsidR="00260AA3" w:rsidRPr="00D462F0" w:rsidRDefault="00260AA3">
      <w:pPr>
        <w:rPr>
          <w:rFonts w:ascii="Arial" w:hAnsi="Arial" w:cs="Arial"/>
          <w:sz w:val="24"/>
          <w:szCs w:val="24"/>
        </w:rPr>
      </w:pPr>
    </w:p>
    <w:p w14:paraId="68949B75" w14:textId="77777777" w:rsidR="006E6115" w:rsidRPr="00D462F0" w:rsidRDefault="006E6115">
      <w:pPr>
        <w:rPr>
          <w:rFonts w:ascii="Arial" w:hAnsi="Arial" w:cs="Arial"/>
          <w:sz w:val="24"/>
          <w:szCs w:val="24"/>
        </w:rPr>
      </w:pPr>
    </w:p>
    <w:p w14:paraId="281CB3D1" w14:textId="77777777" w:rsidR="006E6115" w:rsidRPr="00D462F0" w:rsidRDefault="006E6115">
      <w:pPr>
        <w:rPr>
          <w:rFonts w:ascii="Arial" w:hAnsi="Arial" w:cs="Arial"/>
          <w:sz w:val="24"/>
          <w:szCs w:val="24"/>
        </w:rPr>
      </w:pPr>
    </w:p>
    <w:p w14:paraId="702B2A5F" w14:textId="77777777" w:rsidR="00F057D7" w:rsidRPr="00D462F0" w:rsidRDefault="00F057D7">
      <w:pPr>
        <w:rPr>
          <w:rFonts w:ascii="Arial" w:hAnsi="Arial" w:cs="Arial"/>
          <w:sz w:val="24"/>
          <w:szCs w:val="24"/>
        </w:rPr>
      </w:pPr>
    </w:p>
    <w:p w14:paraId="4305695C" w14:textId="77777777" w:rsidR="00F057D7" w:rsidRPr="00D462F0" w:rsidRDefault="00F057D7">
      <w:pPr>
        <w:rPr>
          <w:rFonts w:ascii="Arial" w:hAnsi="Arial" w:cs="Arial"/>
          <w:sz w:val="24"/>
          <w:szCs w:val="24"/>
        </w:rPr>
      </w:pPr>
    </w:p>
    <w:p w14:paraId="41A7C929" w14:textId="77777777" w:rsidR="00F057D7" w:rsidRPr="00D462F0" w:rsidRDefault="00F057D7">
      <w:pPr>
        <w:rPr>
          <w:rFonts w:ascii="Arial" w:hAnsi="Arial" w:cs="Arial"/>
          <w:sz w:val="24"/>
          <w:szCs w:val="24"/>
        </w:rPr>
      </w:pPr>
    </w:p>
    <w:p w14:paraId="5CDD0275" w14:textId="77777777" w:rsidR="00F057D7" w:rsidRPr="00D462F0" w:rsidRDefault="00F057D7">
      <w:pPr>
        <w:rPr>
          <w:rFonts w:ascii="Arial" w:hAnsi="Arial" w:cs="Arial"/>
          <w:sz w:val="24"/>
          <w:szCs w:val="24"/>
        </w:rPr>
      </w:pPr>
    </w:p>
    <w:p w14:paraId="778C269D" w14:textId="77777777" w:rsidR="00F057D7" w:rsidRPr="00D462F0" w:rsidRDefault="00F057D7">
      <w:pPr>
        <w:rPr>
          <w:rFonts w:ascii="Arial" w:hAnsi="Arial" w:cs="Arial"/>
          <w:sz w:val="24"/>
          <w:szCs w:val="24"/>
        </w:rPr>
      </w:pPr>
    </w:p>
    <w:sectPr w:rsidR="00F057D7" w:rsidRPr="00D462F0" w:rsidSect="00F057D7">
      <w:headerReference w:type="first" r:id="rId8"/>
      <w:pgSz w:w="11906" w:h="16838"/>
      <w:pgMar w:top="2410"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9CD0B" w14:textId="77777777" w:rsidR="001B2EB6" w:rsidRDefault="001B2EB6" w:rsidP="00F057D7">
      <w:pPr>
        <w:spacing w:after="0" w:line="240" w:lineRule="auto"/>
      </w:pPr>
      <w:r>
        <w:separator/>
      </w:r>
    </w:p>
  </w:endnote>
  <w:endnote w:type="continuationSeparator" w:id="0">
    <w:p w14:paraId="4BDE5EF6" w14:textId="77777777" w:rsidR="001B2EB6" w:rsidRDefault="001B2EB6" w:rsidP="00F0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8991B" w14:textId="77777777" w:rsidR="001B2EB6" w:rsidRDefault="001B2EB6" w:rsidP="00F057D7">
      <w:pPr>
        <w:spacing w:after="0" w:line="240" w:lineRule="auto"/>
      </w:pPr>
      <w:r>
        <w:separator/>
      </w:r>
    </w:p>
  </w:footnote>
  <w:footnote w:type="continuationSeparator" w:id="0">
    <w:p w14:paraId="04953086" w14:textId="77777777" w:rsidR="001B2EB6" w:rsidRDefault="001B2EB6" w:rsidP="00F05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C800" w14:textId="77777777" w:rsidR="00F057D7" w:rsidRDefault="00F057D7">
    <w:pPr>
      <w:pStyle w:val="Header"/>
    </w:pPr>
    <w:r>
      <w:rPr>
        <w:noProof/>
        <w:lang w:val="en-US"/>
      </w:rPr>
      <w:drawing>
        <wp:anchor distT="0" distB="0" distL="114300" distR="114300" simplePos="0" relativeHeight="251659264" behindDoc="1" locked="1" layoutInCell="1" allowOverlap="1" wp14:anchorId="7A82A282" wp14:editId="00A149AB">
          <wp:simplePos x="0" y="0"/>
          <wp:positionH relativeFrom="column">
            <wp:posOffset>-918845</wp:posOffset>
          </wp:positionH>
          <wp:positionV relativeFrom="page">
            <wp:posOffset>-2540</wp:posOffset>
          </wp:positionV>
          <wp:extent cx="7570470" cy="95402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jpg"/>
                  <pic:cNvPicPr/>
                </pic:nvPicPr>
                <pic:blipFill rotWithShape="1">
                  <a:blip r:embed="rId1" cstate="print">
                    <a:extLst>
                      <a:ext uri="{28A0092B-C50C-407E-A947-70E740481C1C}">
                        <a14:useLocalDpi xmlns:a14="http://schemas.microsoft.com/office/drawing/2010/main" val="0"/>
                      </a:ext>
                    </a:extLst>
                  </a:blip>
                  <a:srcRect b="10889"/>
                  <a:stretch/>
                </pic:blipFill>
                <pic:spPr bwMode="auto">
                  <a:xfrm>
                    <a:off x="0" y="0"/>
                    <a:ext cx="7570470" cy="9540240"/>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279D5"/>
    <w:multiLevelType w:val="hybridMultilevel"/>
    <w:tmpl w:val="6F021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093"/>
    <w:rsid w:val="00050E0A"/>
    <w:rsid w:val="000C7FC5"/>
    <w:rsid w:val="000D2DF9"/>
    <w:rsid w:val="000F23E3"/>
    <w:rsid w:val="000F4D56"/>
    <w:rsid w:val="0011193B"/>
    <w:rsid w:val="00122B19"/>
    <w:rsid w:val="00197530"/>
    <w:rsid w:val="001B2EB6"/>
    <w:rsid w:val="001C2AEF"/>
    <w:rsid w:val="001E3FBF"/>
    <w:rsid w:val="00235609"/>
    <w:rsid w:val="00260AA3"/>
    <w:rsid w:val="002D20AB"/>
    <w:rsid w:val="002D2BB3"/>
    <w:rsid w:val="00317C7D"/>
    <w:rsid w:val="00415043"/>
    <w:rsid w:val="00443EC7"/>
    <w:rsid w:val="00593730"/>
    <w:rsid w:val="005C20A0"/>
    <w:rsid w:val="005C4390"/>
    <w:rsid w:val="005D278D"/>
    <w:rsid w:val="006A199E"/>
    <w:rsid w:val="006E6115"/>
    <w:rsid w:val="00726C15"/>
    <w:rsid w:val="00777C9A"/>
    <w:rsid w:val="007C676A"/>
    <w:rsid w:val="00881479"/>
    <w:rsid w:val="008849DA"/>
    <w:rsid w:val="008E69C4"/>
    <w:rsid w:val="00997106"/>
    <w:rsid w:val="009B6EA2"/>
    <w:rsid w:val="009D50B9"/>
    <w:rsid w:val="00AB7BA0"/>
    <w:rsid w:val="00B94924"/>
    <w:rsid w:val="00BE49BB"/>
    <w:rsid w:val="00BF1110"/>
    <w:rsid w:val="00C24256"/>
    <w:rsid w:val="00D20AF3"/>
    <w:rsid w:val="00D462F0"/>
    <w:rsid w:val="00DB1E48"/>
    <w:rsid w:val="00DB6A40"/>
    <w:rsid w:val="00DD0243"/>
    <w:rsid w:val="00E06150"/>
    <w:rsid w:val="00E36CD7"/>
    <w:rsid w:val="00E543C7"/>
    <w:rsid w:val="00E90CAC"/>
    <w:rsid w:val="00EF1565"/>
    <w:rsid w:val="00F057D7"/>
    <w:rsid w:val="00F313DA"/>
    <w:rsid w:val="00F37093"/>
    <w:rsid w:val="00F50813"/>
    <w:rsid w:val="00F57E4B"/>
    <w:rsid w:val="00F60BBF"/>
    <w:rsid w:val="00FE44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BA5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115"/>
    <w:rPr>
      <w:rFonts w:ascii="Tahoma" w:hAnsi="Tahoma" w:cs="Tahoma"/>
      <w:sz w:val="16"/>
      <w:szCs w:val="16"/>
    </w:rPr>
  </w:style>
  <w:style w:type="paragraph" w:styleId="Header">
    <w:name w:val="header"/>
    <w:basedOn w:val="Normal"/>
    <w:link w:val="HeaderChar"/>
    <w:uiPriority w:val="99"/>
    <w:unhideWhenUsed/>
    <w:rsid w:val="00F05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7D7"/>
  </w:style>
  <w:style w:type="paragraph" w:styleId="Footer">
    <w:name w:val="footer"/>
    <w:basedOn w:val="Normal"/>
    <w:link w:val="FooterChar"/>
    <w:uiPriority w:val="99"/>
    <w:unhideWhenUsed/>
    <w:rsid w:val="00F05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7D7"/>
  </w:style>
  <w:style w:type="table" w:styleId="TableGrid">
    <w:name w:val="Table Grid"/>
    <w:basedOn w:val="TableNormal"/>
    <w:uiPriority w:val="39"/>
    <w:rsid w:val="00122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B19"/>
    <w:pPr>
      <w:spacing w:after="160" w:line="259" w:lineRule="auto"/>
      <w:ind w:left="720"/>
      <w:contextualSpacing/>
    </w:pPr>
  </w:style>
  <w:style w:type="paragraph" w:styleId="NormalWeb">
    <w:name w:val="Normal (Web)"/>
    <w:basedOn w:val="Normal"/>
    <w:uiPriority w:val="99"/>
    <w:unhideWhenUsed/>
    <w:rsid w:val="000F4D56"/>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resaregan:Library:Mail%20Downloads: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CC223-5814-9E47-8F44-400FE686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Macintosh%20HD:Users:teresaregan:Library:Mail%20Downloads:Document%20Template.dotx</Template>
  <TotalTime>31</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Regan</dc:creator>
  <cp:lastModifiedBy>TERESA REGAN</cp:lastModifiedBy>
  <cp:revision>19</cp:revision>
  <cp:lastPrinted>2012-03-22T16:38:00Z</cp:lastPrinted>
  <dcterms:created xsi:type="dcterms:W3CDTF">2020-02-11T14:59:00Z</dcterms:created>
  <dcterms:modified xsi:type="dcterms:W3CDTF">2020-02-11T18:23:00Z</dcterms:modified>
</cp:coreProperties>
</file>