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DF" w:rsidRPr="00D777FC" w:rsidRDefault="00D777FC" w:rsidP="00B52BDF">
      <w:pPr>
        <w:widowControl w:val="0"/>
        <w:autoSpaceDE w:val="0"/>
        <w:autoSpaceDN w:val="0"/>
        <w:adjustRightInd w:val="0"/>
        <w:jc w:val="right"/>
        <w:rPr>
          <w:rFonts w:cs="Times"/>
          <w:b/>
          <w:sz w:val="6"/>
          <w:szCs w:val="6"/>
        </w:rPr>
      </w:pPr>
      <w:r w:rsidRPr="00D777FC">
        <w:rPr>
          <w:rFonts w:cs="Times"/>
          <w:b/>
          <w:noProof/>
          <w:sz w:val="6"/>
          <w:szCs w:val="6"/>
          <w:lang w:eastAsia="en-US"/>
        </w:rPr>
        <w:drawing>
          <wp:anchor distT="0" distB="0" distL="114300" distR="114300" simplePos="0" relativeHeight="251658240" behindDoc="0" locked="0" layoutInCell="1" allowOverlap="1" wp14:anchorId="3D5EA221" wp14:editId="727EA9B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94944" cy="688086"/>
            <wp:effectExtent l="0" t="0" r="0" b="0"/>
            <wp:wrapSquare wrapText="bothSides"/>
            <wp:docPr id="4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688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BDF" w:rsidRPr="00B52BDF" w:rsidRDefault="00553D63" w:rsidP="00D777FC">
      <w:pPr>
        <w:widowControl w:val="0"/>
        <w:autoSpaceDE w:val="0"/>
        <w:autoSpaceDN w:val="0"/>
        <w:adjustRightInd w:val="0"/>
        <w:rPr>
          <w:rFonts w:cs="Times"/>
          <w:b/>
          <w:sz w:val="40"/>
        </w:rPr>
      </w:pPr>
      <w:r>
        <w:rPr>
          <w:rFonts w:cs="Times"/>
          <w:b/>
          <w:sz w:val="40"/>
        </w:rPr>
        <w:t>Treasurer</w:t>
      </w:r>
    </w:p>
    <w:p w:rsidR="00B52BDF" w:rsidRDefault="007B1085" w:rsidP="00D777FC">
      <w:pPr>
        <w:widowControl w:val="0"/>
        <w:autoSpaceDE w:val="0"/>
        <w:autoSpaceDN w:val="0"/>
        <w:adjustRightInd w:val="0"/>
        <w:rPr>
          <w:rFonts w:cs="Times"/>
          <w:b/>
        </w:rPr>
      </w:pPr>
      <w:r>
        <w:rPr>
          <w:rFonts w:cs="Times"/>
          <w:b/>
        </w:rPr>
        <w:t>Position Description</w:t>
      </w:r>
    </w:p>
    <w:p w:rsidR="00553D63" w:rsidRPr="00B52BDF" w:rsidRDefault="00553D63" w:rsidP="00D777FC">
      <w:pPr>
        <w:widowControl w:val="0"/>
        <w:autoSpaceDE w:val="0"/>
        <w:autoSpaceDN w:val="0"/>
        <w:adjustRightInd w:val="0"/>
        <w:rPr>
          <w:rFonts w:cs="Times"/>
          <w:b/>
        </w:rPr>
      </w:pPr>
    </w:p>
    <w:p w:rsidR="00B52BDF" w:rsidRDefault="00B52BDF" w:rsidP="00B52BDF">
      <w:pPr>
        <w:widowControl w:val="0"/>
        <w:autoSpaceDE w:val="0"/>
        <w:autoSpaceDN w:val="0"/>
        <w:adjustRightInd w:val="0"/>
        <w:rPr>
          <w:rFonts w:cs="Times"/>
          <w:color w:val="146D90"/>
        </w:rPr>
      </w:pPr>
      <w:r>
        <w:rPr>
          <w:rFonts w:cs="Times"/>
          <w:noProof/>
          <w:color w:val="146D9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200F7" wp14:editId="7F2BC6CA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6400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15pt" to="7in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" strokecolor="#4e6128 [1606]">
                <w10:wrap anchorx="margin"/>
              </v:line>
            </w:pict>
          </mc:Fallback>
        </mc:AlternateContent>
      </w:r>
    </w:p>
    <w:p w:rsidR="00B52BDF" w:rsidRPr="00525981" w:rsidRDefault="00B52BDF" w:rsidP="00B52BDF">
      <w:pPr>
        <w:widowControl w:val="0"/>
        <w:autoSpaceDE w:val="0"/>
        <w:autoSpaceDN w:val="0"/>
        <w:adjustRightInd w:val="0"/>
        <w:rPr>
          <w:rFonts w:cs="Times"/>
          <w:color w:val="146D90"/>
          <w:sz w:val="14"/>
        </w:rPr>
      </w:pPr>
    </w:p>
    <w:p w:rsidR="007B1085" w:rsidRDefault="007B1085" w:rsidP="00B52BDF">
      <w:pPr>
        <w:widowControl w:val="0"/>
        <w:autoSpaceDE w:val="0"/>
        <w:autoSpaceDN w:val="0"/>
        <w:adjustRightInd w:val="0"/>
        <w:rPr>
          <w:b/>
        </w:rPr>
      </w:pPr>
    </w:p>
    <w:p w:rsidR="007B1085" w:rsidRDefault="007B1085" w:rsidP="00B52BDF">
      <w:pPr>
        <w:widowControl w:val="0"/>
        <w:autoSpaceDE w:val="0"/>
        <w:autoSpaceDN w:val="0"/>
        <w:adjustRightInd w:val="0"/>
        <w:rPr>
          <w:b/>
        </w:rPr>
      </w:pPr>
    </w:p>
    <w:p w:rsidR="00B52BDF" w:rsidRPr="00B52BDF" w:rsidRDefault="00553D63" w:rsidP="00B52BDF">
      <w:pPr>
        <w:widowControl w:val="0"/>
        <w:autoSpaceDE w:val="0"/>
        <w:autoSpaceDN w:val="0"/>
        <w:adjustRightInd w:val="0"/>
        <w:rPr>
          <w:rFonts w:cs="Times"/>
          <w:b/>
        </w:rPr>
      </w:pPr>
      <w:r>
        <w:rPr>
          <w:b/>
        </w:rPr>
        <w:t>Overview</w:t>
      </w:r>
    </w:p>
    <w:p w:rsidR="00B52BDF" w:rsidRDefault="00553D63" w:rsidP="00F06E35">
      <w:pPr>
        <w:widowControl w:val="0"/>
        <w:autoSpaceDE w:val="0"/>
        <w:autoSpaceDN w:val="0"/>
        <w:adjustRightInd w:val="0"/>
        <w:ind w:right="180"/>
        <w:rPr>
          <w:rFonts w:cs="Times"/>
        </w:rPr>
      </w:pPr>
      <w:r w:rsidRPr="00553D63">
        <w:rPr>
          <w:rFonts w:cs="Times"/>
        </w:rPr>
        <w:t xml:space="preserve">The Treasurer has a watchdog role over all aspects of financial management, working closely with other members of the </w:t>
      </w:r>
      <w:r>
        <w:rPr>
          <w:rFonts w:cs="Times"/>
        </w:rPr>
        <w:t>board to safeguard the organizati</w:t>
      </w:r>
      <w:r w:rsidRPr="00553D63">
        <w:rPr>
          <w:rFonts w:cs="Times"/>
        </w:rPr>
        <w:t>on’s finances</w:t>
      </w:r>
      <w:r w:rsidRPr="00E8401B">
        <w:rPr>
          <w:rFonts w:cs="Times"/>
          <w:b/>
        </w:rPr>
        <w:t>. It is important to note that although the Treasurer ensures that these responsibilities are met, much of the work may be delegated to paid staff</w:t>
      </w:r>
      <w:r w:rsidR="00F06E35" w:rsidRPr="00E8401B">
        <w:rPr>
          <w:rFonts w:cs="Times"/>
          <w:b/>
        </w:rPr>
        <w:t xml:space="preserve">, vendors, </w:t>
      </w:r>
      <w:r w:rsidRPr="00E8401B">
        <w:rPr>
          <w:rFonts w:cs="Times"/>
          <w:b/>
        </w:rPr>
        <w:t>or volunteers</w:t>
      </w:r>
      <w:r w:rsidRPr="00553D63">
        <w:rPr>
          <w:rFonts w:cs="Times"/>
        </w:rPr>
        <w:t>.</w:t>
      </w:r>
      <w:r>
        <w:rPr>
          <w:rFonts w:cs="Times"/>
        </w:rPr>
        <w:t xml:space="preserve"> </w:t>
      </w:r>
    </w:p>
    <w:p w:rsidR="00202744" w:rsidRDefault="00202744" w:rsidP="00F06E35">
      <w:pPr>
        <w:widowControl w:val="0"/>
        <w:autoSpaceDE w:val="0"/>
        <w:autoSpaceDN w:val="0"/>
        <w:adjustRightInd w:val="0"/>
        <w:ind w:right="180"/>
        <w:rPr>
          <w:rFonts w:cs="Times"/>
        </w:rPr>
      </w:pPr>
    </w:p>
    <w:p w:rsidR="00202744" w:rsidRDefault="00202744" w:rsidP="00F06E35">
      <w:pPr>
        <w:widowControl w:val="0"/>
        <w:autoSpaceDE w:val="0"/>
        <w:autoSpaceDN w:val="0"/>
        <w:adjustRightInd w:val="0"/>
        <w:ind w:right="180"/>
        <w:rPr>
          <w:rFonts w:cs="Times"/>
        </w:rPr>
      </w:pPr>
      <w:r>
        <w:rPr>
          <w:rFonts w:cs="Times"/>
        </w:rPr>
        <w:t xml:space="preserve">PA has an experienced full-time staff person who is familiar with our systems. PA also has a robust Finance Policies and Procedures Manual as well as step-by-step How-To guide. The Treasurer will not need to create new systems from scratch, but will rather ensure compliance to existing </w:t>
      </w:r>
      <w:r w:rsidR="007B1085">
        <w:rPr>
          <w:rFonts w:cs="Times"/>
        </w:rPr>
        <w:t>policies</w:t>
      </w:r>
      <w:r>
        <w:rPr>
          <w:rFonts w:cs="Times"/>
        </w:rPr>
        <w:t xml:space="preserve"> and while helping the organization grow strategically</w:t>
      </w:r>
      <w:r w:rsidR="007B1085">
        <w:rPr>
          <w:rFonts w:cs="Times"/>
        </w:rPr>
        <w:t>.</w:t>
      </w:r>
      <w:r>
        <w:rPr>
          <w:rFonts w:cs="Times"/>
        </w:rPr>
        <w:t xml:space="preserve"> </w:t>
      </w:r>
    </w:p>
    <w:p w:rsidR="007B1085" w:rsidRDefault="007B1085" w:rsidP="00F06E35">
      <w:pPr>
        <w:widowControl w:val="0"/>
        <w:autoSpaceDE w:val="0"/>
        <w:autoSpaceDN w:val="0"/>
        <w:adjustRightInd w:val="0"/>
        <w:ind w:right="180"/>
        <w:rPr>
          <w:rFonts w:cs="Times"/>
        </w:rPr>
      </w:pPr>
    </w:p>
    <w:p w:rsidR="007B1085" w:rsidRDefault="007B1085" w:rsidP="00F06E35">
      <w:pPr>
        <w:widowControl w:val="0"/>
        <w:autoSpaceDE w:val="0"/>
        <w:autoSpaceDN w:val="0"/>
        <w:adjustRightInd w:val="0"/>
        <w:ind w:right="180"/>
        <w:rPr>
          <w:rFonts w:cs="Times"/>
        </w:rPr>
      </w:pPr>
      <w:r>
        <w:rPr>
          <w:rFonts w:cs="Times"/>
        </w:rPr>
        <w:t>Historically, the Treasurer has also served as a member of the board’s Executive Team.</w:t>
      </w:r>
    </w:p>
    <w:p w:rsidR="00DA5000" w:rsidRDefault="00DA5000" w:rsidP="00DA5000">
      <w:pPr>
        <w:widowControl w:val="0"/>
        <w:autoSpaceDE w:val="0"/>
        <w:autoSpaceDN w:val="0"/>
        <w:adjustRightInd w:val="0"/>
        <w:rPr>
          <w:rFonts w:cs="Times"/>
        </w:rPr>
      </w:pPr>
    </w:p>
    <w:p w:rsidR="007B1085" w:rsidRDefault="007B1085" w:rsidP="00DA5000">
      <w:pPr>
        <w:widowControl w:val="0"/>
        <w:autoSpaceDE w:val="0"/>
        <w:autoSpaceDN w:val="0"/>
        <w:adjustRightInd w:val="0"/>
        <w:rPr>
          <w:rFonts w:cs="Times"/>
        </w:rPr>
      </w:pPr>
    </w:p>
    <w:p w:rsidR="00DA5000" w:rsidRDefault="00DA5000" w:rsidP="00DA5000">
      <w:pPr>
        <w:widowControl w:val="0"/>
        <w:autoSpaceDE w:val="0"/>
        <w:autoSpaceDN w:val="0"/>
        <w:adjustRightInd w:val="0"/>
        <w:rPr>
          <w:rFonts w:cs="Times"/>
        </w:rPr>
      </w:pPr>
      <w:r w:rsidRPr="00C37327">
        <w:rPr>
          <w:rFonts w:cs="Times"/>
          <w:b/>
        </w:rPr>
        <w:t>Estimated Time Commitment</w:t>
      </w:r>
      <w:r>
        <w:rPr>
          <w:rFonts w:cs="Times"/>
        </w:rPr>
        <w:t xml:space="preserve">: </w:t>
      </w:r>
      <w:r w:rsidRPr="00DA5000">
        <w:rPr>
          <w:rFonts w:cs="Times"/>
        </w:rPr>
        <w:t>5 hours per week</w:t>
      </w:r>
    </w:p>
    <w:p w:rsidR="00553D63" w:rsidRDefault="00553D63" w:rsidP="00553D63">
      <w:pPr>
        <w:widowControl w:val="0"/>
        <w:autoSpaceDE w:val="0"/>
        <w:autoSpaceDN w:val="0"/>
        <w:adjustRightInd w:val="0"/>
        <w:rPr>
          <w:rFonts w:cs="Times"/>
        </w:rPr>
      </w:pPr>
    </w:p>
    <w:p w:rsidR="007B1085" w:rsidRDefault="007B1085" w:rsidP="00553D63">
      <w:pPr>
        <w:widowControl w:val="0"/>
        <w:autoSpaceDE w:val="0"/>
        <w:autoSpaceDN w:val="0"/>
        <w:adjustRightInd w:val="0"/>
        <w:rPr>
          <w:rFonts w:cs="Times"/>
        </w:rPr>
      </w:pPr>
    </w:p>
    <w:p w:rsidR="006B4A63" w:rsidRDefault="00553D63" w:rsidP="00B52BDF">
      <w:pPr>
        <w:widowControl w:val="0"/>
        <w:autoSpaceDE w:val="0"/>
        <w:autoSpaceDN w:val="0"/>
        <w:adjustRightInd w:val="0"/>
        <w:rPr>
          <w:rFonts w:cs="Times"/>
          <w:b/>
        </w:rPr>
      </w:pPr>
      <w:r>
        <w:rPr>
          <w:rFonts w:cs="Times"/>
          <w:b/>
        </w:rPr>
        <w:t>Responsibilities</w:t>
      </w:r>
    </w:p>
    <w:p w:rsidR="006B4A63" w:rsidRPr="006B4A63" w:rsidRDefault="006B4A63" w:rsidP="00553D63">
      <w:pPr>
        <w:widowControl w:val="0"/>
        <w:autoSpaceDE w:val="0"/>
        <w:autoSpaceDN w:val="0"/>
        <w:adjustRightInd w:val="0"/>
        <w:ind w:firstLine="360"/>
        <w:rPr>
          <w:rFonts w:cs="Times"/>
          <w:u w:val="single"/>
        </w:rPr>
      </w:pPr>
      <w:r w:rsidRPr="006B4A63">
        <w:rPr>
          <w:rFonts w:cs="Times"/>
          <w:bCs/>
          <w:u w:val="single"/>
        </w:rPr>
        <w:t>General financial oversight</w:t>
      </w:r>
    </w:p>
    <w:p w:rsidR="00553D63" w:rsidRDefault="006B4A63" w:rsidP="006B4A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 w:rsidRPr="006B4A63">
        <w:rPr>
          <w:rFonts w:cs="Times"/>
        </w:rPr>
        <w:t>Oversee and present budgets, accounts and financial sta</w:t>
      </w:r>
      <w:r w:rsidR="00553D63">
        <w:rPr>
          <w:rFonts w:cs="Times"/>
        </w:rPr>
        <w:t xml:space="preserve">tements to the </w:t>
      </w:r>
      <w:r w:rsidR="00F06E35">
        <w:rPr>
          <w:rFonts w:cs="Times"/>
        </w:rPr>
        <w:t>executive</w:t>
      </w:r>
      <w:r w:rsidR="00553D63">
        <w:rPr>
          <w:rFonts w:cs="Times"/>
        </w:rPr>
        <w:t xml:space="preserve"> committ</w:t>
      </w:r>
      <w:r w:rsidRPr="006B4A63">
        <w:rPr>
          <w:rFonts w:cs="Times"/>
        </w:rPr>
        <w:t>ee </w:t>
      </w:r>
      <w:r w:rsidR="00F06E35">
        <w:rPr>
          <w:rFonts w:cs="Times"/>
        </w:rPr>
        <w:t>and board</w:t>
      </w:r>
    </w:p>
    <w:p w:rsidR="006B4A63" w:rsidRPr="00DA5000" w:rsidRDefault="006B4A63" w:rsidP="00DA500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 w:rsidRPr="006B4A63">
        <w:rPr>
          <w:rFonts w:cs="Times"/>
        </w:rPr>
        <w:t>Ensure that appropriate financial systems and controls are in place</w:t>
      </w:r>
      <w:r w:rsidR="00DA5000">
        <w:rPr>
          <w:rFonts w:cs="Times"/>
        </w:rPr>
        <w:t>, and comply with relevant legislation</w:t>
      </w:r>
    </w:p>
    <w:p w:rsidR="006B4A63" w:rsidRDefault="006B4A63" w:rsidP="006B4A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 w:rsidRPr="006B4A63">
        <w:rPr>
          <w:rFonts w:cs="Times"/>
        </w:rPr>
        <w:t>Ensure that record-kee</w:t>
      </w:r>
      <w:r>
        <w:rPr>
          <w:rFonts w:cs="Times"/>
        </w:rPr>
        <w:t>ping and accounts meet the conditi</w:t>
      </w:r>
      <w:r w:rsidRPr="006B4A63">
        <w:rPr>
          <w:rFonts w:cs="Times"/>
        </w:rPr>
        <w:t>ons of funders or statutory bodies </w:t>
      </w:r>
    </w:p>
    <w:p w:rsidR="005568A5" w:rsidRPr="005568A5" w:rsidRDefault="005568A5" w:rsidP="005568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  <w:lang w:bidi="en-US"/>
        </w:rPr>
      </w:pPr>
      <w:r w:rsidRPr="005568A5">
        <w:rPr>
          <w:rFonts w:cs="Times"/>
          <w:lang w:bidi="en-US"/>
        </w:rPr>
        <w:t>Reviews all payrolls and is responsible for all personnel files</w:t>
      </w:r>
    </w:p>
    <w:p w:rsidR="005568A5" w:rsidRPr="005568A5" w:rsidRDefault="005568A5" w:rsidP="005568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  <w:lang w:bidi="en-US"/>
        </w:rPr>
      </w:pPr>
      <w:r w:rsidRPr="005568A5">
        <w:rPr>
          <w:rFonts w:cs="Times"/>
          <w:lang w:bidi="en-US"/>
        </w:rPr>
        <w:t>Reviews and approves all reimbursements and fund requests</w:t>
      </w:r>
    </w:p>
    <w:p w:rsidR="005568A5" w:rsidRPr="005568A5" w:rsidRDefault="005568A5" w:rsidP="005568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  <w:lang w:bidi="en-US"/>
        </w:rPr>
      </w:pPr>
      <w:r w:rsidRPr="005568A5">
        <w:rPr>
          <w:rFonts w:cs="Times"/>
          <w:lang w:bidi="en-US"/>
        </w:rPr>
        <w:t>Oversees expense allocations</w:t>
      </w:r>
    </w:p>
    <w:p w:rsidR="006B4A63" w:rsidRPr="006B4A63" w:rsidRDefault="006B4A63" w:rsidP="006B4A63">
      <w:pPr>
        <w:widowControl w:val="0"/>
        <w:autoSpaceDE w:val="0"/>
        <w:autoSpaceDN w:val="0"/>
        <w:adjustRightInd w:val="0"/>
        <w:rPr>
          <w:rFonts w:cs="Times"/>
          <w:bCs/>
          <w:u w:val="single"/>
        </w:rPr>
      </w:pPr>
    </w:p>
    <w:p w:rsidR="006B4A63" w:rsidRPr="006B4A63" w:rsidRDefault="006B4A63" w:rsidP="00553D63">
      <w:pPr>
        <w:widowControl w:val="0"/>
        <w:autoSpaceDE w:val="0"/>
        <w:autoSpaceDN w:val="0"/>
        <w:adjustRightInd w:val="0"/>
        <w:ind w:firstLine="360"/>
        <w:rPr>
          <w:rFonts w:cs="Times"/>
          <w:u w:val="single"/>
        </w:rPr>
      </w:pPr>
      <w:r w:rsidRPr="006B4A63">
        <w:rPr>
          <w:rFonts w:cs="Times"/>
          <w:bCs/>
          <w:u w:val="single"/>
        </w:rPr>
        <w:t>Funding, fundraising and sales</w:t>
      </w:r>
    </w:p>
    <w:p w:rsidR="00F06E35" w:rsidRDefault="006B4A63" w:rsidP="006B4A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Advise on the organizati</w:t>
      </w:r>
      <w:r w:rsidRPr="006B4A63">
        <w:rPr>
          <w:rFonts w:cs="Times"/>
        </w:rPr>
        <w:t>on’s</w:t>
      </w:r>
      <w:r w:rsidR="00F06E35">
        <w:rPr>
          <w:rFonts w:cs="Times"/>
        </w:rPr>
        <w:t xml:space="preserve"> fundraising strategy</w:t>
      </w:r>
      <w:r w:rsidR="00202744">
        <w:rPr>
          <w:rFonts w:cs="Times"/>
        </w:rPr>
        <w:t xml:space="preserve"> (especially by informing how the plans may fall short of budget and necessitate the use of reserve funds) </w:t>
      </w:r>
    </w:p>
    <w:p w:rsidR="005568A5" w:rsidRPr="005568A5" w:rsidRDefault="005568A5" w:rsidP="005568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  <w:lang w:bidi="en-US"/>
        </w:rPr>
      </w:pPr>
      <w:r>
        <w:rPr>
          <w:rFonts w:cs="Times"/>
          <w:lang w:bidi="en-US"/>
        </w:rPr>
        <w:t>Create</w:t>
      </w:r>
      <w:r w:rsidRPr="005568A5">
        <w:rPr>
          <w:rFonts w:cs="Times"/>
          <w:lang w:bidi="en-US"/>
        </w:rPr>
        <w:t xml:space="preserve"> budgets</w:t>
      </w:r>
      <w:r w:rsidR="00202744">
        <w:rPr>
          <w:rFonts w:cs="Times"/>
          <w:lang w:bidi="en-US"/>
        </w:rPr>
        <w:t xml:space="preserve"> to support any proposals to donors (this is rare)</w:t>
      </w:r>
    </w:p>
    <w:p w:rsidR="006B4A63" w:rsidRDefault="006B4A63" w:rsidP="006B4A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 w:rsidRPr="006B4A63">
        <w:rPr>
          <w:rFonts w:cs="Times"/>
        </w:rPr>
        <w:t>Ensure u</w:t>
      </w:r>
      <w:r>
        <w:rPr>
          <w:rFonts w:cs="Times"/>
        </w:rPr>
        <w:t>se of funds complies with conditi</w:t>
      </w:r>
      <w:r w:rsidRPr="006B4A63">
        <w:rPr>
          <w:rFonts w:cs="Times"/>
        </w:rPr>
        <w:t>ons set by funding bodies </w:t>
      </w:r>
      <w:r w:rsidR="00202744">
        <w:rPr>
          <w:rFonts w:cs="Times"/>
        </w:rPr>
        <w:t>(we very rarely have temporary restrictions)</w:t>
      </w:r>
    </w:p>
    <w:p w:rsidR="006B4A63" w:rsidRDefault="006B4A63" w:rsidP="006B4A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 w:rsidRPr="006B4A63">
        <w:rPr>
          <w:rFonts w:cs="Times"/>
        </w:rPr>
        <w:t>Ensure fundraising and sales</w:t>
      </w:r>
      <w:r>
        <w:rPr>
          <w:rFonts w:cs="Times"/>
        </w:rPr>
        <w:t xml:space="preserve"> complies with relevant legislati</w:t>
      </w:r>
      <w:r w:rsidRPr="006B4A63">
        <w:rPr>
          <w:rFonts w:cs="Times"/>
        </w:rPr>
        <w:t xml:space="preserve">on </w:t>
      </w:r>
      <w:r w:rsidR="00202744">
        <w:rPr>
          <w:rFonts w:cs="Times"/>
        </w:rPr>
        <w:t>(the most complicated of this is making sure we’re handling sales tax appropriately)</w:t>
      </w:r>
    </w:p>
    <w:p w:rsidR="006B4A63" w:rsidRPr="006B4A63" w:rsidRDefault="006B4A63" w:rsidP="006B4A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 w:rsidRPr="006B4A63">
        <w:rPr>
          <w:rFonts w:cs="Times"/>
        </w:rPr>
        <w:t>Ensur</w:t>
      </w:r>
      <w:r>
        <w:rPr>
          <w:rFonts w:cs="Times"/>
        </w:rPr>
        <w:t>e effective monitoring and reporti</w:t>
      </w:r>
      <w:r w:rsidRPr="006B4A63">
        <w:rPr>
          <w:rFonts w:cs="Times"/>
        </w:rPr>
        <w:t>ng</w:t>
      </w:r>
    </w:p>
    <w:p w:rsidR="006B4A63" w:rsidRDefault="006B4A63" w:rsidP="006B4A63">
      <w:pPr>
        <w:widowControl w:val="0"/>
        <w:autoSpaceDE w:val="0"/>
        <w:autoSpaceDN w:val="0"/>
        <w:adjustRightInd w:val="0"/>
        <w:rPr>
          <w:rFonts w:cs="Times"/>
          <w:bCs/>
        </w:rPr>
      </w:pPr>
    </w:p>
    <w:p w:rsidR="006B4A63" w:rsidRPr="006B4A63" w:rsidRDefault="006B4A63" w:rsidP="00553D63">
      <w:pPr>
        <w:widowControl w:val="0"/>
        <w:autoSpaceDE w:val="0"/>
        <w:autoSpaceDN w:val="0"/>
        <w:adjustRightInd w:val="0"/>
        <w:ind w:firstLine="360"/>
        <w:rPr>
          <w:rFonts w:cs="Times"/>
          <w:u w:val="single"/>
        </w:rPr>
      </w:pPr>
      <w:r w:rsidRPr="006B4A63">
        <w:rPr>
          <w:rFonts w:cs="Times"/>
          <w:bCs/>
          <w:u w:val="single"/>
        </w:rPr>
        <w:t>Financial planning and budgeting</w:t>
      </w:r>
    </w:p>
    <w:p w:rsidR="006B4A63" w:rsidRPr="006B4A63" w:rsidRDefault="006B4A63" w:rsidP="006B4A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 w:rsidRPr="006B4A63">
        <w:rPr>
          <w:rFonts w:cs="Times"/>
        </w:rPr>
        <w:t>Prepare and present budgets for new or ongoing work</w:t>
      </w:r>
      <w:r w:rsidR="00202744">
        <w:rPr>
          <w:rFonts w:cs="Times"/>
        </w:rPr>
        <w:t xml:space="preserve"> (generally, the annual budget is the only formal budget that is prepared. Other budgets are pro forma)</w:t>
      </w:r>
    </w:p>
    <w:p w:rsidR="00E8401B" w:rsidRDefault="006B4A63" w:rsidP="006B4A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Advise on financial implications of strategic and operati</w:t>
      </w:r>
      <w:r w:rsidRPr="006B4A63">
        <w:rPr>
          <w:rFonts w:cs="Times"/>
        </w:rPr>
        <w:t xml:space="preserve">onal plans </w:t>
      </w:r>
    </w:p>
    <w:p w:rsidR="006B4A63" w:rsidRPr="006B4A63" w:rsidRDefault="006B4A63" w:rsidP="006B4A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 w:rsidRPr="006B4A63">
        <w:rPr>
          <w:rFonts w:cs="Times"/>
        </w:rPr>
        <w:t xml:space="preserve">Present revised financial </w:t>
      </w:r>
      <w:r w:rsidR="00F06E35">
        <w:rPr>
          <w:rFonts w:cs="Times"/>
        </w:rPr>
        <w:t>forecasts based on actual spend</w:t>
      </w:r>
      <w:r w:rsidR="00202744">
        <w:rPr>
          <w:rFonts w:cs="Times"/>
        </w:rPr>
        <w:t>ing (generally pro forma)</w:t>
      </w:r>
    </w:p>
    <w:p w:rsidR="00553D63" w:rsidRDefault="00553D63" w:rsidP="00553D63">
      <w:pPr>
        <w:widowControl w:val="0"/>
        <w:autoSpaceDE w:val="0"/>
        <w:autoSpaceDN w:val="0"/>
        <w:adjustRightInd w:val="0"/>
        <w:ind w:firstLine="360"/>
        <w:rPr>
          <w:rFonts w:cs="Times"/>
          <w:bCs/>
        </w:rPr>
      </w:pPr>
    </w:p>
    <w:p w:rsidR="00E36BE0" w:rsidRPr="00B52BDF" w:rsidRDefault="00E36BE0" w:rsidP="00E36BE0">
      <w:pPr>
        <w:widowControl w:val="0"/>
        <w:autoSpaceDE w:val="0"/>
        <w:autoSpaceDN w:val="0"/>
        <w:adjustRightInd w:val="0"/>
        <w:rPr>
          <w:rFonts w:cs="Times"/>
          <w:b/>
          <w:sz w:val="40"/>
        </w:rPr>
      </w:pPr>
      <w:r>
        <w:rPr>
          <w:rFonts w:cs="Times"/>
          <w:b/>
          <w:sz w:val="40"/>
        </w:rPr>
        <w:lastRenderedPageBreak/>
        <w:t>Treasurer</w:t>
      </w:r>
    </w:p>
    <w:p w:rsidR="007B1085" w:rsidRPr="00E36BE0" w:rsidRDefault="00E36BE0" w:rsidP="00E36BE0">
      <w:pPr>
        <w:widowControl w:val="0"/>
        <w:autoSpaceDE w:val="0"/>
        <w:autoSpaceDN w:val="0"/>
        <w:adjustRightInd w:val="0"/>
        <w:rPr>
          <w:rFonts w:cs="Times"/>
          <w:b/>
        </w:rPr>
      </w:pPr>
      <w:r>
        <w:rPr>
          <w:rFonts w:cs="Times"/>
          <w:b/>
        </w:rPr>
        <w:t>Position Description</w:t>
      </w:r>
      <w:r>
        <w:rPr>
          <w:rFonts w:cs="Times"/>
          <w:b/>
        </w:rPr>
        <w:t xml:space="preserve">  </w:t>
      </w:r>
      <w:r w:rsidR="007B1085" w:rsidRPr="00525981">
        <w:rPr>
          <w:rFonts w:cs="Times"/>
          <w:sz w:val="20"/>
        </w:rPr>
        <w:t>(continued)</w:t>
      </w:r>
    </w:p>
    <w:p w:rsidR="007B1085" w:rsidRPr="00525981" w:rsidRDefault="007B1085" w:rsidP="007B1085">
      <w:pPr>
        <w:widowControl w:val="0"/>
        <w:autoSpaceDE w:val="0"/>
        <w:autoSpaceDN w:val="0"/>
        <w:adjustRightInd w:val="0"/>
        <w:rPr>
          <w:rFonts w:cs="Times"/>
          <w:color w:val="146D9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DEA8F" wp14:editId="637C3ACD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64008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15pt" to="7in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" strokecolor="#4e6128 [1606]">
                <w10:wrap anchorx="margin"/>
              </v:line>
            </w:pict>
          </mc:Fallback>
        </mc:AlternateContent>
      </w:r>
    </w:p>
    <w:p w:rsidR="007B1085" w:rsidRDefault="007B1085" w:rsidP="00553D63">
      <w:pPr>
        <w:widowControl w:val="0"/>
        <w:autoSpaceDE w:val="0"/>
        <w:autoSpaceDN w:val="0"/>
        <w:adjustRightInd w:val="0"/>
        <w:ind w:firstLine="360"/>
        <w:rPr>
          <w:rFonts w:cs="Times"/>
          <w:bCs/>
          <w:u w:val="single"/>
        </w:rPr>
      </w:pPr>
    </w:p>
    <w:p w:rsidR="006B4A63" w:rsidRPr="00553D63" w:rsidRDefault="006B4A63" w:rsidP="00553D63">
      <w:pPr>
        <w:widowControl w:val="0"/>
        <w:autoSpaceDE w:val="0"/>
        <w:autoSpaceDN w:val="0"/>
        <w:adjustRightInd w:val="0"/>
        <w:ind w:firstLine="360"/>
        <w:rPr>
          <w:rFonts w:cs="Times"/>
          <w:u w:val="single"/>
        </w:rPr>
      </w:pPr>
      <w:r w:rsidRPr="00553D63">
        <w:rPr>
          <w:rFonts w:cs="Times"/>
          <w:bCs/>
          <w:u w:val="single"/>
        </w:rPr>
        <w:t>Financial reporting</w:t>
      </w:r>
    </w:p>
    <w:p w:rsidR="006B4A63" w:rsidRDefault="006B4A63" w:rsidP="006B4A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 w:rsidRPr="006B4A63">
        <w:rPr>
          <w:rFonts w:cs="Times"/>
        </w:rPr>
        <w:t xml:space="preserve">Present </w:t>
      </w:r>
      <w:r>
        <w:rPr>
          <w:rFonts w:cs="Times"/>
        </w:rPr>
        <w:t>regular reports on the organization’s financial positi</w:t>
      </w:r>
      <w:r w:rsidRPr="006B4A63">
        <w:rPr>
          <w:rFonts w:cs="Times"/>
        </w:rPr>
        <w:t xml:space="preserve">on </w:t>
      </w:r>
    </w:p>
    <w:p w:rsidR="006B4A63" w:rsidRDefault="006B4A63" w:rsidP="006B4A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 w:rsidRPr="006B4A63">
        <w:rPr>
          <w:rFonts w:cs="Times"/>
        </w:rPr>
        <w:t xml:space="preserve">Prepare accounts for </w:t>
      </w:r>
      <w:r w:rsidR="00202744">
        <w:rPr>
          <w:rFonts w:cs="Times"/>
        </w:rPr>
        <w:t>external compilation and review</w:t>
      </w:r>
      <w:r w:rsidRPr="006B4A63">
        <w:rPr>
          <w:rFonts w:cs="Times"/>
        </w:rPr>
        <w:t xml:space="preserve"> as required </w:t>
      </w:r>
      <w:r w:rsidR="00202744">
        <w:rPr>
          <w:rFonts w:cs="Times"/>
        </w:rPr>
        <w:t>(PA does not conduct a formal audit at this time, though that may be worth considering in future years.)</w:t>
      </w:r>
    </w:p>
    <w:p w:rsidR="006B4A63" w:rsidRDefault="006B4A63" w:rsidP="006B4A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 w:rsidRPr="006B4A63">
        <w:rPr>
          <w:rFonts w:cs="Times"/>
        </w:rPr>
        <w:t>Present accounts at</w:t>
      </w:r>
      <w:r w:rsidR="00553D63">
        <w:rPr>
          <w:rFonts w:cs="Times"/>
        </w:rPr>
        <w:t xml:space="preserve"> appropriate board and membership meetings</w:t>
      </w:r>
    </w:p>
    <w:p w:rsidR="006B4A63" w:rsidRDefault="006B4A63" w:rsidP="006B4A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Advise on the organizatio</w:t>
      </w:r>
      <w:r w:rsidRPr="006B4A63">
        <w:rPr>
          <w:rFonts w:cs="Times"/>
        </w:rPr>
        <w:t>n’s</w:t>
      </w:r>
      <w:r w:rsidR="00202744">
        <w:rPr>
          <w:rFonts w:cs="Times"/>
        </w:rPr>
        <w:t xml:space="preserve"> reserves </w:t>
      </w:r>
    </w:p>
    <w:p w:rsidR="00202744" w:rsidRPr="00202744" w:rsidRDefault="00202744" w:rsidP="00202744">
      <w:pPr>
        <w:widowControl w:val="0"/>
        <w:autoSpaceDE w:val="0"/>
        <w:autoSpaceDN w:val="0"/>
        <w:adjustRightInd w:val="0"/>
        <w:ind w:left="360"/>
        <w:rPr>
          <w:rFonts w:cs="Times"/>
        </w:rPr>
      </w:pPr>
    </w:p>
    <w:p w:rsidR="006B4A63" w:rsidRPr="006B4A63" w:rsidRDefault="006B4A63" w:rsidP="00553D63">
      <w:pPr>
        <w:widowControl w:val="0"/>
        <w:autoSpaceDE w:val="0"/>
        <w:autoSpaceDN w:val="0"/>
        <w:adjustRightInd w:val="0"/>
        <w:ind w:firstLine="360"/>
        <w:rPr>
          <w:rFonts w:cs="Times"/>
          <w:u w:val="single"/>
        </w:rPr>
      </w:pPr>
      <w:r w:rsidRPr="006B4A63">
        <w:rPr>
          <w:rFonts w:cs="Times"/>
          <w:bCs/>
          <w:u w:val="single"/>
        </w:rPr>
        <w:t>Banking, book-keeping and record-keeping</w:t>
      </w:r>
    </w:p>
    <w:p w:rsidR="006B4A63" w:rsidRDefault="006B4A63" w:rsidP="006B4A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 w:rsidRPr="006B4A63">
        <w:rPr>
          <w:rFonts w:cs="Times"/>
        </w:rPr>
        <w:t>Manage bank</w:t>
      </w:r>
      <w:r w:rsidR="00202744">
        <w:rPr>
          <w:rFonts w:cs="Times"/>
        </w:rPr>
        <w:t xml:space="preserve"> account, including the addition/removal of other signers (generally, the executive team)</w:t>
      </w:r>
    </w:p>
    <w:p w:rsidR="005568A5" w:rsidRPr="005568A5" w:rsidRDefault="005568A5" w:rsidP="005568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  <w:lang w:bidi="en-US"/>
        </w:rPr>
      </w:pPr>
      <w:r w:rsidRPr="005568A5">
        <w:rPr>
          <w:rFonts w:cs="Times"/>
          <w:lang w:bidi="en-US"/>
        </w:rPr>
        <w:t>Treasurer is signatory for all bank accounts</w:t>
      </w:r>
    </w:p>
    <w:p w:rsidR="006B4A63" w:rsidRDefault="006B4A63" w:rsidP="006B4A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 w:rsidRPr="006B4A63">
        <w:rPr>
          <w:rFonts w:cs="Times"/>
        </w:rPr>
        <w:t>Set up appropriate systems for book-kee</w:t>
      </w:r>
      <w:r>
        <w:rPr>
          <w:rFonts w:cs="Times"/>
        </w:rPr>
        <w:t xml:space="preserve">ping, payments, </w:t>
      </w:r>
      <w:r w:rsidR="00F06E35">
        <w:rPr>
          <w:rFonts w:cs="Times"/>
        </w:rPr>
        <w:t>lodgments</w:t>
      </w:r>
      <w:r>
        <w:rPr>
          <w:rFonts w:cs="Times"/>
        </w:rPr>
        <w:t xml:space="preserve"> &amp; pett</w:t>
      </w:r>
      <w:r w:rsidRPr="006B4A63">
        <w:rPr>
          <w:rFonts w:cs="Times"/>
        </w:rPr>
        <w:t xml:space="preserve">y cash </w:t>
      </w:r>
    </w:p>
    <w:p w:rsidR="006B4A63" w:rsidRDefault="006B4A63" w:rsidP="006B4A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 w:rsidRPr="006B4A63">
        <w:rPr>
          <w:rFonts w:cs="Times"/>
        </w:rPr>
        <w:t>Ensure everyone handling money kee</w:t>
      </w:r>
      <w:r>
        <w:rPr>
          <w:rFonts w:cs="Times"/>
        </w:rPr>
        <w:t>ps proper records and documentation</w:t>
      </w:r>
    </w:p>
    <w:p w:rsidR="006B4A63" w:rsidRPr="006B4A63" w:rsidRDefault="006B4A63" w:rsidP="006B4A63">
      <w:pPr>
        <w:pStyle w:val="ListParagraph"/>
        <w:widowControl w:val="0"/>
        <w:autoSpaceDE w:val="0"/>
        <w:autoSpaceDN w:val="0"/>
        <w:adjustRightInd w:val="0"/>
        <w:rPr>
          <w:rFonts w:cs="Times"/>
        </w:rPr>
      </w:pPr>
    </w:p>
    <w:p w:rsidR="006B4A63" w:rsidRPr="006B4A63" w:rsidRDefault="006B4A63" w:rsidP="00553D63">
      <w:pPr>
        <w:widowControl w:val="0"/>
        <w:autoSpaceDE w:val="0"/>
        <w:autoSpaceDN w:val="0"/>
        <w:adjustRightInd w:val="0"/>
        <w:ind w:firstLine="360"/>
        <w:rPr>
          <w:rFonts w:cs="Times"/>
          <w:u w:val="single"/>
        </w:rPr>
      </w:pPr>
      <w:r w:rsidRPr="006B4A63">
        <w:rPr>
          <w:rFonts w:cs="Times"/>
          <w:bCs/>
          <w:u w:val="single"/>
        </w:rPr>
        <w:t>Control of fixed assets and stock</w:t>
      </w:r>
    </w:p>
    <w:p w:rsidR="00553D63" w:rsidRDefault="006B4A63" w:rsidP="006B4A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 w:rsidRPr="006B4A63">
        <w:rPr>
          <w:rFonts w:cs="Times"/>
        </w:rPr>
        <w:t>Ensure proper records are kept </w:t>
      </w:r>
    </w:p>
    <w:p w:rsidR="00F06E35" w:rsidRPr="005568A5" w:rsidRDefault="007B1085" w:rsidP="005568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Ensure required insurance is</w:t>
      </w:r>
      <w:r w:rsidR="006B4A63" w:rsidRPr="006B4A63">
        <w:rPr>
          <w:rFonts w:cs="Times"/>
        </w:rPr>
        <w:t xml:space="preserve"> in place.</w:t>
      </w:r>
    </w:p>
    <w:p w:rsidR="00553D63" w:rsidRDefault="00553D63" w:rsidP="00553D63">
      <w:pPr>
        <w:widowControl w:val="0"/>
        <w:autoSpaceDE w:val="0"/>
        <w:autoSpaceDN w:val="0"/>
        <w:adjustRightInd w:val="0"/>
        <w:rPr>
          <w:rFonts w:cs="Times"/>
        </w:rPr>
      </w:pPr>
    </w:p>
    <w:p w:rsidR="00E36BE0" w:rsidRDefault="00E36BE0" w:rsidP="00553D63">
      <w:pPr>
        <w:widowControl w:val="0"/>
        <w:autoSpaceDE w:val="0"/>
        <w:autoSpaceDN w:val="0"/>
        <w:adjustRightInd w:val="0"/>
        <w:rPr>
          <w:rFonts w:cs="Times"/>
        </w:rPr>
      </w:pPr>
    </w:p>
    <w:p w:rsidR="00E36BE0" w:rsidRDefault="00E36BE0" w:rsidP="00553D63">
      <w:pPr>
        <w:widowControl w:val="0"/>
        <w:autoSpaceDE w:val="0"/>
        <w:autoSpaceDN w:val="0"/>
        <w:adjustRightInd w:val="0"/>
        <w:rPr>
          <w:rFonts w:cs="Times"/>
        </w:rPr>
      </w:pPr>
    </w:p>
    <w:p w:rsidR="00553D63" w:rsidRDefault="00E8401B" w:rsidP="00553D63">
      <w:pPr>
        <w:widowControl w:val="0"/>
        <w:autoSpaceDE w:val="0"/>
        <w:autoSpaceDN w:val="0"/>
        <w:adjustRightInd w:val="0"/>
        <w:rPr>
          <w:rFonts w:cs="Times"/>
          <w:b/>
        </w:rPr>
      </w:pPr>
      <w:r>
        <w:rPr>
          <w:rFonts w:cs="Times"/>
          <w:b/>
        </w:rPr>
        <w:t xml:space="preserve">Regular </w:t>
      </w:r>
      <w:r w:rsidR="00553D63">
        <w:rPr>
          <w:rFonts w:cs="Times"/>
          <w:b/>
        </w:rPr>
        <w:t>Activities</w:t>
      </w:r>
    </w:p>
    <w:p w:rsidR="00E8401B" w:rsidRPr="001F3B14" w:rsidRDefault="00E8401B" w:rsidP="001F3B14">
      <w:pPr>
        <w:widowControl w:val="0"/>
        <w:autoSpaceDE w:val="0"/>
        <w:autoSpaceDN w:val="0"/>
        <w:adjustRightInd w:val="0"/>
        <w:ind w:firstLine="360"/>
        <w:rPr>
          <w:rFonts w:cs="Times"/>
        </w:rPr>
      </w:pPr>
      <w:r w:rsidRPr="001F3B14">
        <w:rPr>
          <w:rFonts w:cs="Times"/>
          <w:bCs/>
          <w:u w:val="single"/>
        </w:rPr>
        <w:t>Weekly</w:t>
      </w:r>
      <w:r w:rsidR="001F3B14" w:rsidRPr="001F3B14">
        <w:rPr>
          <w:rFonts w:cs="Times"/>
          <w:bCs/>
          <w:u w:val="single"/>
        </w:rPr>
        <w:t xml:space="preserve"> </w:t>
      </w:r>
      <w:r w:rsidR="001F3B14">
        <w:rPr>
          <w:rFonts w:cs="Times"/>
          <w:i/>
          <w:sz w:val="18"/>
        </w:rPr>
        <w:t>(these items take about 3</w:t>
      </w:r>
      <w:r w:rsidR="001F3B14" w:rsidRPr="001F3B14">
        <w:rPr>
          <w:rFonts w:cs="Times"/>
          <w:i/>
          <w:sz w:val="18"/>
        </w:rPr>
        <w:t>0 minutes in total per week and can be scheduled wit</w:t>
      </w:r>
      <w:r w:rsidR="001F3B14">
        <w:rPr>
          <w:rFonts w:cs="Times"/>
          <w:i/>
          <w:sz w:val="18"/>
        </w:rPr>
        <w:t>h</w:t>
      </w:r>
      <w:r w:rsidR="001F3B14" w:rsidRPr="001F3B14">
        <w:rPr>
          <w:rFonts w:cs="Times"/>
          <w:i/>
          <w:sz w:val="18"/>
        </w:rPr>
        <w:t xml:space="preserve"> the staff</w:t>
      </w:r>
      <w:r w:rsidR="001F3B14">
        <w:rPr>
          <w:rFonts w:cs="Times"/>
          <w:i/>
          <w:sz w:val="18"/>
        </w:rPr>
        <w:t xml:space="preserve"> as convenient</w:t>
      </w:r>
      <w:r w:rsidR="001F3B14" w:rsidRPr="001F3B14">
        <w:rPr>
          <w:rFonts w:cs="Times"/>
          <w:i/>
          <w:sz w:val="18"/>
        </w:rPr>
        <w:t>)</w:t>
      </w:r>
    </w:p>
    <w:p w:rsidR="00E8401B" w:rsidRDefault="00E8401B" w:rsidP="00E8401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Review and approve expenditures</w:t>
      </w:r>
    </w:p>
    <w:p w:rsidR="00E8401B" w:rsidRDefault="00E8401B" w:rsidP="00E8401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Sign checks</w:t>
      </w:r>
    </w:p>
    <w:p w:rsidR="001F3B14" w:rsidRDefault="007B1085" w:rsidP="00E8401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Deposit Checks</w:t>
      </w:r>
      <w:r w:rsidR="001F3B14">
        <w:rPr>
          <w:rFonts w:cs="Times"/>
        </w:rPr>
        <w:t xml:space="preserve"> </w:t>
      </w:r>
    </w:p>
    <w:p w:rsidR="00525981" w:rsidRDefault="00525981" w:rsidP="001F3B1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Monitor cash flow </w:t>
      </w:r>
      <w:r w:rsidR="001F3B14">
        <w:rPr>
          <w:rFonts w:cs="Times"/>
        </w:rPr>
        <w:t>statements</w:t>
      </w:r>
      <w:r>
        <w:rPr>
          <w:rFonts w:cs="Times"/>
        </w:rPr>
        <w:t xml:space="preserve"> from bank (automatic email) </w:t>
      </w:r>
    </w:p>
    <w:p w:rsidR="00553D63" w:rsidRDefault="00553D63" w:rsidP="00553D63">
      <w:pPr>
        <w:widowControl w:val="0"/>
        <w:autoSpaceDE w:val="0"/>
        <w:autoSpaceDN w:val="0"/>
        <w:adjustRightInd w:val="0"/>
        <w:rPr>
          <w:rFonts w:cs="Times"/>
        </w:rPr>
      </w:pPr>
    </w:p>
    <w:p w:rsidR="00525981" w:rsidRPr="006B4A63" w:rsidRDefault="00525981" w:rsidP="00525981">
      <w:pPr>
        <w:widowControl w:val="0"/>
        <w:autoSpaceDE w:val="0"/>
        <w:autoSpaceDN w:val="0"/>
        <w:adjustRightInd w:val="0"/>
        <w:ind w:firstLine="360"/>
        <w:rPr>
          <w:rFonts w:cs="Times"/>
          <w:u w:val="single"/>
        </w:rPr>
      </w:pPr>
      <w:r>
        <w:rPr>
          <w:rFonts w:cs="Times"/>
          <w:bCs/>
          <w:u w:val="single"/>
        </w:rPr>
        <w:t>Monthly</w:t>
      </w:r>
    </w:p>
    <w:p w:rsidR="00525981" w:rsidRDefault="001F3B14" w:rsidP="005259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Review monthly close prepared by staff and support any necessary revisions</w:t>
      </w:r>
    </w:p>
    <w:p w:rsidR="00525981" w:rsidRDefault="00525981" w:rsidP="005259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Monitor budget to actuals and discuss course corrections, if any, with staff</w:t>
      </w:r>
    </w:p>
    <w:p w:rsidR="00525981" w:rsidRDefault="00525981" w:rsidP="005259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Share </w:t>
      </w:r>
      <w:r w:rsidR="001F3B14">
        <w:rPr>
          <w:rFonts w:cs="Times"/>
        </w:rPr>
        <w:t>draft</w:t>
      </w:r>
      <w:r>
        <w:rPr>
          <w:rFonts w:cs="Times"/>
        </w:rPr>
        <w:t xml:space="preserve"> statements with </w:t>
      </w:r>
      <w:r w:rsidR="001F3B14">
        <w:rPr>
          <w:rFonts w:cs="Times"/>
        </w:rPr>
        <w:t>Finance Team and Executive Team</w:t>
      </w:r>
    </w:p>
    <w:p w:rsidR="00525981" w:rsidRPr="00525981" w:rsidRDefault="00525981" w:rsidP="005259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Share high-level dashboard documents with board, and be available to answer questions.</w:t>
      </w:r>
    </w:p>
    <w:p w:rsidR="00E8401B" w:rsidRPr="00E8401B" w:rsidRDefault="00E8401B" w:rsidP="00553D63">
      <w:pPr>
        <w:widowControl w:val="0"/>
        <w:autoSpaceDE w:val="0"/>
        <w:autoSpaceDN w:val="0"/>
        <w:adjustRightInd w:val="0"/>
        <w:rPr>
          <w:rFonts w:cs="Times"/>
        </w:rPr>
      </w:pPr>
    </w:p>
    <w:p w:rsidR="00525981" w:rsidRPr="006B4A63" w:rsidRDefault="00525981" w:rsidP="00525981">
      <w:pPr>
        <w:widowControl w:val="0"/>
        <w:autoSpaceDE w:val="0"/>
        <w:autoSpaceDN w:val="0"/>
        <w:adjustRightInd w:val="0"/>
        <w:ind w:firstLine="360"/>
        <w:rPr>
          <w:rFonts w:cs="Times"/>
          <w:u w:val="single"/>
        </w:rPr>
      </w:pPr>
      <w:r>
        <w:rPr>
          <w:rFonts w:cs="Times"/>
          <w:bCs/>
          <w:u w:val="single"/>
        </w:rPr>
        <w:t>Quarterly</w:t>
      </w:r>
    </w:p>
    <w:p w:rsidR="00525981" w:rsidRDefault="00525981" w:rsidP="005259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Ensure staff and CPA are meeting city, state, and federal filing deadlines as appropriate</w:t>
      </w:r>
    </w:p>
    <w:p w:rsidR="001F3B14" w:rsidRDefault="001F3B14" w:rsidP="001F3B1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Support staff and CPA in production of </w:t>
      </w:r>
      <w:r w:rsidR="00E36BE0">
        <w:rPr>
          <w:rFonts w:cs="Times"/>
        </w:rPr>
        <w:t xml:space="preserve">formal </w:t>
      </w:r>
      <w:r>
        <w:rPr>
          <w:rFonts w:cs="Times"/>
        </w:rPr>
        <w:t>financial statements</w:t>
      </w:r>
    </w:p>
    <w:p w:rsidR="001F3B14" w:rsidRDefault="001F3B14" w:rsidP="001F3B1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Review financial statements prepared by the CPA</w:t>
      </w:r>
    </w:p>
    <w:p w:rsidR="001F3B14" w:rsidRDefault="001F3B14" w:rsidP="001F3B14">
      <w:pPr>
        <w:pStyle w:val="ListParagraph"/>
        <w:widowControl w:val="0"/>
        <w:autoSpaceDE w:val="0"/>
        <w:autoSpaceDN w:val="0"/>
        <w:adjustRightInd w:val="0"/>
        <w:rPr>
          <w:rFonts w:cs="Times"/>
        </w:rPr>
      </w:pPr>
    </w:p>
    <w:p w:rsidR="00525981" w:rsidRPr="006B4A63" w:rsidRDefault="00525981" w:rsidP="00525981">
      <w:pPr>
        <w:widowControl w:val="0"/>
        <w:autoSpaceDE w:val="0"/>
        <w:autoSpaceDN w:val="0"/>
        <w:adjustRightInd w:val="0"/>
        <w:ind w:firstLine="360"/>
        <w:rPr>
          <w:rFonts w:cs="Times"/>
          <w:u w:val="single"/>
        </w:rPr>
      </w:pPr>
      <w:r>
        <w:rPr>
          <w:rFonts w:cs="Times"/>
          <w:bCs/>
          <w:u w:val="single"/>
        </w:rPr>
        <w:t>Annual</w:t>
      </w:r>
    </w:p>
    <w:p w:rsidR="00553D63" w:rsidRPr="00525981" w:rsidRDefault="00525981" w:rsidP="005259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  <w:b/>
        </w:rPr>
      </w:pPr>
      <w:r>
        <w:rPr>
          <w:rFonts w:cs="Times"/>
        </w:rPr>
        <w:t>Guide organization through budgeting process (late summer into fall)</w:t>
      </w:r>
    </w:p>
    <w:p w:rsidR="00525981" w:rsidRPr="001F3B14" w:rsidRDefault="00525981" w:rsidP="005259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  <w:b/>
        </w:rPr>
      </w:pPr>
      <w:r>
        <w:rPr>
          <w:rFonts w:cs="Times"/>
        </w:rPr>
        <w:t>Review year-end filings (winter)</w:t>
      </w:r>
    </w:p>
    <w:p w:rsidR="001F3B14" w:rsidRPr="005568A5" w:rsidRDefault="001F3B14" w:rsidP="001F3B1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"/>
        </w:rPr>
      </w:pPr>
      <w:r w:rsidRPr="006B4A63">
        <w:rPr>
          <w:rFonts w:cs="Times"/>
        </w:rPr>
        <w:t>Ensure required insurances are in place.</w:t>
      </w:r>
    </w:p>
    <w:p w:rsidR="005909D1" w:rsidRPr="005909D1" w:rsidRDefault="005909D1"/>
    <w:sectPr w:rsidR="005909D1" w:rsidRPr="005909D1" w:rsidSect="00E8401B">
      <w:footerReference w:type="even" r:id="rId9"/>
      <w:footerReference w:type="default" r:id="rId10"/>
      <w:pgSz w:w="12240" w:h="15840"/>
      <w:pgMar w:top="1080" w:right="1080" w:bottom="864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F9" w:rsidRDefault="00ED3DF9" w:rsidP="00525981">
      <w:r>
        <w:separator/>
      </w:r>
    </w:p>
  </w:endnote>
  <w:endnote w:type="continuationSeparator" w:id="0">
    <w:p w:rsidR="00ED3DF9" w:rsidRDefault="00ED3DF9" w:rsidP="0052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14" w:rsidRDefault="001F3B14" w:rsidP="005259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3B14" w:rsidRDefault="001F3B14" w:rsidP="005259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14" w:rsidRDefault="001F3B14" w:rsidP="005259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DF9">
      <w:rPr>
        <w:rStyle w:val="PageNumber"/>
        <w:noProof/>
      </w:rPr>
      <w:t>1</w:t>
    </w:r>
    <w:r>
      <w:rPr>
        <w:rStyle w:val="PageNumber"/>
      </w:rPr>
      <w:fldChar w:fldCharType="end"/>
    </w:r>
  </w:p>
  <w:p w:rsidR="001F3B14" w:rsidRDefault="001F3B14" w:rsidP="005259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F9" w:rsidRDefault="00ED3DF9" w:rsidP="00525981">
      <w:r>
        <w:separator/>
      </w:r>
    </w:p>
  </w:footnote>
  <w:footnote w:type="continuationSeparator" w:id="0">
    <w:p w:rsidR="00ED3DF9" w:rsidRDefault="00ED3DF9" w:rsidP="0052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243762"/>
    <w:multiLevelType w:val="hybridMultilevel"/>
    <w:tmpl w:val="DBF4C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F493F"/>
    <w:multiLevelType w:val="hybridMultilevel"/>
    <w:tmpl w:val="12F6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30F1A"/>
    <w:multiLevelType w:val="hybridMultilevel"/>
    <w:tmpl w:val="96A0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F3CE8"/>
    <w:multiLevelType w:val="hybridMultilevel"/>
    <w:tmpl w:val="9080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94C4A53"/>
    <w:multiLevelType w:val="hybridMultilevel"/>
    <w:tmpl w:val="9BCE9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DF"/>
    <w:rsid w:val="000C1F95"/>
    <w:rsid w:val="000F2EA2"/>
    <w:rsid w:val="001F3B14"/>
    <w:rsid w:val="00202744"/>
    <w:rsid w:val="002A7F57"/>
    <w:rsid w:val="00454438"/>
    <w:rsid w:val="00525981"/>
    <w:rsid w:val="00553D63"/>
    <w:rsid w:val="005568A5"/>
    <w:rsid w:val="005909D1"/>
    <w:rsid w:val="005A5F6A"/>
    <w:rsid w:val="005E29DF"/>
    <w:rsid w:val="00621B5C"/>
    <w:rsid w:val="006B4A63"/>
    <w:rsid w:val="007B1085"/>
    <w:rsid w:val="007B1F3C"/>
    <w:rsid w:val="00873378"/>
    <w:rsid w:val="00AE2E8D"/>
    <w:rsid w:val="00B52BDF"/>
    <w:rsid w:val="00BE634A"/>
    <w:rsid w:val="00CC71E3"/>
    <w:rsid w:val="00CD4840"/>
    <w:rsid w:val="00D777FC"/>
    <w:rsid w:val="00DA5000"/>
    <w:rsid w:val="00E36BE0"/>
    <w:rsid w:val="00E40702"/>
    <w:rsid w:val="00E8401B"/>
    <w:rsid w:val="00ED3DF9"/>
    <w:rsid w:val="00EF2D78"/>
    <w:rsid w:val="00F0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2A9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B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D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B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D6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525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981"/>
  </w:style>
  <w:style w:type="character" w:styleId="PageNumber">
    <w:name w:val="page number"/>
    <w:basedOn w:val="DefaultParagraphFont"/>
    <w:uiPriority w:val="99"/>
    <w:semiHidden/>
    <w:unhideWhenUsed/>
    <w:rsid w:val="005259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B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D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B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D6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525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981"/>
  </w:style>
  <w:style w:type="character" w:styleId="PageNumber">
    <w:name w:val="page number"/>
    <w:basedOn w:val="DefaultParagraphFont"/>
    <w:uiPriority w:val="99"/>
    <w:semiHidden/>
    <w:unhideWhenUsed/>
    <w:rsid w:val="0052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3438</Characters>
  <Application>Microsoft Macintosh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cp:lastPrinted>2014-07-14T20:05:00Z</cp:lastPrinted>
  <dcterms:created xsi:type="dcterms:W3CDTF">2017-04-12T02:40:00Z</dcterms:created>
  <dcterms:modified xsi:type="dcterms:W3CDTF">2017-04-12T02:40:00Z</dcterms:modified>
</cp:coreProperties>
</file>