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1D" w:rsidRPr="004B09B8" w:rsidRDefault="00EA3F1D" w:rsidP="00EA3F1D">
      <w:pPr>
        <w:spacing w:before="200" w:after="200"/>
      </w:pPr>
      <w:r w:rsidRPr="004B09B8">
        <w:t xml:space="preserve">View our most recent </w:t>
      </w:r>
      <w:proofErr w:type="spellStart"/>
      <w:r w:rsidRPr="004B09B8">
        <w:t>eBulletin</w:t>
      </w:r>
      <w:proofErr w:type="spellEnd"/>
      <w:r w:rsidRPr="004B09B8">
        <w:t xml:space="preserve"> at </w:t>
      </w:r>
      <w:hyperlink r:id="rId6" w:history="1">
        <w:r w:rsidRPr="004B09B8">
          <w:rPr>
            <w:rStyle w:val="Hyperlink"/>
            <w:rFonts w:eastAsiaTheme="majorEastAsia"/>
          </w:rPr>
          <w:t>www.edonsw.org.au/ebulletin</w:t>
        </w:r>
      </w:hyperlink>
    </w:p>
    <w:p w:rsidR="00EA3F1D" w:rsidRPr="004B09B8" w:rsidRDefault="00EA3F1D" w:rsidP="00EA3F1D">
      <w:pPr>
        <w:spacing w:before="200" w:after="200"/>
        <w:rPr>
          <w:b/>
          <w:color w:val="F15D22"/>
        </w:rPr>
      </w:pPr>
      <w:r w:rsidRPr="004B09B8">
        <w:rPr>
          <w:b/>
          <w:color w:val="F15D22"/>
        </w:rPr>
        <w:t xml:space="preserve">EDO NSW EBULLETIN – </w:t>
      </w:r>
      <w:r w:rsidR="00762248" w:rsidRPr="004B09B8">
        <w:rPr>
          <w:b/>
          <w:color w:val="F15D22"/>
        </w:rPr>
        <w:t>17 November 2017: Number 1032</w:t>
      </w:r>
    </w:p>
    <w:p w:rsidR="00EA3F1D" w:rsidRPr="004B09B8" w:rsidRDefault="00EA3F1D" w:rsidP="00EA3F1D">
      <w:pPr>
        <w:spacing w:before="200" w:after="200"/>
        <w:rPr>
          <w:b/>
          <w:bCs/>
        </w:rPr>
      </w:pPr>
      <w:r w:rsidRPr="004B09B8">
        <w:t xml:space="preserve">The EDO NSW </w:t>
      </w:r>
      <w:proofErr w:type="spellStart"/>
      <w:r w:rsidRPr="004B09B8">
        <w:t>eBulletin</w:t>
      </w:r>
      <w:proofErr w:type="spellEnd"/>
      <w:r w:rsidRPr="004B09B8">
        <w:t xml:space="preserve"> is a free weekly bulletin that includes news, events, public notices and opportunities for public comment listed in our online resource </w:t>
      </w:r>
      <w:hyperlink r:id="rId7" w:history="1">
        <w:r w:rsidRPr="004B09B8">
          <w:rPr>
            <w:rStyle w:val="Hyperlink"/>
            <w:rFonts w:eastAsiaTheme="majorEastAsia"/>
          </w:rPr>
          <w:t>Have Your Say</w:t>
        </w:r>
      </w:hyperlink>
      <w:r w:rsidRPr="004B09B8">
        <w:t xml:space="preserve">. </w:t>
      </w:r>
    </w:p>
    <w:tbl>
      <w:tblPr>
        <w:tblStyle w:val="TableGrid"/>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00A5D9"/>
        <w:tblLook w:val="04A0" w:firstRow="1" w:lastRow="0" w:firstColumn="1" w:lastColumn="0" w:noHBand="0" w:noVBand="1"/>
      </w:tblPr>
      <w:tblGrid>
        <w:gridCol w:w="3080"/>
        <w:gridCol w:w="3081"/>
        <w:gridCol w:w="3081"/>
      </w:tblGrid>
      <w:tr w:rsidR="00EA3F1D" w:rsidRPr="004B09B8" w:rsidTr="00462D24">
        <w:tc>
          <w:tcPr>
            <w:tcW w:w="3080" w:type="dxa"/>
            <w:tcBorders>
              <w:top w:val="single" w:sz="24" w:space="0" w:color="FFFFFF"/>
              <w:left w:val="single" w:sz="24" w:space="0" w:color="FFFFFF"/>
              <w:bottom w:val="single" w:sz="24" w:space="0" w:color="FFFFFF"/>
              <w:right w:val="single" w:sz="24" w:space="0" w:color="FFFFFF"/>
            </w:tcBorders>
            <w:shd w:val="clear" w:color="auto" w:fill="00A5D9"/>
            <w:hideMark/>
          </w:tcPr>
          <w:p w:rsidR="00EA3F1D" w:rsidRPr="004B09B8" w:rsidRDefault="00F542D3" w:rsidP="00462D24">
            <w:pPr>
              <w:tabs>
                <w:tab w:val="left" w:pos="426"/>
              </w:tabs>
              <w:spacing w:before="200" w:after="200"/>
              <w:jc w:val="center"/>
              <w:rPr>
                <w:b/>
                <w:bCs/>
              </w:rPr>
            </w:pPr>
            <w:hyperlink r:id="rId8" w:anchor="News" w:history="1">
              <w:r w:rsidR="00EA3F1D" w:rsidRPr="004B09B8">
                <w:rPr>
                  <w:rStyle w:val="Hyperlink"/>
                  <w:rFonts w:eastAsiaTheme="majorEastAsia"/>
                  <w:color w:val="FFFFFF"/>
                </w:rPr>
                <w:t>EDO News</w:t>
              </w:r>
              <w:r w:rsidR="00EA3F1D" w:rsidRPr="004B09B8">
                <w:rPr>
                  <w:color w:val="FFFFFF"/>
                </w:rPr>
                <w:br/>
              </w:r>
              <w:r w:rsidR="00EA3F1D" w:rsidRPr="004B09B8">
                <w:rPr>
                  <w:rStyle w:val="Hyperlink"/>
                  <w:rFonts w:eastAsiaTheme="majorEastAsia"/>
                  <w:color w:val="FFFFFF"/>
                </w:rPr>
                <w:t>&amp; Events</w:t>
              </w:r>
            </w:hyperlink>
          </w:p>
        </w:tc>
        <w:tc>
          <w:tcPr>
            <w:tcW w:w="3081" w:type="dxa"/>
            <w:tcBorders>
              <w:top w:val="single" w:sz="24" w:space="0" w:color="FFFFFF"/>
              <w:left w:val="single" w:sz="24" w:space="0" w:color="FFFFFF"/>
              <w:bottom w:val="single" w:sz="24" w:space="0" w:color="FFFFFF"/>
              <w:right w:val="single" w:sz="24" w:space="0" w:color="FFFFFF"/>
            </w:tcBorders>
            <w:shd w:val="clear" w:color="auto" w:fill="00A5D9"/>
            <w:hideMark/>
          </w:tcPr>
          <w:p w:rsidR="00EA3F1D" w:rsidRPr="004B09B8" w:rsidRDefault="00F542D3" w:rsidP="00462D24">
            <w:pPr>
              <w:tabs>
                <w:tab w:val="left" w:pos="426"/>
              </w:tabs>
              <w:spacing w:before="200" w:after="200"/>
              <w:jc w:val="center"/>
              <w:rPr>
                <w:b/>
                <w:bCs/>
              </w:rPr>
            </w:pPr>
            <w:hyperlink r:id="rId9" w:anchor="News" w:history="1">
              <w:r w:rsidR="00EA3F1D" w:rsidRPr="004B09B8">
                <w:rPr>
                  <w:rStyle w:val="Hyperlink"/>
                  <w:rFonts w:eastAsiaTheme="majorEastAsia"/>
                  <w:color w:val="FFFFFF"/>
                </w:rPr>
                <w:t>Court &amp;</w:t>
              </w:r>
              <w:r w:rsidR="00EA3F1D" w:rsidRPr="004B09B8">
                <w:rPr>
                  <w:color w:val="FFFFFF"/>
                </w:rPr>
                <w:br/>
              </w:r>
              <w:r w:rsidR="00EA3F1D" w:rsidRPr="004B09B8">
                <w:rPr>
                  <w:rStyle w:val="Hyperlink"/>
                  <w:rFonts w:eastAsiaTheme="majorEastAsia"/>
                  <w:color w:val="FFFFFF"/>
                </w:rPr>
                <w:t>Compliance</w:t>
              </w:r>
            </w:hyperlink>
          </w:p>
        </w:tc>
        <w:tc>
          <w:tcPr>
            <w:tcW w:w="3081" w:type="dxa"/>
            <w:tcBorders>
              <w:top w:val="single" w:sz="24" w:space="0" w:color="FFFFFF"/>
              <w:left w:val="single" w:sz="24" w:space="0" w:color="FFFFFF"/>
              <w:bottom w:val="single" w:sz="24" w:space="0" w:color="FFFFFF"/>
              <w:right w:val="single" w:sz="24" w:space="0" w:color="FFFFFF"/>
            </w:tcBorders>
            <w:shd w:val="clear" w:color="auto" w:fill="00A5D9"/>
            <w:hideMark/>
          </w:tcPr>
          <w:p w:rsidR="00EA3F1D" w:rsidRPr="004B09B8" w:rsidRDefault="00F542D3" w:rsidP="00462D24">
            <w:pPr>
              <w:tabs>
                <w:tab w:val="left" w:pos="426"/>
              </w:tabs>
              <w:spacing w:before="200" w:after="200"/>
              <w:jc w:val="center"/>
              <w:rPr>
                <w:b/>
                <w:bCs/>
              </w:rPr>
            </w:pPr>
            <w:hyperlink r:id="rId10" w:anchor="LawReform" w:history="1">
              <w:r w:rsidR="00EA3F1D" w:rsidRPr="004B09B8">
                <w:rPr>
                  <w:rStyle w:val="Hyperlink"/>
                  <w:rFonts w:eastAsiaTheme="majorEastAsia"/>
                  <w:color w:val="FFFFFF"/>
                </w:rPr>
                <w:t>Law Reform &amp;</w:t>
              </w:r>
              <w:r w:rsidR="00EA3F1D" w:rsidRPr="004B09B8">
                <w:rPr>
                  <w:color w:val="FFFFFF"/>
                </w:rPr>
                <w:br/>
              </w:r>
              <w:r w:rsidR="00EA3F1D" w:rsidRPr="004B09B8">
                <w:rPr>
                  <w:rStyle w:val="Hyperlink"/>
                  <w:rFonts w:eastAsiaTheme="majorEastAsia"/>
                  <w:color w:val="FFFFFF"/>
                </w:rPr>
                <w:t>Policy Watch</w:t>
              </w:r>
            </w:hyperlink>
          </w:p>
        </w:tc>
      </w:tr>
      <w:tr w:rsidR="00EA3F1D" w:rsidRPr="004B09B8" w:rsidTr="00462D24">
        <w:tc>
          <w:tcPr>
            <w:tcW w:w="3080" w:type="dxa"/>
            <w:tcBorders>
              <w:top w:val="single" w:sz="24" w:space="0" w:color="FFFFFF"/>
              <w:left w:val="single" w:sz="24" w:space="0" w:color="FFFFFF"/>
              <w:bottom w:val="single" w:sz="24" w:space="0" w:color="FFFFFF"/>
              <w:right w:val="single" w:sz="24" w:space="0" w:color="FFFFFF"/>
            </w:tcBorders>
            <w:shd w:val="clear" w:color="auto" w:fill="00A5D9"/>
            <w:hideMark/>
          </w:tcPr>
          <w:p w:rsidR="00EA3F1D" w:rsidRPr="004B09B8" w:rsidRDefault="00F542D3" w:rsidP="00462D24">
            <w:pPr>
              <w:tabs>
                <w:tab w:val="left" w:pos="426"/>
              </w:tabs>
              <w:spacing w:before="200" w:after="200"/>
              <w:jc w:val="center"/>
              <w:rPr>
                <w:b/>
                <w:bCs/>
              </w:rPr>
            </w:pPr>
            <w:hyperlink r:id="rId11" w:anchor="HYS" w:history="1">
              <w:r w:rsidR="00EA3F1D" w:rsidRPr="004B09B8">
                <w:rPr>
                  <w:rStyle w:val="Hyperlink"/>
                  <w:rFonts w:eastAsiaTheme="majorEastAsia"/>
                  <w:color w:val="FFFFFF"/>
                </w:rPr>
                <w:t>Have Your Say</w:t>
              </w:r>
              <w:r w:rsidR="00EA3F1D" w:rsidRPr="004B09B8">
                <w:rPr>
                  <w:color w:val="FFFFFF"/>
                </w:rPr>
                <w:br/>
              </w:r>
              <w:r w:rsidR="00EA3F1D" w:rsidRPr="004B09B8">
                <w:rPr>
                  <w:rStyle w:val="Hyperlink"/>
                  <w:rFonts w:eastAsiaTheme="majorEastAsia"/>
                  <w:color w:val="FFFFFF"/>
                </w:rPr>
                <w:t>Alerts</w:t>
              </w:r>
            </w:hyperlink>
          </w:p>
        </w:tc>
        <w:tc>
          <w:tcPr>
            <w:tcW w:w="3081" w:type="dxa"/>
            <w:tcBorders>
              <w:top w:val="single" w:sz="24" w:space="0" w:color="FFFFFF"/>
              <w:left w:val="single" w:sz="24" w:space="0" w:color="FFFFFF"/>
              <w:bottom w:val="single" w:sz="24" w:space="0" w:color="FFFFFF"/>
              <w:right w:val="single" w:sz="24" w:space="0" w:color="FFFFFF"/>
            </w:tcBorders>
            <w:shd w:val="clear" w:color="auto" w:fill="00A5D9"/>
            <w:hideMark/>
          </w:tcPr>
          <w:p w:rsidR="00EA3F1D" w:rsidRPr="004B09B8" w:rsidRDefault="00F542D3" w:rsidP="00462D24">
            <w:pPr>
              <w:tabs>
                <w:tab w:val="left" w:pos="426"/>
              </w:tabs>
              <w:spacing w:before="200" w:after="200"/>
              <w:jc w:val="center"/>
              <w:rPr>
                <w:b/>
                <w:bCs/>
              </w:rPr>
            </w:pPr>
            <w:hyperlink r:id="rId12" w:anchor="Community" w:history="1">
              <w:r w:rsidR="00EA3F1D" w:rsidRPr="004B09B8">
                <w:rPr>
                  <w:rStyle w:val="Hyperlink"/>
                  <w:rFonts w:eastAsiaTheme="majorEastAsia"/>
                  <w:color w:val="FFFFFF"/>
                </w:rPr>
                <w:t>Community</w:t>
              </w:r>
              <w:r w:rsidR="00EA3F1D" w:rsidRPr="004B09B8">
                <w:rPr>
                  <w:color w:val="FFFFFF"/>
                </w:rPr>
                <w:br/>
              </w:r>
              <w:r w:rsidR="00EA3F1D" w:rsidRPr="004B09B8">
                <w:rPr>
                  <w:rStyle w:val="Hyperlink"/>
                  <w:rFonts w:eastAsiaTheme="majorEastAsia"/>
                  <w:color w:val="FFFFFF"/>
                </w:rPr>
                <w:t>News</w:t>
              </w:r>
            </w:hyperlink>
          </w:p>
        </w:tc>
        <w:tc>
          <w:tcPr>
            <w:tcW w:w="3081" w:type="dxa"/>
            <w:tcBorders>
              <w:top w:val="single" w:sz="24" w:space="0" w:color="FFFFFF"/>
              <w:left w:val="single" w:sz="24" w:space="0" w:color="FFFFFF"/>
              <w:bottom w:val="single" w:sz="24" w:space="0" w:color="FFFFFF"/>
              <w:right w:val="single" w:sz="24" w:space="0" w:color="FFFFFF"/>
            </w:tcBorders>
            <w:shd w:val="clear" w:color="auto" w:fill="00A5D9"/>
            <w:hideMark/>
          </w:tcPr>
          <w:p w:rsidR="00EA3F1D" w:rsidRPr="004B09B8" w:rsidRDefault="00F542D3" w:rsidP="00462D24">
            <w:pPr>
              <w:tabs>
                <w:tab w:val="left" w:pos="426"/>
              </w:tabs>
              <w:spacing w:before="200" w:after="200"/>
              <w:jc w:val="center"/>
              <w:rPr>
                <w:b/>
                <w:bCs/>
              </w:rPr>
            </w:pPr>
            <w:hyperlink r:id="rId13" w:anchor="Support" w:history="1">
              <w:r w:rsidR="00EA3F1D" w:rsidRPr="004B09B8">
                <w:rPr>
                  <w:rStyle w:val="Hyperlink"/>
                  <w:rFonts w:eastAsiaTheme="majorEastAsia"/>
                  <w:color w:val="FFFFFF"/>
                </w:rPr>
                <w:t>Support</w:t>
              </w:r>
              <w:r w:rsidR="00EA3F1D" w:rsidRPr="004B09B8">
                <w:rPr>
                  <w:color w:val="FFFFFF"/>
                </w:rPr>
                <w:br/>
              </w:r>
              <w:r w:rsidR="00EA3F1D" w:rsidRPr="004B09B8">
                <w:rPr>
                  <w:rStyle w:val="Hyperlink"/>
                  <w:rFonts w:eastAsiaTheme="majorEastAsia"/>
                  <w:color w:val="FFFFFF"/>
                </w:rPr>
                <w:t>EDO NSW</w:t>
              </w:r>
            </w:hyperlink>
          </w:p>
        </w:tc>
      </w:tr>
    </w:tbl>
    <w:p w:rsidR="00EA3F1D" w:rsidRPr="004B09B8" w:rsidRDefault="00EA3F1D" w:rsidP="00EA3F1D">
      <w:pPr>
        <w:spacing w:before="200" w:after="200"/>
        <w:rPr>
          <w:b/>
          <w:color w:val="F15D22"/>
        </w:rPr>
      </w:pPr>
      <w:bookmarkStart w:id="0" w:name="News"/>
      <w:bookmarkEnd w:id="0"/>
    </w:p>
    <w:p w:rsidR="00EA3F1D" w:rsidRPr="004B09B8" w:rsidRDefault="00EA3F1D" w:rsidP="00EA3F1D">
      <w:pPr>
        <w:spacing w:before="200" w:after="200"/>
        <w:rPr>
          <w:b/>
          <w:color w:val="F15D22"/>
        </w:rPr>
      </w:pPr>
      <w:r w:rsidRPr="004B09B8">
        <w:rPr>
          <w:b/>
          <w:color w:val="F15D22"/>
        </w:rPr>
        <w:t>EDO NSW News and Events</w:t>
      </w:r>
    </w:p>
    <w:p w:rsidR="004A6C07" w:rsidRPr="004B09B8" w:rsidRDefault="004A6C07" w:rsidP="00EA3F1D">
      <w:pPr>
        <w:spacing w:before="200" w:after="200"/>
        <w:rPr>
          <w:color w:val="3D3D3D"/>
          <w:shd w:val="clear" w:color="auto" w:fill="FFFFFF"/>
        </w:rPr>
      </w:pPr>
      <w:r w:rsidRPr="004B09B8">
        <w:rPr>
          <w:rStyle w:val="Strong"/>
          <w:color w:val="3D3D3D"/>
          <w:bdr w:val="none" w:sz="0" w:space="0" w:color="auto" w:frame="1"/>
          <w:shd w:val="clear" w:color="auto" w:fill="FFFFFF"/>
        </w:rPr>
        <w:t>Our new case alleging unlawful water harvesting in the Barwon-Darling</w:t>
      </w:r>
    </w:p>
    <w:p w:rsidR="00B36F6D" w:rsidRPr="004B09B8" w:rsidRDefault="00B36F6D" w:rsidP="00EA3F1D">
      <w:pPr>
        <w:spacing w:before="200" w:after="200"/>
      </w:pPr>
      <w:r w:rsidRPr="004B09B8">
        <w:rPr>
          <w:noProof/>
          <w:lang w:eastAsia="en-AU"/>
        </w:rPr>
        <w:drawing>
          <wp:inline distT="0" distB="0" distL="0" distR="0" wp14:anchorId="7C026BE8" wp14:editId="03F29E18">
            <wp:extent cx="2844800" cy="1717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y riverbedMoree560.jpg"/>
                    <pic:cNvPicPr/>
                  </pic:nvPicPr>
                  <pic:blipFill>
                    <a:blip r:embed="rId14">
                      <a:extLst>
                        <a:ext uri="{28A0092B-C50C-407E-A947-70E740481C1C}">
                          <a14:useLocalDpi xmlns:a14="http://schemas.microsoft.com/office/drawing/2010/main" val="0"/>
                        </a:ext>
                      </a:extLst>
                    </a:blip>
                    <a:stretch>
                      <a:fillRect/>
                    </a:stretch>
                  </pic:blipFill>
                  <pic:spPr>
                    <a:xfrm>
                      <a:off x="0" y="0"/>
                      <a:ext cx="2844800" cy="1717040"/>
                    </a:xfrm>
                    <a:prstGeom prst="rect">
                      <a:avLst/>
                    </a:prstGeom>
                  </pic:spPr>
                </pic:pic>
              </a:graphicData>
            </a:graphic>
          </wp:inline>
        </w:drawing>
      </w:r>
    </w:p>
    <w:p w:rsidR="004A6C07" w:rsidRPr="00B46987" w:rsidRDefault="004A6C07" w:rsidP="00B46987">
      <w:pPr>
        <w:spacing w:before="200" w:after="200" w:line="276" w:lineRule="auto"/>
        <w:rPr>
          <w:shd w:val="clear" w:color="auto" w:fill="FFFFFF"/>
        </w:rPr>
      </w:pPr>
      <w:r w:rsidRPr="00B46987">
        <w:t xml:space="preserve">This week we filed a civil enforcement case on behalf of </w:t>
      </w:r>
      <w:r w:rsidRPr="00B46987">
        <w:rPr>
          <w:shd w:val="clear" w:color="auto" w:fill="FFFFFF"/>
        </w:rPr>
        <w:t xml:space="preserve">client, the Inland Rivers Network, seeking environmental justice for the Murray-Darling Basin. </w:t>
      </w:r>
    </w:p>
    <w:p w:rsidR="00B46987" w:rsidRPr="00B46987" w:rsidRDefault="00B46987" w:rsidP="00B46987">
      <w:pPr>
        <w:spacing w:before="200" w:after="200" w:line="276" w:lineRule="auto"/>
        <w:rPr>
          <w:shd w:val="clear" w:color="auto" w:fill="FFFFFF"/>
        </w:rPr>
      </w:pPr>
      <w:r>
        <w:rPr>
          <w:shd w:val="clear" w:color="auto" w:fill="FFFFFF"/>
        </w:rPr>
        <w:t>T</w:t>
      </w:r>
      <w:r w:rsidR="00E36EF9" w:rsidRPr="00B46987">
        <w:rPr>
          <w:shd w:val="clear" w:color="auto" w:fill="FFFFFF"/>
        </w:rPr>
        <w:t>he Inland Rivers Network is seeking, amongst other things, an injunction preventing the licence holder from continuing to breach the relevant licence conditions. In addition, and in order to make good any depletion of environmental flows caused by the alleged unlawful pumping, our client is also asking the Court to require the licence holder to return to the river system an equivalent volume of water to that alleged to have been unlawfully taken, or to restrain the licence holder from pumping such</w:t>
      </w:r>
      <w:r>
        <w:rPr>
          <w:shd w:val="clear" w:color="auto" w:fill="FFFFFF"/>
        </w:rPr>
        <w:t xml:space="preserve"> a volume from the river system</w:t>
      </w:r>
      <w:r w:rsidR="00E36EF9" w:rsidRPr="00B46987">
        <w:rPr>
          <w:shd w:val="clear" w:color="auto" w:fill="FFFFFF"/>
        </w:rPr>
        <w:t xml:space="preserve"> during the next period of low flows. Failure to comply with a court order constitutes contempt of court, which is a criminal offence.</w:t>
      </w:r>
    </w:p>
    <w:p w:rsidR="004A6C07" w:rsidRPr="004B09B8" w:rsidRDefault="00F542D3" w:rsidP="00EA3F1D">
      <w:pPr>
        <w:spacing w:before="200" w:after="200"/>
        <w:rPr>
          <w:rStyle w:val="Emphasis"/>
          <w:i w:val="0"/>
          <w:shd w:val="clear" w:color="auto" w:fill="FFFFFF"/>
        </w:rPr>
      </w:pPr>
      <w:hyperlink r:id="rId15" w:history="1">
        <w:r w:rsidR="004A6C07" w:rsidRPr="004B09B8">
          <w:rPr>
            <w:rStyle w:val="Hyperlink"/>
            <w:shd w:val="clear" w:color="auto" w:fill="FFFFFF"/>
          </w:rPr>
          <w:t>Read the case details »</w:t>
        </w:r>
      </w:hyperlink>
    </w:p>
    <w:p w:rsidR="004A6C07" w:rsidRPr="004B09B8" w:rsidRDefault="00F542D3" w:rsidP="00EA3F1D">
      <w:pPr>
        <w:spacing w:before="200" w:after="200"/>
        <w:rPr>
          <w:rFonts w:eastAsiaTheme="majorEastAsia"/>
          <w:i/>
          <w:lang w:eastAsia="en-AU"/>
        </w:rPr>
      </w:pPr>
      <w:hyperlink r:id="rId16" w:history="1">
        <w:r w:rsidR="004A6C07" w:rsidRPr="004B09B8">
          <w:rPr>
            <w:rStyle w:val="Hyperlink"/>
            <w:shd w:val="clear" w:color="auto" w:fill="FFFFFF"/>
          </w:rPr>
          <w:t xml:space="preserve">Read Dr Emma </w:t>
        </w:r>
        <w:proofErr w:type="spellStart"/>
        <w:r w:rsidR="004A6C07" w:rsidRPr="004B09B8">
          <w:rPr>
            <w:rStyle w:val="Hyperlink"/>
            <w:shd w:val="clear" w:color="auto" w:fill="FFFFFF"/>
          </w:rPr>
          <w:t>Carmody’s</w:t>
        </w:r>
        <w:proofErr w:type="spellEnd"/>
        <w:r w:rsidR="004A6C07" w:rsidRPr="004B09B8">
          <w:rPr>
            <w:rStyle w:val="Hyperlink"/>
            <w:shd w:val="clear" w:color="auto" w:fill="FFFFFF"/>
          </w:rPr>
          <w:t xml:space="preserve"> legal update on the case »</w:t>
        </w:r>
      </w:hyperlink>
    </w:p>
    <w:p w:rsidR="004A6C07" w:rsidRPr="004B09B8" w:rsidRDefault="004A6C07" w:rsidP="00B976CF">
      <w:pPr>
        <w:spacing w:before="100" w:beforeAutospacing="1" w:after="100" w:afterAutospacing="1"/>
        <w:rPr>
          <w:b/>
        </w:rPr>
      </w:pPr>
    </w:p>
    <w:p w:rsidR="00B976CF" w:rsidRPr="004B09B8" w:rsidRDefault="00B976CF" w:rsidP="00B976CF">
      <w:pPr>
        <w:spacing w:before="100" w:beforeAutospacing="1" w:after="100" w:afterAutospacing="1"/>
        <w:rPr>
          <w:b/>
        </w:rPr>
      </w:pPr>
      <w:r w:rsidRPr="004B09B8">
        <w:rPr>
          <w:b/>
        </w:rPr>
        <w:lastRenderedPageBreak/>
        <w:t>EDO Insider – Protecting Sydney’s drinking water catchment</w:t>
      </w:r>
    </w:p>
    <w:p w:rsidR="00B976CF" w:rsidRPr="004B09B8" w:rsidRDefault="00B976CF" w:rsidP="00B976CF">
      <w:pPr>
        <w:shd w:val="clear" w:color="auto" w:fill="FFFFFF"/>
        <w:spacing w:before="225" w:after="225" w:line="315" w:lineRule="atLeast"/>
        <w:textAlignment w:val="top"/>
        <w:rPr>
          <w:color w:val="3D3D3D"/>
          <w:lang w:eastAsia="en-AU"/>
        </w:rPr>
      </w:pPr>
      <w:r w:rsidRPr="004B09B8">
        <w:rPr>
          <w:noProof/>
          <w:color w:val="3D3D3D"/>
          <w:lang w:eastAsia="en-AU"/>
        </w:rPr>
        <w:drawing>
          <wp:inline distT="0" distB="0" distL="0" distR="0" wp14:anchorId="7EC9490C" wp14:editId="0B045AEE">
            <wp:extent cx="5731510" cy="2999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tai_River_aerial 560.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2999105"/>
                    </a:xfrm>
                    <a:prstGeom prst="rect">
                      <a:avLst/>
                    </a:prstGeom>
                  </pic:spPr>
                </pic:pic>
              </a:graphicData>
            </a:graphic>
          </wp:inline>
        </w:drawing>
      </w:r>
    </w:p>
    <w:p w:rsidR="00B976CF" w:rsidRPr="004B09B8" w:rsidRDefault="00B976CF" w:rsidP="00B976CF">
      <w:pPr>
        <w:shd w:val="clear" w:color="auto" w:fill="FFFFFF"/>
        <w:spacing w:before="225" w:after="225" w:line="315" w:lineRule="atLeast"/>
        <w:textAlignment w:val="top"/>
        <w:rPr>
          <w:i/>
          <w:color w:val="3D3D3D"/>
          <w:lang w:eastAsia="en-AU"/>
        </w:rPr>
      </w:pPr>
      <w:r w:rsidRPr="004B09B8">
        <w:rPr>
          <w:i/>
          <w:color w:val="3D3D3D"/>
          <w:lang w:eastAsia="en-AU"/>
        </w:rPr>
        <w:t>The Nattai River, part of Sydney’s drinking water catchment.</w:t>
      </w:r>
    </w:p>
    <w:p w:rsidR="00B976CF" w:rsidRPr="004B09B8" w:rsidRDefault="00B976CF" w:rsidP="00B976CF">
      <w:pPr>
        <w:shd w:val="clear" w:color="auto" w:fill="FFFFFF"/>
        <w:spacing w:before="225" w:after="225" w:line="315" w:lineRule="atLeast"/>
        <w:textAlignment w:val="top"/>
        <w:rPr>
          <w:color w:val="3D3D3D"/>
          <w:lang w:eastAsia="en-AU"/>
        </w:rPr>
      </w:pPr>
      <w:r w:rsidRPr="004B09B8">
        <w:rPr>
          <w:color w:val="3D3D3D"/>
          <w:lang w:eastAsia="en-AU"/>
        </w:rPr>
        <w:t>Join us for a lunchtime seminar in Sydney on Friday 1 Dece</w:t>
      </w:r>
      <w:r w:rsidR="00B20760">
        <w:rPr>
          <w:color w:val="3D3D3D"/>
          <w:lang w:eastAsia="en-AU"/>
        </w:rPr>
        <w:t>mber to find out more about one of our most</w:t>
      </w:r>
      <w:r w:rsidRPr="004B09B8">
        <w:rPr>
          <w:color w:val="3D3D3D"/>
          <w:lang w:eastAsia="en-AU"/>
        </w:rPr>
        <w:t xml:space="preserve"> significant recent case</w:t>
      </w:r>
      <w:r w:rsidR="00B20760">
        <w:rPr>
          <w:color w:val="3D3D3D"/>
          <w:lang w:eastAsia="en-AU"/>
        </w:rPr>
        <w:t>s</w:t>
      </w:r>
      <w:r w:rsidRPr="004B09B8">
        <w:rPr>
          <w:color w:val="3D3D3D"/>
          <w:lang w:eastAsia="en-AU"/>
        </w:rPr>
        <w:t>.</w:t>
      </w:r>
    </w:p>
    <w:p w:rsidR="00B976CF" w:rsidRPr="004B09B8" w:rsidRDefault="00B976CF" w:rsidP="00B46987">
      <w:pPr>
        <w:shd w:val="clear" w:color="auto" w:fill="FFFFFF"/>
        <w:spacing w:before="225" w:after="225" w:line="276" w:lineRule="auto"/>
        <w:textAlignment w:val="top"/>
        <w:rPr>
          <w:color w:val="3D3D3D"/>
          <w:lang w:eastAsia="en-AU"/>
        </w:rPr>
      </w:pPr>
      <w:r w:rsidRPr="004B09B8">
        <w:rPr>
          <w:color w:val="3D3D3D"/>
          <w:lang w:eastAsia="en-AU"/>
        </w:rPr>
        <w:t xml:space="preserve">In August, the NSW Court of Appeal found in favour of 4nature in its landmark legal action to protect Sydney’s drinking water catchment from the impacts of </w:t>
      </w:r>
      <w:r w:rsidR="002F1F36">
        <w:rPr>
          <w:color w:val="3D3D3D"/>
          <w:lang w:eastAsia="en-AU"/>
        </w:rPr>
        <w:t xml:space="preserve">the </w:t>
      </w:r>
      <w:r w:rsidRPr="004B09B8">
        <w:rPr>
          <w:color w:val="3D3D3D"/>
          <w:lang w:eastAsia="en-AU"/>
        </w:rPr>
        <w:t xml:space="preserve">Springvale coal mine. This was the first case to </w:t>
      </w:r>
      <w:proofErr w:type="gramStart"/>
      <w:r w:rsidRPr="004B09B8">
        <w:rPr>
          <w:color w:val="3D3D3D"/>
          <w:lang w:eastAsia="en-AU"/>
        </w:rPr>
        <w:t>test  laws</w:t>
      </w:r>
      <w:proofErr w:type="gramEnd"/>
      <w:r w:rsidRPr="004B09B8">
        <w:rPr>
          <w:color w:val="3D3D3D"/>
          <w:lang w:eastAsia="en-AU"/>
        </w:rPr>
        <w:t xml:space="preserve"> introduced to protect Sydney’s drinking water catchment. However, special legislation passed by the NSW Parliament in October retrospectively validated the mine approval and will change the way the ‘neutral or beneficial’ effect on water quality test is applied in future when applications to continue existing projects are considered.</w:t>
      </w:r>
    </w:p>
    <w:p w:rsidR="00B976CF" w:rsidRPr="004B09B8" w:rsidRDefault="00B976CF" w:rsidP="00B976CF">
      <w:pPr>
        <w:shd w:val="clear" w:color="auto" w:fill="FFFFFF"/>
        <w:spacing w:before="225" w:after="225" w:line="315" w:lineRule="atLeast"/>
        <w:textAlignment w:val="top"/>
        <w:rPr>
          <w:color w:val="3D3D3D"/>
          <w:lang w:eastAsia="en-AU"/>
        </w:rPr>
      </w:pPr>
      <w:r w:rsidRPr="004B09B8">
        <w:rPr>
          <w:color w:val="3D3D3D"/>
          <w:lang w:eastAsia="en-AU"/>
        </w:rPr>
        <w:t>Join members of the legal team, Barrister Nicholas Kelly and EDO NSW Senior Solicitor Rana Koroglu to find out more about how this case was won, the precedent value of the judgment and the effect of the special legislation.</w:t>
      </w:r>
    </w:p>
    <w:p w:rsidR="00B976CF" w:rsidRPr="004B09B8" w:rsidRDefault="00B976CF" w:rsidP="00B976CF">
      <w:pPr>
        <w:spacing w:before="200"/>
        <w:rPr>
          <w:rStyle w:val="Hyperlink"/>
        </w:rPr>
      </w:pPr>
      <w:r w:rsidRPr="004B09B8">
        <w:fldChar w:fldCharType="begin"/>
      </w:r>
      <w:r w:rsidRPr="004B09B8">
        <w:instrText>HYPERLINK "http://www.edonsw.org.au/edo_insider_4naturevspringvale"</w:instrText>
      </w:r>
      <w:r w:rsidRPr="004B09B8">
        <w:fldChar w:fldCharType="separate"/>
      </w:r>
      <w:r w:rsidRPr="004B09B8">
        <w:rPr>
          <w:rStyle w:val="Hyperlink"/>
        </w:rPr>
        <w:t>Find out more »</w:t>
      </w:r>
    </w:p>
    <w:p w:rsidR="00B976CF" w:rsidRPr="004B09B8" w:rsidRDefault="00B976CF" w:rsidP="00B976CF">
      <w:pPr>
        <w:spacing w:before="100" w:beforeAutospacing="1" w:after="100" w:afterAutospacing="1"/>
      </w:pPr>
      <w:r w:rsidRPr="004B09B8">
        <w:fldChar w:fldCharType="end"/>
      </w:r>
    </w:p>
    <w:p w:rsidR="00B976CF" w:rsidRPr="004B09B8" w:rsidRDefault="00B976CF" w:rsidP="00B976CF">
      <w:pPr>
        <w:spacing w:before="100" w:beforeAutospacing="1" w:after="100" w:afterAutospacing="1"/>
        <w:rPr>
          <w:i/>
          <w:shd w:val="clear" w:color="auto" w:fill="FFFFFF"/>
        </w:rPr>
      </w:pPr>
      <w:r w:rsidRPr="004B09B8">
        <w:rPr>
          <w:b/>
        </w:rPr>
        <w:t>Support our Environmental Defence Fund</w:t>
      </w:r>
    </w:p>
    <w:p w:rsidR="00B976CF" w:rsidRPr="004B09B8" w:rsidRDefault="00B976CF" w:rsidP="00B976CF">
      <w:pPr>
        <w:spacing w:before="100" w:beforeAutospacing="1" w:after="100" w:afterAutospacing="1"/>
      </w:pPr>
      <w:r w:rsidRPr="004B09B8">
        <w:rPr>
          <w:noProof/>
          <w:lang w:eastAsia="en-AU"/>
        </w:rPr>
        <w:lastRenderedPageBreak/>
        <w:drawing>
          <wp:inline distT="0" distB="0" distL="0" distR="0" wp14:anchorId="05545ED7" wp14:editId="10C71050">
            <wp:extent cx="5334000" cy="2828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cannia 560.jpg"/>
                    <pic:cNvPicPr/>
                  </pic:nvPicPr>
                  <pic:blipFill>
                    <a:blip r:embed="rId18">
                      <a:extLst>
                        <a:ext uri="{28A0092B-C50C-407E-A947-70E740481C1C}">
                          <a14:useLocalDpi xmlns:a14="http://schemas.microsoft.com/office/drawing/2010/main" val="0"/>
                        </a:ext>
                      </a:extLst>
                    </a:blip>
                    <a:stretch>
                      <a:fillRect/>
                    </a:stretch>
                  </pic:blipFill>
                  <pic:spPr>
                    <a:xfrm>
                      <a:off x="0" y="0"/>
                      <a:ext cx="5334000" cy="2828925"/>
                    </a:xfrm>
                    <a:prstGeom prst="rect">
                      <a:avLst/>
                    </a:prstGeom>
                  </pic:spPr>
                </pic:pic>
              </a:graphicData>
            </a:graphic>
          </wp:inline>
        </w:drawing>
      </w:r>
    </w:p>
    <w:p w:rsidR="00B976CF" w:rsidRPr="004B09B8" w:rsidRDefault="00B976CF" w:rsidP="00B976CF">
      <w:pPr>
        <w:rPr>
          <w:i/>
        </w:rPr>
      </w:pPr>
      <w:proofErr w:type="gramStart"/>
      <w:r w:rsidRPr="004B09B8">
        <w:rPr>
          <w:i/>
        </w:rPr>
        <w:t>The Darling River at Wilcannia.</w:t>
      </w:r>
      <w:proofErr w:type="gramEnd"/>
      <w:r w:rsidRPr="004B09B8">
        <w:rPr>
          <w:i/>
        </w:rPr>
        <w:t xml:space="preserve"> Photo Ruby Davies.</w:t>
      </w:r>
    </w:p>
    <w:p w:rsidR="00B976CF" w:rsidRPr="004B09B8" w:rsidRDefault="00B976CF" w:rsidP="00B976CF">
      <w:r w:rsidRPr="004B09B8">
        <w:t xml:space="preserve">The team here at EDO NSW has long focused on water conservation across Australia </w:t>
      </w:r>
      <w:r w:rsidRPr="004B09B8">
        <w:rPr>
          <w:rFonts w:eastAsiaTheme="majorEastAsia"/>
          <w:color w:val="000000"/>
          <w:lang w:eastAsia="en-AU"/>
        </w:rPr>
        <w:t>–</w:t>
      </w:r>
      <w:r w:rsidRPr="004B09B8">
        <w:t xml:space="preserve"> and the Murray-Darling Basin in particular. We provide</w:t>
      </w:r>
      <w:hyperlink r:id="rId19" w:tgtFrame="_blank" w:history="1">
        <w:r w:rsidRPr="004B09B8">
          <w:rPr>
            <w:rStyle w:val="Hyperlink"/>
            <w:rFonts w:eastAsiaTheme="majorEastAsia"/>
          </w:rPr>
          <w:t xml:space="preserve"> independent analysis of laws and regulations</w:t>
        </w:r>
      </w:hyperlink>
      <w:r w:rsidRPr="004B09B8">
        <w:t xml:space="preserve">, </w:t>
      </w:r>
      <w:hyperlink r:id="rId20" w:tgtFrame="_blank" w:history="1">
        <w:r w:rsidRPr="004B09B8">
          <w:rPr>
            <w:rStyle w:val="Hyperlink"/>
            <w:rFonts w:eastAsiaTheme="majorEastAsia"/>
          </w:rPr>
          <w:t>legal education to local communities</w:t>
        </w:r>
      </w:hyperlink>
      <w:r w:rsidRPr="004B09B8">
        <w:t xml:space="preserve"> and we </w:t>
      </w:r>
      <w:hyperlink r:id="rId21" w:tgtFrame="_blank" w:history="1">
        <w:r w:rsidRPr="004B09B8">
          <w:rPr>
            <w:rStyle w:val="Hyperlink"/>
            <w:rFonts w:eastAsiaTheme="majorEastAsia"/>
          </w:rPr>
          <w:t>pursue litigation</w:t>
        </w:r>
      </w:hyperlink>
      <w:r w:rsidRPr="004B09B8">
        <w:t xml:space="preserve"> in the public interest. </w:t>
      </w:r>
    </w:p>
    <w:p w:rsidR="00B36F6D" w:rsidRPr="004B09B8" w:rsidRDefault="00B976CF" w:rsidP="00B976CF">
      <w:pPr>
        <w:spacing w:after="240"/>
      </w:pPr>
      <w:r w:rsidRPr="004B09B8">
        <w:rPr>
          <w:color w:val="000000"/>
          <w:shd w:val="clear" w:color="auto" w:fill="FFFFFF"/>
        </w:rPr>
        <w:t>In July, ABC Four Corners' </w:t>
      </w:r>
      <w:r w:rsidRPr="004B09B8">
        <w:rPr>
          <w:rStyle w:val="Emphasis"/>
          <w:color w:val="000000"/>
          <w:shd w:val="clear" w:color="auto" w:fill="FFFFFF"/>
        </w:rPr>
        <w:t>Pumped</w:t>
      </w:r>
      <w:r w:rsidRPr="004B09B8">
        <w:rPr>
          <w:color w:val="000000"/>
          <w:shd w:val="clear" w:color="auto" w:fill="FFFFFF"/>
        </w:rPr>
        <w:t> exposed alleged illegal water harvesting in the Basin, featuring our work. The subsequent media coverage prompted both the NSW and Federal Governments to order reviews of water use in the Basin</w:t>
      </w:r>
      <w:r w:rsidRPr="004B09B8">
        <w:rPr>
          <w:i/>
          <w:color w:val="000000"/>
          <w:shd w:val="clear" w:color="auto" w:fill="FFFFFF"/>
        </w:rPr>
        <w:t>.</w:t>
      </w:r>
      <w:r w:rsidR="004A6C07" w:rsidRPr="004B09B8">
        <w:rPr>
          <w:i/>
          <w:color w:val="000000"/>
          <w:shd w:val="clear" w:color="auto" w:fill="FFFFFF"/>
        </w:rPr>
        <w:t xml:space="preserve"> </w:t>
      </w:r>
      <w:r w:rsidR="004A6C07" w:rsidRPr="004B09B8">
        <w:rPr>
          <w:color w:val="000000"/>
          <w:shd w:val="clear" w:color="auto" w:fill="FFFFFF"/>
        </w:rPr>
        <w:t xml:space="preserve">We have also just commenced civil enforcement proceedings </w:t>
      </w:r>
      <w:r w:rsidR="00B36F6D" w:rsidRPr="004B09B8">
        <w:t>in relation to alleged unlawful water harvesting.</w:t>
      </w:r>
    </w:p>
    <w:p w:rsidR="00B976CF" w:rsidRPr="004B09B8" w:rsidRDefault="00B976CF" w:rsidP="00B976CF">
      <w:pPr>
        <w:spacing w:after="240"/>
        <w:rPr>
          <w:color w:val="000000"/>
          <w:shd w:val="clear" w:color="auto" w:fill="FFFFFF"/>
        </w:rPr>
      </w:pPr>
      <w:r w:rsidRPr="004B09B8">
        <w:t>When the responsible government agencies fail to take action to protect the environment, EDO NSW empowers affected communities to seek environmental justice under the law.</w:t>
      </w:r>
    </w:p>
    <w:p w:rsidR="00B976CF" w:rsidRPr="004B09B8" w:rsidRDefault="00B976CF" w:rsidP="00B976CF">
      <w:pPr>
        <w:spacing w:after="240"/>
        <w:rPr>
          <w:rStyle w:val="Strong"/>
        </w:rPr>
      </w:pPr>
      <w:r w:rsidRPr="004B09B8">
        <w:t>We need your help to ensure that the law is applied in order to protect our most precious natural resources.</w:t>
      </w:r>
      <w:r w:rsidRPr="004B09B8">
        <w:rPr>
          <w:rStyle w:val="Strong"/>
        </w:rPr>
        <w:t xml:space="preserve">  </w:t>
      </w:r>
    </w:p>
    <w:p w:rsidR="00B976CF" w:rsidRPr="004B09B8" w:rsidRDefault="00F542D3" w:rsidP="00B976CF">
      <w:pPr>
        <w:spacing w:after="240"/>
        <w:rPr>
          <w:rStyle w:val="Strong"/>
          <w:b w:val="0"/>
        </w:rPr>
      </w:pPr>
      <w:hyperlink r:id="rId22" w:history="1">
        <w:r w:rsidR="00B976CF" w:rsidRPr="004B09B8">
          <w:rPr>
            <w:rStyle w:val="Hyperlink"/>
          </w:rPr>
          <w:t>Please make a tax-deductible donation to our Environmental Defence Fund &gt;&gt;</w:t>
        </w:r>
      </w:hyperlink>
    </w:p>
    <w:p w:rsidR="00B46987" w:rsidRDefault="00F542D3" w:rsidP="00EA3F1D">
      <w:pPr>
        <w:spacing w:before="0" w:after="200" w:line="276" w:lineRule="auto"/>
        <w:rPr>
          <w:rStyle w:val="Hyperlink"/>
        </w:rPr>
      </w:pPr>
      <w:hyperlink r:id="rId23" w:history="1">
        <w:r w:rsidR="00B976CF" w:rsidRPr="004B09B8">
          <w:rPr>
            <w:rStyle w:val="Hyperlink"/>
          </w:rPr>
          <w:t>Read more about our work protecting wate</w:t>
        </w:r>
        <w:r w:rsidR="00663AD9" w:rsidRPr="004B09B8">
          <w:rPr>
            <w:rStyle w:val="Hyperlink"/>
          </w:rPr>
          <w:t>r &gt;&gt;</w:t>
        </w:r>
      </w:hyperlink>
      <w:bookmarkStart w:id="1" w:name="Santos"/>
      <w:bookmarkStart w:id="2" w:name="Court"/>
      <w:bookmarkEnd w:id="1"/>
      <w:bookmarkEnd w:id="2"/>
    </w:p>
    <w:p w:rsidR="00B46987" w:rsidRPr="00C663F4" w:rsidRDefault="00B46987" w:rsidP="00B46987">
      <w:pPr>
        <w:spacing w:before="200" w:after="200"/>
        <w:rPr>
          <w:color w:val="3D3D3D"/>
          <w:shd w:val="clear" w:color="auto" w:fill="FFFFFF"/>
        </w:rPr>
      </w:pPr>
    </w:p>
    <w:p w:rsidR="00B46987" w:rsidRPr="00F943FE" w:rsidRDefault="00B46987" w:rsidP="00B46987">
      <w:pPr>
        <w:pBdr>
          <w:bottom w:val="single" w:sz="6" w:space="0" w:color="auto"/>
        </w:pBdr>
        <w:spacing w:before="200" w:after="200"/>
        <w:rPr>
          <w:shd w:val="clear" w:color="auto" w:fill="FFFFFF"/>
        </w:rPr>
      </w:pPr>
    </w:p>
    <w:p w:rsidR="00EA3F1D" w:rsidRPr="004B09B8" w:rsidRDefault="00EA3F1D" w:rsidP="00EA3F1D">
      <w:pPr>
        <w:spacing w:before="0" w:after="200" w:line="276" w:lineRule="auto"/>
        <w:rPr>
          <w:b/>
          <w:color w:val="F15D22"/>
        </w:rPr>
      </w:pPr>
      <w:r w:rsidRPr="004B09B8">
        <w:rPr>
          <w:b/>
          <w:color w:val="F15D22"/>
        </w:rPr>
        <w:t>Court and Compliance Watch</w:t>
      </w:r>
    </w:p>
    <w:p w:rsidR="00663AD9" w:rsidRPr="004B09B8" w:rsidRDefault="00663AD9" w:rsidP="00EA3F1D">
      <w:pPr>
        <w:rPr>
          <w:b/>
          <w:color w:val="333333"/>
          <w:shd w:val="clear" w:color="auto" w:fill="FFFFFF"/>
        </w:rPr>
      </w:pPr>
      <w:r w:rsidRPr="004B09B8">
        <w:rPr>
          <w:b/>
          <w:color w:val="333333"/>
          <w:shd w:val="clear" w:color="auto" w:fill="FFFFFF"/>
        </w:rPr>
        <w:t>Fresh fine for failure to clean up asbestos waste</w:t>
      </w:r>
    </w:p>
    <w:p w:rsidR="00EA3F1D" w:rsidRPr="004B09B8" w:rsidRDefault="00B36F6D" w:rsidP="00EA3F1D">
      <w:pPr>
        <w:rPr>
          <w:color w:val="333333"/>
          <w:shd w:val="clear" w:color="auto" w:fill="FFFFFF"/>
        </w:rPr>
      </w:pPr>
      <w:r w:rsidRPr="004B09B8">
        <w:rPr>
          <w:color w:val="333333"/>
          <w:shd w:val="clear" w:color="auto" w:fill="FFFFFF"/>
        </w:rPr>
        <w:t>The NSW Environment Protection Authority (EPA</w:t>
      </w:r>
      <w:r w:rsidR="00663AD9" w:rsidRPr="004B09B8">
        <w:rPr>
          <w:color w:val="333333"/>
          <w:shd w:val="clear" w:color="auto" w:fill="FFFFFF"/>
        </w:rPr>
        <w:t>) has fined a waste operator $7</w:t>
      </w:r>
      <w:r w:rsidRPr="004B09B8">
        <w:rPr>
          <w:color w:val="333333"/>
          <w:shd w:val="clear" w:color="auto" w:fill="FFFFFF"/>
        </w:rPr>
        <w:t>500 after he failed to comply with an EPA direction to clean up contaminated fill that had been deposited at a private property in Mowbray Park. </w:t>
      </w:r>
    </w:p>
    <w:p w:rsidR="00663AD9" w:rsidRPr="004B09B8" w:rsidRDefault="00F542D3" w:rsidP="00EA3F1D">
      <w:pPr>
        <w:rPr>
          <w:color w:val="333333"/>
          <w:shd w:val="clear" w:color="auto" w:fill="FFFFFF"/>
        </w:rPr>
      </w:pPr>
      <w:hyperlink r:id="rId24" w:history="1">
        <w:r w:rsidR="00663AD9" w:rsidRPr="004B09B8">
          <w:rPr>
            <w:rStyle w:val="Hyperlink"/>
            <w:shd w:val="clear" w:color="auto" w:fill="FFFFFF"/>
          </w:rPr>
          <w:t>Read more &gt;&gt;</w:t>
        </w:r>
      </w:hyperlink>
    </w:p>
    <w:p w:rsidR="00663AD9" w:rsidRPr="004B09B8" w:rsidRDefault="00663AD9" w:rsidP="00EA3F1D">
      <w:pPr>
        <w:rPr>
          <w:color w:val="333333"/>
          <w:shd w:val="clear" w:color="auto" w:fill="FFFFFF"/>
        </w:rPr>
      </w:pPr>
    </w:p>
    <w:p w:rsidR="004B09B8" w:rsidRPr="004B09B8" w:rsidRDefault="004B09B8" w:rsidP="00EA3F1D">
      <w:pPr>
        <w:rPr>
          <w:b/>
          <w:color w:val="333333"/>
          <w:shd w:val="clear" w:color="auto" w:fill="FFFFFF"/>
        </w:rPr>
      </w:pPr>
      <w:r w:rsidRPr="004B09B8">
        <w:rPr>
          <w:b/>
          <w:color w:val="333333"/>
          <w:shd w:val="clear" w:color="auto" w:fill="FFFFFF"/>
        </w:rPr>
        <w:t>Order to stop processing waste</w:t>
      </w:r>
    </w:p>
    <w:p w:rsidR="00663AD9" w:rsidRPr="004B09B8" w:rsidRDefault="00663AD9" w:rsidP="00EA3F1D">
      <w:pPr>
        <w:rPr>
          <w:color w:val="333333"/>
          <w:shd w:val="clear" w:color="auto" w:fill="FFFFFF"/>
        </w:rPr>
      </w:pPr>
      <w:r w:rsidRPr="004B09B8">
        <w:rPr>
          <w:color w:val="333333"/>
          <w:shd w:val="clear" w:color="auto" w:fill="FFFFFF"/>
        </w:rPr>
        <w:t>The EPA has ordered Empire Bins to stop receiving, transporting and processing waste after inspections revealed their Banksmeadow site was being operated in an environmentally unsatisfactory manner.</w:t>
      </w:r>
    </w:p>
    <w:p w:rsidR="00663AD9" w:rsidRPr="004B09B8" w:rsidRDefault="00663AD9" w:rsidP="00663AD9">
      <w:pPr>
        <w:rPr>
          <w:rStyle w:val="Hyperlink"/>
          <w:shd w:val="clear" w:color="auto" w:fill="FFFFFF"/>
        </w:rPr>
      </w:pPr>
      <w:r w:rsidRPr="004B09B8">
        <w:rPr>
          <w:color w:val="333333"/>
          <w:shd w:val="clear" w:color="auto" w:fill="FFFFFF"/>
        </w:rPr>
        <w:fldChar w:fldCharType="begin"/>
      </w:r>
      <w:r w:rsidRPr="004B09B8">
        <w:rPr>
          <w:color w:val="333333"/>
          <w:shd w:val="clear" w:color="auto" w:fill="FFFFFF"/>
        </w:rPr>
        <w:instrText xml:space="preserve"> HYPERLINK "https://www.epa.nsw.gov.au/news/media-releases/2017/epamedia17111408-epa-issues-prevention-notice-to-banksmeadows-empire-bins" </w:instrText>
      </w:r>
      <w:r w:rsidRPr="004B09B8">
        <w:rPr>
          <w:color w:val="333333"/>
          <w:shd w:val="clear" w:color="auto" w:fill="FFFFFF"/>
        </w:rPr>
        <w:fldChar w:fldCharType="separate"/>
      </w:r>
      <w:r w:rsidRPr="004B09B8">
        <w:rPr>
          <w:rStyle w:val="Hyperlink"/>
          <w:shd w:val="clear" w:color="auto" w:fill="FFFFFF"/>
        </w:rPr>
        <w:t>Read more &gt;&gt;</w:t>
      </w:r>
    </w:p>
    <w:p w:rsidR="00663AD9" w:rsidRPr="004B09B8" w:rsidRDefault="00663AD9" w:rsidP="00EA3F1D">
      <w:pPr>
        <w:rPr>
          <w:color w:val="333333"/>
          <w:shd w:val="clear" w:color="auto" w:fill="FFFFFF"/>
        </w:rPr>
      </w:pPr>
      <w:r w:rsidRPr="004B09B8">
        <w:rPr>
          <w:color w:val="333333"/>
          <w:shd w:val="clear" w:color="auto" w:fill="FFFFFF"/>
        </w:rPr>
        <w:fldChar w:fldCharType="end"/>
      </w:r>
    </w:p>
    <w:p w:rsidR="004B09B8" w:rsidRPr="004B09B8" w:rsidRDefault="004B09B8" w:rsidP="004B09B8">
      <w:pPr>
        <w:spacing w:after="240"/>
      </w:pPr>
      <w:r w:rsidRPr="004B09B8">
        <w:rPr>
          <w:b/>
          <w:color w:val="333333"/>
          <w:lang w:eastAsia="en-AU"/>
        </w:rPr>
        <w:t>Fine for fai</w:t>
      </w:r>
      <w:r>
        <w:rPr>
          <w:b/>
          <w:color w:val="333333"/>
          <w:lang w:eastAsia="en-AU"/>
        </w:rPr>
        <w:t>lure to register asbestos waste</w:t>
      </w:r>
      <w:r w:rsidRPr="004B09B8">
        <w:t xml:space="preserve"> </w:t>
      </w:r>
    </w:p>
    <w:p w:rsidR="00B46987" w:rsidRDefault="00B20760" w:rsidP="00B20760">
      <w:pPr>
        <w:spacing w:after="240"/>
        <w:rPr>
          <w:color w:val="333333"/>
          <w:lang w:eastAsia="en-AU"/>
        </w:rPr>
      </w:pPr>
      <w:r w:rsidRPr="004B09B8">
        <w:rPr>
          <w:color w:val="333333"/>
          <w:lang w:eastAsia="en-AU"/>
        </w:rPr>
        <w:t>The EPA has fined a Newcastle resident $750 for failing to register a load of asbestos waste wit</w:t>
      </w:r>
      <w:r>
        <w:rPr>
          <w:color w:val="333333"/>
          <w:lang w:eastAsia="en-AU"/>
        </w:rPr>
        <w:t xml:space="preserve">h the EPA’s </w:t>
      </w:r>
      <w:proofErr w:type="spellStart"/>
      <w:r>
        <w:rPr>
          <w:color w:val="333333"/>
          <w:lang w:eastAsia="en-AU"/>
        </w:rPr>
        <w:t>WasteLocate</w:t>
      </w:r>
      <w:proofErr w:type="spellEnd"/>
      <w:r>
        <w:rPr>
          <w:color w:val="333333"/>
          <w:lang w:eastAsia="en-AU"/>
        </w:rPr>
        <w:t xml:space="preserve"> system. </w:t>
      </w:r>
    </w:p>
    <w:p w:rsidR="00B20760" w:rsidRPr="004B09B8" w:rsidRDefault="00B20760" w:rsidP="00B20760">
      <w:pPr>
        <w:spacing w:after="240"/>
      </w:pPr>
      <w:r w:rsidRPr="004B09B8">
        <w:rPr>
          <w:color w:val="333333"/>
          <w:lang w:eastAsia="en-AU"/>
        </w:rPr>
        <w:t>In October, Allan Robinson was using a private vehicle to transport 640kg of asbestos waste from a demolition site to the SUEZ landfill in Raymond Terrace</w:t>
      </w:r>
      <w:r>
        <w:rPr>
          <w:color w:val="333333"/>
          <w:lang w:eastAsia="en-AU"/>
        </w:rPr>
        <w:t>.</w:t>
      </w:r>
      <w:r>
        <w:rPr>
          <w:b/>
          <w:color w:val="333333"/>
          <w:lang w:eastAsia="en-AU"/>
        </w:rPr>
        <w:t xml:space="preserve"> </w:t>
      </w:r>
    </w:p>
    <w:p w:rsidR="00B20760" w:rsidRDefault="00B20760" w:rsidP="00B20760">
      <w:pPr>
        <w:shd w:val="clear" w:color="auto" w:fill="FFFFFF"/>
        <w:spacing w:before="0" w:after="0"/>
        <w:rPr>
          <w:b/>
          <w:color w:val="333333"/>
          <w:lang w:eastAsia="en-AU"/>
        </w:rPr>
      </w:pPr>
      <w:r w:rsidRPr="004B09B8">
        <w:rPr>
          <w:color w:val="333333"/>
          <w:lang w:eastAsia="en-AU"/>
        </w:rPr>
        <w:t>It is a requirement in NSW that any load of asbestos waste weighing more than 100 kilograms, or consisting of more than 10 square metres of asbestos sheeting, must be re</w:t>
      </w:r>
      <w:r>
        <w:rPr>
          <w:color w:val="333333"/>
          <w:lang w:eastAsia="en-AU"/>
        </w:rPr>
        <w:t xml:space="preserve">ported and tracked through the </w:t>
      </w:r>
      <w:proofErr w:type="spellStart"/>
      <w:r w:rsidRPr="004B09B8">
        <w:rPr>
          <w:color w:val="333333"/>
          <w:lang w:eastAsia="en-AU"/>
        </w:rPr>
        <w:t>WasteLocate</w:t>
      </w:r>
      <w:proofErr w:type="spellEnd"/>
      <w:r w:rsidRPr="004B09B8">
        <w:rPr>
          <w:color w:val="333333"/>
          <w:lang w:eastAsia="en-AU"/>
        </w:rPr>
        <w:t xml:space="preserve"> system. .</w:t>
      </w:r>
    </w:p>
    <w:p w:rsidR="00B20760" w:rsidRDefault="00B20760" w:rsidP="00B20760">
      <w:pPr>
        <w:shd w:val="clear" w:color="auto" w:fill="FFFFFF"/>
        <w:spacing w:before="0" w:after="0"/>
        <w:rPr>
          <w:b/>
          <w:color w:val="333333"/>
          <w:lang w:eastAsia="en-AU"/>
        </w:rPr>
      </w:pPr>
    </w:p>
    <w:p w:rsidR="004B09B8" w:rsidRPr="00B20760" w:rsidRDefault="00F542D3" w:rsidP="00B20760">
      <w:pPr>
        <w:shd w:val="clear" w:color="auto" w:fill="FFFFFF"/>
        <w:spacing w:before="0" w:after="0"/>
        <w:rPr>
          <w:b/>
          <w:color w:val="333333"/>
          <w:lang w:eastAsia="en-AU"/>
        </w:rPr>
      </w:pPr>
      <w:hyperlink r:id="rId25" w:history="1">
        <w:r w:rsidR="00B20760" w:rsidRPr="00B20760">
          <w:rPr>
            <w:rStyle w:val="Hyperlink"/>
            <w:lang w:eastAsia="en-AU"/>
          </w:rPr>
          <w:t>Read more &gt;&gt;</w:t>
        </w:r>
      </w:hyperlink>
    </w:p>
    <w:p w:rsidR="00EA3F1D" w:rsidRPr="004B09B8" w:rsidRDefault="00EA3F1D" w:rsidP="00EA3F1D">
      <w:pPr>
        <w:pBdr>
          <w:bottom w:val="single" w:sz="6" w:space="0" w:color="auto"/>
        </w:pBdr>
        <w:spacing w:before="200" w:after="200"/>
        <w:rPr>
          <w:shd w:val="clear" w:color="auto" w:fill="FFFFFF"/>
        </w:rPr>
      </w:pPr>
    </w:p>
    <w:p w:rsidR="00EA3F1D" w:rsidRPr="004B09B8" w:rsidRDefault="00EA3F1D" w:rsidP="00EA3F1D">
      <w:pPr>
        <w:spacing w:before="200" w:after="200"/>
        <w:rPr>
          <w:b/>
          <w:color w:val="F15D22"/>
        </w:rPr>
      </w:pPr>
      <w:bookmarkStart w:id="3" w:name="LawReform"/>
      <w:bookmarkEnd w:id="3"/>
      <w:r w:rsidRPr="004B09B8">
        <w:rPr>
          <w:b/>
          <w:color w:val="F15D22"/>
        </w:rPr>
        <w:t>Law Reform and Policy Watch</w:t>
      </w:r>
    </w:p>
    <w:p w:rsidR="00B20760" w:rsidRPr="00E247A4" w:rsidRDefault="00EA3F1D" w:rsidP="00B20760">
      <w:pPr>
        <w:spacing w:before="200" w:after="200"/>
        <w:rPr>
          <w:b/>
          <w:color w:val="000000" w:themeColor="text1"/>
        </w:rPr>
      </w:pPr>
      <w:r w:rsidRPr="004B09B8">
        <w:rPr>
          <w:b/>
        </w:rPr>
        <w:t>Recent EDO submissions and reports</w:t>
      </w:r>
      <w:r w:rsidR="00B20760" w:rsidRPr="00B20760">
        <w:rPr>
          <w:rFonts w:hAnsi="Symbol"/>
        </w:rPr>
        <w:t xml:space="preserve"> </w:t>
      </w:r>
    </w:p>
    <w:p w:rsidR="00B20760" w:rsidRPr="00E247A4" w:rsidRDefault="00F542D3" w:rsidP="00B20760">
      <w:pPr>
        <w:pStyle w:val="ListParagraph"/>
        <w:numPr>
          <w:ilvl w:val="0"/>
          <w:numId w:val="1"/>
        </w:numPr>
        <w:spacing w:before="200" w:after="200"/>
        <w:rPr>
          <w:shd w:val="clear" w:color="auto" w:fill="FFFFFF"/>
        </w:rPr>
      </w:pPr>
      <w:hyperlink r:id="rId26" w:history="1">
        <w:r w:rsidR="00B20760" w:rsidRPr="00E247A4">
          <w:rPr>
            <w:rStyle w:val="Hyperlink"/>
            <w:shd w:val="clear" w:color="auto" w:fill="FFFFFF"/>
          </w:rPr>
          <w:t>Protected Plant Sustainable Management Plans 2018-22</w:t>
        </w:r>
      </w:hyperlink>
    </w:p>
    <w:p w:rsidR="00B20760" w:rsidRPr="00F943FE" w:rsidRDefault="00F542D3" w:rsidP="00B20760">
      <w:pPr>
        <w:pStyle w:val="ListParagraph"/>
        <w:numPr>
          <w:ilvl w:val="0"/>
          <w:numId w:val="1"/>
        </w:numPr>
        <w:spacing w:before="200" w:after="200"/>
        <w:rPr>
          <w:shd w:val="clear" w:color="auto" w:fill="FFFFFF"/>
        </w:rPr>
      </w:pPr>
      <w:hyperlink r:id="rId27" w:history="1">
        <w:r w:rsidR="00B20760" w:rsidRPr="00F943FE">
          <w:rPr>
            <w:rStyle w:val="Hyperlink"/>
            <w:shd w:val="clear" w:color="auto" w:fill="FFFFFF"/>
          </w:rPr>
          <w:t>Inquiry into the Integrity of the Water Market in the Murray-Darling Basin – EDOs of Australia</w:t>
        </w:r>
      </w:hyperlink>
      <w:r w:rsidR="00B20760" w:rsidRPr="00F943FE">
        <w:rPr>
          <w:shd w:val="clear" w:color="auto" w:fill="FFFFFF"/>
        </w:rPr>
        <w:t xml:space="preserve"> submission</w:t>
      </w:r>
    </w:p>
    <w:p w:rsidR="00B20760" w:rsidRPr="00F943FE" w:rsidRDefault="00F542D3" w:rsidP="00B20760">
      <w:pPr>
        <w:pStyle w:val="ListParagraph"/>
        <w:numPr>
          <w:ilvl w:val="0"/>
          <w:numId w:val="1"/>
        </w:numPr>
        <w:spacing w:before="200" w:after="200"/>
        <w:rPr>
          <w:shd w:val="clear" w:color="auto" w:fill="FFFFFF"/>
        </w:rPr>
      </w:pPr>
      <w:hyperlink r:id="rId28" w:history="1">
        <w:r w:rsidR="00B20760" w:rsidRPr="00F943FE">
          <w:rPr>
            <w:rStyle w:val="Hyperlink"/>
            <w:shd w:val="clear" w:color="auto" w:fill="FFFFFF"/>
          </w:rPr>
          <w:t>Draft Technical Notes supporting Guidelines for the Economic Assessment of Mining and Coal Seam Gas Proposals</w:t>
        </w:r>
      </w:hyperlink>
      <w:r w:rsidR="00B20760" w:rsidRPr="00F943FE">
        <w:rPr>
          <w:rStyle w:val="Hyperlink"/>
          <w:shd w:val="clear" w:color="auto" w:fill="FFFFFF"/>
        </w:rPr>
        <w:t xml:space="preserve"> – EDO NSW submission</w:t>
      </w:r>
    </w:p>
    <w:p w:rsidR="00B20760" w:rsidRPr="00F943FE" w:rsidRDefault="00F542D3" w:rsidP="00B20760">
      <w:pPr>
        <w:pStyle w:val="ListParagraph"/>
        <w:numPr>
          <w:ilvl w:val="0"/>
          <w:numId w:val="1"/>
        </w:numPr>
        <w:spacing w:before="0" w:after="0" w:line="315" w:lineRule="atLeast"/>
        <w:textAlignment w:val="top"/>
        <w:rPr>
          <w:color w:val="00B0F0"/>
        </w:rPr>
      </w:pPr>
      <w:hyperlink r:id="rId29" w:history="1">
        <w:r w:rsidR="00B20760" w:rsidRPr="00F943FE">
          <w:rPr>
            <w:rStyle w:val="Hyperlink"/>
            <w:rFonts w:eastAsiaTheme="majorEastAsia"/>
          </w:rPr>
          <w:t>Draft Crown Land Regulation 2017</w:t>
        </w:r>
      </w:hyperlink>
      <w:r w:rsidR="00B20760" w:rsidRPr="00F943FE">
        <w:rPr>
          <w:color w:val="00B0F0"/>
        </w:rPr>
        <w:t xml:space="preserve"> </w:t>
      </w:r>
      <w:r w:rsidR="00B20760" w:rsidRPr="00F943FE">
        <w:rPr>
          <w:shd w:val="clear" w:color="auto" w:fill="FFFFFF"/>
        </w:rPr>
        <w:t>– EDO NSW submission</w:t>
      </w:r>
    </w:p>
    <w:p w:rsidR="00B20760" w:rsidRPr="00F943FE" w:rsidRDefault="00F542D3" w:rsidP="00B20760">
      <w:pPr>
        <w:pStyle w:val="ListParagraph"/>
        <w:numPr>
          <w:ilvl w:val="0"/>
          <w:numId w:val="1"/>
        </w:numPr>
        <w:spacing w:before="0" w:after="0" w:line="315" w:lineRule="atLeast"/>
        <w:textAlignment w:val="top"/>
        <w:rPr>
          <w:color w:val="00B0F0"/>
        </w:rPr>
      </w:pPr>
      <w:hyperlink r:id="rId30" w:history="1">
        <w:r w:rsidR="00B20760" w:rsidRPr="00F943FE">
          <w:rPr>
            <w:rStyle w:val="Hyperlink"/>
            <w:rFonts w:eastAsiaTheme="majorEastAsia"/>
            <w:shd w:val="clear" w:color="auto" w:fill="FFFFFF"/>
          </w:rPr>
          <w:t>Draft management plans for Australian Marine Parks that are managed by Parks Australia</w:t>
        </w:r>
      </w:hyperlink>
      <w:r w:rsidR="00B20760" w:rsidRPr="00F943FE">
        <w:rPr>
          <w:color w:val="00B0F0"/>
          <w:shd w:val="clear" w:color="auto" w:fill="FFFFFF"/>
        </w:rPr>
        <w:t xml:space="preserve"> </w:t>
      </w:r>
      <w:r w:rsidR="00B20760" w:rsidRPr="00F943FE">
        <w:rPr>
          <w:shd w:val="clear" w:color="auto" w:fill="FFFFFF"/>
        </w:rPr>
        <w:t>– EDOs of Australia submission</w:t>
      </w:r>
    </w:p>
    <w:p w:rsidR="00B20760" w:rsidRPr="00B20760" w:rsidRDefault="00F542D3" w:rsidP="00B20760">
      <w:pPr>
        <w:pStyle w:val="ListParagraph"/>
        <w:numPr>
          <w:ilvl w:val="0"/>
          <w:numId w:val="1"/>
        </w:numPr>
        <w:spacing w:before="0" w:after="0" w:line="315" w:lineRule="atLeast"/>
        <w:textAlignment w:val="top"/>
        <w:rPr>
          <w:color w:val="3D3D3D"/>
        </w:rPr>
      </w:pPr>
      <w:hyperlink r:id="rId31" w:history="1">
        <w:r w:rsidR="00B20760" w:rsidRPr="00F943FE">
          <w:rPr>
            <w:rStyle w:val="Hyperlink"/>
            <w:rFonts w:eastAsiaTheme="majorEastAsia"/>
          </w:rPr>
          <w:t>Submission on the Environmental Impact Assessment Improvement Project - Draft EIA Guidelines</w:t>
        </w:r>
        <w:r w:rsidR="00B20760" w:rsidRPr="00F943FE">
          <w:rPr>
            <w:rStyle w:val="Hyperlink"/>
          </w:rPr>
          <w:t xml:space="preserve"> –</w:t>
        </w:r>
      </w:hyperlink>
      <w:r w:rsidR="00B20760" w:rsidRPr="00F943FE">
        <w:rPr>
          <w:color w:val="3D3D3D"/>
        </w:rPr>
        <w:t xml:space="preserve"> </w:t>
      </w:r>
      <w:r w:rsidR="00B20760" w:rsidRPr="00F943FE">
        <w:t>EDO NSW submission</w:t>
      </w:r>
    </w:p>
    <w:p w:rsidR="00B20760" w:rsidRPr="00B20760" w:rsidRDefault="00B20760" w:rsidP="00B20760">
      <w:pPr>
        <w:pStyle w:val="ListParagraph"/>
        <w:spacing w:before="0" w:after="0" w:line="315" w:lineRule="atLeast"/>
        <w:textAlignment w:val="top"/>
        <w:rPr>
          <w:color w:val="3D3D3D"/>
        </w:rPr>
      </w:pPr>
    </w:p>
    <w:p w:rsidR="00EA3F1D" w:rsidRPr="00B20760" w:rsidRDefault="00EA3F1D" w:rsidP="00B20760">
      <w:pPr>
        <w:pStyle w:val="ListParagraph"/>
        <w:spacing w:before="0" w:after="0" w:line="315" w:lineRule="atLeast"/>
        <w:ind w:left="0"/>
        <w:textAlignment w:val="top"/>
        <w:rPr>
          <w:color w:val="3D3D3D"/>
        </w:rPr>
      </w:pPr>
      <w:r w:rsidRPr="004B09B8">
        <w:t xml:space="preserve">Read all our law reform submissions and briefing papers </w:t>
      </w:r>
      <w:hyperlink r:id="rId32" w:history="1">
        <w:r w:rsidRPr="00B20760">
          <w:rPr>
            <w:rStyle w:val="Hyperlink"/>
            <w:rFonts w:eastAsiaTheme="majorEastAsia"/>
          </w:rPr>
          <w:t>on our website</w:t>
        </w:r>
      </w:hyperlink>
      <w:r w:rsidRPr="004B09B8">
        <w:t xml:space="preserve">. </w:t>
      </w:r>
    </w:p>
    <w:p w:rsidR="00EA3F1D" w:rsidRPr="004B09B8" w:rsidRDefault="00EA3F1D" w:rsidP="00EA3F1D">
      <w:pPr>
        <w:tabs>
          <w:tab w:val="left" w:pos="3901"/>
        </w:tabs>
        <w:spacing w:before="200" w:after="200"/>
        <w:rPr>
          <w:b/>
        </w:rPr>
      </w:pPr>
    </w:p>
    <w:p w:rsidR="00EA3F1D" w:rsidRPr="004B09B8" w:rsidRDefault="00EA3F1D" w:rsidP="00EA3F1D">
      <w:pPr>
        <w:tabs>
          <w:tab w:val="left" w:pos="3901"/>
        </w:tabs>
        <w:spacing w:before="200" w:after="200"/>
        <w:rPr>
          <w:b/>
        </w:rPr>
      </w:pPr>
      <w:r w:rsidRPr="004B09B8">
        <w:rPr>
          <w:b/>
        </w:rPr>
        <w:t>New legislation introduced to Parliament</w:t>
      </w:r>
    </w:p>
    <w:p w:rsidR="00EA3F1D" w:rsidRPr="004B09B8" w:rsidRDefault="00F542D3" w:rsidP="00EA3F1D">
      <w:pPr>
        <w:tabs>
          <w:tab w:val="left" w:pos="3901"/>
        </w:tabs>
        <w:spacing w:before="200" w:after="200"/>
        <w:rPr>
          <w:rStyle w:val="Hyperlink"/>
          <w:rFonts w:eastAsiaTheme="majorEastAsia"/>
        </w:rPr>
      </w:pPr>
      <w:hyperlink r:id="rId33" w:history="1">
        <w:r w:rsidR="00EA3F1D" w:rsidRPr="004B09B8">
          <w:rPr>
            <w:rStyle w:val="Hyperlink"/>
            <w:rFonts w:eastAsiaTheme="majorEastAsia"/>
          </w:rPr>
          <w:t>Australian Parliament</w:t>
        </w:r>
      </w:hyperlink>
    </w:p>
    <w:p w:rsidR="00EA3F1D" w:rsidRPr="004B09B8" w:rsidRDefault="00EA3F1D" w:rsidP="00EA3F1D">
      <w:pPr>
        <w:pStyle w:val="ListParagraph"/>
        <w:numPr>
          <w:ilvl w:val="0"/>
          <w:numId w:val="2"/>
        </w:numPr>
        <w:tabs>
          <w:tab w:val="left" w:pos="3901"/>
        </w:tabs>
        <w:spacing w:before="200" w:after="200"/>
        <w:rPr>
          <w:b/>
        </w:rPr>
      </w:pPr>
      <w:r w:rsidRPr="004B09B8">
        <w:rPr>
          <w:b/>
        </w:rPr>
        <w:t xml:space="preserve">Nuclear Fuel </w:t>
      </w:r>
      <w:r w:rsidR="00B46987">
        <w:rPr>
          <w:b/>
        </w:rPr>
        <w:t>Cycle (Facilitation Bill 2017) (Private Member’s Bill)</w:t>
      </w:r>
    </w:p>
    <w:p w:rsidR="00EA3F1D" w:rsidRPr="004B09B8" w:rsidRDefault="00EA3F1D" w:rsidP="00EA3F1D">
      <w:pPr>
        <w:tabs>
          <w:tab w:val="left" w:pos="3901"/>
        </w:tabs>
        <w:spacing w:before="200" w:after="200"/>
        <w:rPr>
          <w:rFonts w:eastAsiaTheme="majorEastAsia"/>
        </w:rPr>
      </w:pPr>
      <w:r w:rsidRPr="004B09B8">
        <w:rPr>
          <w:rFonts w:eastAsiaTheme="majorEastAsia"/>
        </w:rPr>
        <w:lastRenderedPageBreak/>
        <w:t xml:space="preserve">This Bill proposes to remove prohibitions in Commonwealth laws on the construction and operation of certain nuclear installations. </w:t>
      </w:r>
    </w:p>
    <w:p w:rsidR="00EA3F1D" w:rsidRPr="004B09B8" w:rsidRDefault="00F542D3" w:rsidP="00EA3F1D">
      <w:pPr>
        <w:tabs>
          <w:tab w:val="left" w:pos="3901"/>
        </w:tabs>
        <w:spacing w:before="200" w:after="200"/>
        <w:rPr>
          <w:rFonts w:eastAsiaTheme="majorEastAsia"/>
        </w:rPr>
      </w:pPr>
      <w:hyperlink r:id="rId34" w:history="1">
        <w:r w:rsidR="00EA3F1D" w:rsidRPr="004B09B8">
          <w:rPr>
            <w:rStyle w:val="Hyperlink"/>
            <w:rFonts w:eastAsiaTheme="majorEastAsia"/>
          </w:rPr>
          <w:t>Read</w:t>
        </w:r>
        <w:r w:rsidR="00EA3F1D" w:rsidRPr="004B09B8">
          <w:rPr>
            <w:rStyle w:val="Hyperlink"/>
            <w:rFonts w:eastAsiaTheme="majorEastAsia"/>
          </w:rPr>
          <w:t xml:space="preserve"> </w:t>
        </w:r>
        <w:r w:rsidR="00EA3F1D" w:rsidRPr="004B09B8">
          <w:rPr>
            <w:rStyle w:val="Hyperlink"/>
            <w:rFonts w:eastAsiaTheme="majorEastAsia"/>
          </w:rPr>
          <w:t>the bill &gt;&gt;</w:t>
        </w:r>
      </w:hyperlink>
    </w:p>
    <w:p w:rsidR="00B20760" w:rsidRDefault="00B20760" w:rsidP="00EA3F1D">
      <w:pPr>
        <w:spacing w:before="200" w:after="200" w:line="276" w:lineRule="auto"/>
        <w:rPr>
          <w:rFonts w:eastAsiaTheme="majorEastAsia"/>
        </w:rPr>
      </w:pPr>
    </w:p>
    <w:p w:rsidR="00EA3F1D" w:rsidRPr="004B09B8" w:rsidRDefault="00F542D3" w:rsidP="00EA3F1D">
      <w:pPr>
        <w:spacing w:before="200" w:after="200" w:line="276" w:lineRule="auto"/>
        <w:rPr>
          <w:rStyle w:val="Hyperlink"/>
          <w:rFonts w:eastAsiaTheme="majorEastAsia"/>
          <w:color w:val="00B0F0"/>
        </w:rPr>
      </w:pPr>
      <w:hyperlink r:id="rId35" w:history="1">
        <w:r w:rsidR="00EA3F1D" w:rsidRPr="004B09B8">
          <w:rPr>
            <w:rStyle w:val="Hyperlink"/>
            <w:rFonts w:eastAsiaTheme="majorEastAsia"/>
            <w:color w:val="00B0F0"/>
          </w:rPr>
          <w:t>NSW Parliament</w:t>
        </w:r>
      </w:hyperlink>
    </w:p>
    <w:p w:rsidR="00EA3F1D" w:rsidRPr="004B09B8" w:rsidRDefault="00EA3F1D" w:rsidP="00EA3F1D">
      <w:pPr>
        <w:pStyle w:val="ListParagraph"/>
        <w:numPr>
          <w:ilvl w:val="0"/>
          <w:numId w:val="2"/>
        </w:numPr>
        <w:rPr>
          <w:rStyle w:val="Hyperlink"/>
          <w:rFonts w:eastAsiaTheme="majorEastAsia"/>
          <w:b/>
          <w:color w:val="auto"/>
        </w:rPr>
      </w:pPr>
      <w:r w:rsidRPr="004B09B8">
        <w:rPr>
          <w:rStyle w:val="Hyperlink"/>
          <w:rFonts w:eastAsiaTheme="majorEastAsia"/>
          <w:b/>
          <w:color w:val="auto"/>
        </w:rPr>
        <w:t xml:space="preserve">Environmental Planning and Assessment Amendment Bill 2017 </w:t>
      </w:r>
    </w:p>
    <w:p w:rsidR="00762248" w:rsidRPr="004B09B8" w:rsidRDefault="00EA3F1D" w:rsidP="00EA3F1D">
      <w:pPr>
        <w:rPr>
          <w:rStyle w:val="Hyperlink"/>
          <w:rFonts w:eastAsiaTheme="majorEastAsia"/>
          <w:color w:val="auto"/>
        </w:rPr>
      </w:pPr>
      <w:r w:rsidRPr="004B09B8">
        <w:rPr>
          <w:rStyle w:val="Hyperlink"/>
          <w:rFonts w:eastAsiaTheme="majorEastAsia"/>
          <w:color w:val="auto"/>
        </w:rPr>
        <w:t xml:space="preserve">This Bill </w:t>
      </w:r>
      <w:r w:rsidR="002F1F36">
        <w:rPr>
          <w:rStyle w:val="Hyperlink"/>
          <w:rFonts w:eastAsiaTheme="majorEastAsia"/>
          <w:color w:val="auto"/>
        </w:rPr>
        <w:t xml:space="preserve">seeks to </w:t>
      </w:r>
      <w:r w:rsidRPr="004B09B8">
        <w:rPr>
          <w:rStyle w:val="Hyperlink"/>
          <w:rFonts w:eastAsiaTheme="majorEastAsia"/>
          <w:color w:val="auto"/>
        </w:rPr>
        <w:t xml:space="preserve">amend the </w:t>
      </w:r>
      <w:r w:rsidRPr="00B46987">
        <w:rPr>
          <w:rStyle w:val="Hyperlink"/>
          <w:rFonts w:eastAsiaTheme="majorEastAsia"/>
          <w:i/>
          <w:color w:val="auto"/>
        </w:rPr>
        <w:t>Environmental Planning and Assessment Act 1979</w:t>
      </w:r>
      <w:r w:rsidRPr="004B09B8">
        <w:rPr>
          <w:rStyle w:val="Hyperlink"/>
          <w:rFonts w:eastAsiaTheme="majorEastAsia"/>
          <w:color w:val="auto"/>
        </w:rPr>
        <w:t xml:space="preserve"> with respect to the system of environmental planning and assessment in New South Wales.</w:t>
      </w:r>
    </w:p>
    <w:p w:rsidR="00EA3F1D" w:rsidRPr="00B46987" w:rsidRDefault="00F542D3" w:rsidP="00EA3F1D">
      <w:pPr>
        <w:rPr>
          <w:rStyle w:val="Hyperlink"/>
          <w:rFonts w:eastAsiaTheme="majorEastAsia"/>
        </w:rPr>
      </w:pPr>
      <w:hyperlink r:id="rId36" w:history="1">
        <w:r w:rsidR="00EA3F1D" w:rsidRPr="004B09B8">
          <w:rPr>
            <w:rStyle w:val="Hyperlink"/>
            <w:rFonts w:eastAsiaTheme="majorEastAsia"/>
          </w:rPr>
          <w:t xml:space="preserve">Read </w:t>
        </w:r>
        <w:r w:rsidR="00EA3F1D" w:rsidRPr="004B09B8">
          <w:rPr>
            <w:rStyle w:val="Hyperlink"/>
            <w:rFonts w:eastAsiaTheme="majorEastAsia"/>
          </w:rPr>
          <w:t>t</w:t>
        </w:r>
        <w:r w:rsidR="00EA3F1D" w:rsidRPr="004B09B8">
          <w:rPr>
            <w:rStyle w:val="Hyperlink"/>
            <w:rFonts w:eastAsiaTheme="majorEastAsia"/>
          </w:rPr>
          <w:t>he</w:t>
        </w:r>
        <w:r w:rsidR="00EA3F1D" w:rsidRPr="004B09B8">
          <w:rPr>
            <w:rStyle w:val="Hyperlink"/>
            <w:rFonts w:eastAsiaTheme="majorEastAsia"/>
          </w:rPr>
          <w:t xml:space="preserve"> </w:t>
        </w:r>
        <w:r w:rsidR="00EA3F1D" w:rsidRPr="004B09B8">
          <w:rPr>
            <w:rStyle w:val="Hyperlink"/>
            <w:rFonts w:eastAsiaTheme="majorEastAsia"/>
          </w:rPr>
          <w:t>Bill &gt;&gt;</w:t>
        </w:r>
      </w:hyperlink>
    </w:p>
    <w:p w:rsidR="00EA3F1D" w:rsidRPr="004B09B8" w:rsidRDefault="00EA3F1D" w:rsidP="00EA3F1D">
      <w:pPr>
        <w:pStyle w:val="ListParagraph"/>
        <w:numPr>
          <w:ilvl w:val="0"/>
          <w:numId w:val="2"/>
        </w:numPr>
        <w:spacing w:before="200" w:after="200" w:line="276" w:lineRule="auto"/>
        <w:rPr>
          <w:rStyle w:val="Hyperlink"/>
          <w:rFonts w:eastAsiaTheme="majorEastAsia"/>
          <w:b/>
          <w:color w:val="auto"/>
        </w:rPr>
      </w:pPr>
      <w:r w:rsidRPr="004B09B8">
        <w:rPr>
          <w:rStyle w:val="Hyperlink"/>
          <w:rFonts w:eastAsiaTheme="majorEastAsia"/>
          <w:b/>
          <w:color w:val="auto"/>
        </w:rPr>
        <w:t>Road Transport and Related Legislation Amendment Bill 2017</w:t>
      </w:r>
    </w:p>
    <w:p w:rsidR="00EA3F1D" w:rsidRPr="004B09B8" w:rsidRDefault="00EA3F1D" w:rsidP="00EA3F1D">
      <w:pPr>
        <w:spacing w:before="200" w:after="200" w:line="276" w:lineRule="auto"/>
        <w:rPr>
          <w:rStyle w:val="Hyperlink"/>
          <w:rFonts w:eastAsiaTheme="majorEastAsia"/>
          <w:color w:val="auto"/>
        </w:rPr>
      </w:pPr>
      <w:r w:rsidRPr="004B09B8">
        <w:rPr>
          <w:rStyle w:val="Hyperlink"/>
          <w:rFonts w:eastAsiaTheme="majorEastAsia"/>
          <w:color w:val="auto"/>
        </w:rPr>
        <w:t xml:space="preserve">This Bill </w:t>
      </w:r>
      <w:r w:rsidR="002F1F36">
        <w:rPr>
          <w:rStyle w:val="Hyperlink"/>
          <w:rFonts w:eastAsiaTheme="majorEastAsia"/>
          <w:color w:val="auto"/>
        </w:rPr>
        <w:t>seeks to make</w:t>
      </w:r>
      <w:r w:rsidRPr="004B09B8">
        <w:rPr>
          <w:rStyle w:val="Hyperlink"/>
          <w:rFonts w:eastAsiaTheme="majorEastAsia"/>
          <w:color w:val="auto"/>
        </w:rPr>
        <w:t xml:space="preserve"> miscellaneous amendments to certain road transport and related legislation.</w:t>
      </w:r>
    </w:p>
    <w:p w:rsidR="00EA3F1D" w:rsidRPr="004B09B8" w:rsidRDefault="00F542D3" w:rsidP="00EA3F1D">
      <w:pPr>
        <w:spacing w:before="200" w:after="200" w:line="276" w:lineRule="auto"/>
        <w:rPr>
          <w:rStyle w:val="Hyperlink"/>
          <w:rFonts w:eastAsiaTheme="majorEastAsia"/>
        </w:rPr>
      </w:pPr>
      <w:hyperlink r:id="rId37" w:history="1">
        <w:r w:rsidR="00EA3F1D" w:rsidRPr="004B09B8">
          <w:rPr>
            <w:rStyle w:val="Hyperlink"/>
            <w:rFonts w:eastAsiaTheme="majorEastAsia"/>
          </w:rPr>
          <w:t>Read th</w:t>
        </w:r>
        <w:r w:rsidR="00EA3F1D" w:rsidRPr="004B09B8">
          <w:rPr>
            <w:rStyle w:val="Hyperlink"/>
            <w:rFonts w:eastAsiaTheme="majorEastAsia"/>
          </w:rPr>
          <w:t>e</w:t>
        </w:r>
        <w:r w:rsidR="00EA3F1D" w:rsidRPr="004B09B8">
          <w:rPr>
            <w:rStyle w:val="Hyperlink"/>
            <w:rFonts w:eastAsiaTheme="majorEastAsia"/>
          </w:rPr>
          <w:t xml:space="preserve"> Bill &gt;&gt;</w:t>
        </w:r>
      </w:hyperlink>
    </w:p>
    <w:p w:rsidR="00EA3F1D" w:rsidRPr="004B09B8" w:rsidRDefault="00EA3F1D" w:rsidP="00EA3F1D">
      <w:pPr>
        <w:spacing w:before="200" w:after="200" w:line="276" w:lineRule="auto"/>
        <w:rPr>
          <w:rStyle w:val="Hyperlink"/>
          <w:rFonts w:eastAsiaTheme="majorEastAsia"/>
        </w:rPr>
      </w:pPr>
    </w:p>
    <w:p w:rsidR="00EA3F1D" w:rsidRPr="004B09B8" w:rsidRDefault="00EA3F1D" w:rsidP="00EA3F1D">
      <w:pPr>
        <w:spacing w:before="200" w:after="200" w:line="276" w:lineRule="auto"/>
        <w:rPr>
          <w:rFonts w:eastAsiaTheme="majorEastAsia"/>
        </w:rPr>
      </w:pPr>
      <w:r w:rsidRPr="004B09B8">
        <w:rPr>
          <w:b/>
        </w:rPr>
        <w:t>Gazette notices</w:t>
      </w:r>
    </w:p>
    <w:p w:rsidR="00EA3F1D" w:rsidRPr="004B09B8" w:rsidRDefault="00EA3F1D" w:rsidP="00EA3F1D">
      <w:pPr>
        <w:pStyle w:val="ListParagraph"/>
        <w:numPr>
          <w:ilvl w:val="0"/>
          <w:numId w:val="2"/>
        </w:numPr>
        <w:spacing w:before="200" w:after="200" w:line="276" w:lineRule="auto"/>
        <w:rPr>
          <w:rFonts w:eastAsiaTheme="majorEastAsia"/>
          <w:b/>
          <w:i/>
          <w:iCs/>
        </w:rPr>
      </w:pPr>
      <w:r w:rsidRPr="004B09B8">
        <w:rPr>
          <w:b/>
          <w:iCs/>
        </w:rPr>
        <w:t xml:space="preserve">Inclusion in National Heritage List of Parramatta Female Factory </w:t>
      </w:r>
    </w:p>
    <w:p w:rsidR="00EA3F1D" w:rsidRPr="004B09B8" w:rsidRDefault="00EA3F1D" w:rsidP="00EA3F1D">
      <w:pPr>
        <w:spacing w:before="200" w:after="200"/>
      </w:pPr>
      <w:r w:rsidRPr="004B09B8">
        <w:t xml:space="preserve">The Parramatta Female Factory and Institutions Precinct </w:t>
      </w:r>
      <w:r w:rsidR="00E70B69">
        <w:t xml:space="preserve">and its associated values </w:t>
      </w:r>
      <w:proofErr w:type="gramStart"/>
      <w:r w:rsidR="00E70B69">
        <w:t>has</w:t>
      </w:r>
      <w:proofErr w:type="gramEnd"/>
      <w:r w:rsidR="00E70B69">
        <w:t xml:space="preserve"> been included in the National Heritage List</w:t>
      </w:r>
      <w:r w:rsidRPr="004B09B8">
        <w:t>.</w:t>
      </w:r>
    </w:p>
    <w:p w:rsidR="00EA3F1D" w:rsidRPr="004B09B8" w:rsidRDefault="00F542D3" w:rsidP="00EA3F1D">
      <w:pPr>
        <w:spacing w:before="200" w:after="200"/>
      </w:pPr>
      <w:hyperlink r:id="rId38" w:history="1">
        <w:r w:rsidR="00EA3F1D" w:rsidRPr="004B09B8">
          <w:rPr>
            <w:rStyle w:val="Hyperlink"/>
          </w:rPr>
          <w:t>Read the notice &gt;&gt;</w:t>
        </w:r>
      </w:hyperlink>
    </w:p>
    <w:p w:rsidR="00EA3F1D" w:rsidRPr="004B09B8" w:rsidRDefault="00EA3F1D" w:rsidP="00EA3F1D">
      <w:pPr>
        <w:pStyle w:val="ListParagraph"/>
        <w:numPr>
          <w:ilvl w:val="0"/>
          <w:numId w:val="2"/>
        </w:numPr>
        <w:spacing w:before="200" w:after="200"/>
        <w:rPr>
          <w:b/>
        </w:rPr>
      </w:pPr>
      <w:r w:rsidRPr="004B09B8">
        <w:rPr>
          <w:b/>
        </w:rPr>
        <w:t xml:space="preserve">Inclusion in Commonwealth Heritage List of </w:t>
      </w:r>
      <w:proofErr w:type="spellStart"/>
      <w:r w:rsidRPr="004B09B8">
        <w:rPr>
          <w:b/>
        </w:rPr>
        <w:t>Googong</w:t>
      </w:r>
      <w:proofErr w:type="spellEnd"/>
      <w:r w:rsidRPr="004B09B8">
        <w:rPr>
          <w:b/>
        </w:rPr>
        <w:t xml:space="preserve"> Foreshores Cultural and Geodiversity Heritage Areas </w:t>
      </w:r>
    </w:p>
    <w:p w:rsidR="00EA3F1D" w:rsidRPr="004B09B8" w:rsidRDefault="00EA3F1D" w:rsidP="00EA3F1D">
      <w:pPr>
        <w:spacing w:before="200" w:after="200"/>
      </w:pPr>
      <w:r w:rsidRPr="004B09B8">
        <w:t xml:space="preserve">The area extends 5km north east of Burra, comprising the London Bridge area, including the London Bridge Homestead group and outbuildings and the London Bridge Arch. </w:t>
      </w:r>
    </w:p>
    <w:p w:rsidR="00EA3F1D" w:rsidRPr="004B09B8" w:rsidRDefault="00F542D3" w:rsidP="00EA3F1D">
      <w:pPr>
        <w:spacing w:before="200" w:after="200"/>
      </w:pPr>
      <w:hyperlink r:id="rId39" w:history="1">
        <w:r w:rsidR="00EA3F1D" w:rsidRPr="004B09B8">
          <w:rPr>
            <w:rStyle w:val="Hyperlink"/>
          </w:rPr>
          <w:t>Read the notice &gt;&gt;</w:t>
        </w:r>
      </w:hyperlink>
      <w:r w:rsidR="00EA3F1D" w:rsidRPr="004B09B8">
        <w:t xml:space="preserve"> </w:t>
      </w:r>
    </w:p>
    <w:p w:rsidR="00762248" w:rsidRPr="004B09B8" w:rsidRDefault="00762248" w:rsidP="00EA3F1D">
      <w:pPr>
        <w:spacing w:before="200" w:after="200"/>
        <w:rPr>
          <w:b/>
        </w:rPr>
      </w:pPr>
    </w:p>
    <w:p w:rsidR="00EA3F1D" w:rsidRPr="004B09B8" w:rsidRDefault="00EA3F1D" w:rsidP="00EA3F1D">
      <w:pPr>
        <w:spacing w:before="200" w:after="200"/>
      </w:pPr>
      <w:r w:rsidRPr="004B09B8">
        <w:rPr>
          <w:b/>
        </w:rPr>
        <w:t>Local Environmental Plan tracking</w:t>
      </w:r>
    </w:p>
    <w:p w:rsidR="00762248" w:rsidRPr="004B09B8" w:rsidRDefault="00F542D3" w:rsidP="00EA3F1D">
      <w:pPr>
        <w:pStyle w:val="ListParagraph"/>
        <w:numPr>
          <w:ilvl w:val="0"/>
          <w:numId w:val="3"/>
        </w:numPr>
        <w:tabs>
          <w:tab w:val="left" w:pos="2350"/>
          <w:tab w:val="left" w:pos="3901"/>
        </w:tabs>
        <w:spacing w:before="200" w:after="200"/>
      </w:pPr>
      <w:hyperlink r:id="rId40" w:history="1">
        <w:r w:rsidR="00EA3F1D" w:rsidRPr="004B09B8">
          <w:rPr>
            <w:rStyle w:val="Hyperlink"/>
          </w:rPr>
          <w:t>Bankstown</w:t>
        </w:r>
      </w:hyperlink>
      <w:r w:rsidR="00EA3F1D" w:rsidRPr="004B09B8">
        <w:t xml:space="preserve"> - This planning proposal applies to </w:t>
      </w:r>
      <w:r w:rsidR="00762248" w:rsidRPr="004B09B8">
        <w:t xml:space="preserve">No. 479 Henry Lawson Drive, </w:t>
      </w:r>
      <w:r w:rsidR="00762248" w:rsidRPr="004B09B8">
        <w:rPr>
          <w:rStyle w:val="f2"/>
          <w:color w:val="000000"/>
        </w:rPr>
        <w:t>Milperra, to allow 'garden centres' as an additional permitted use on the site and to manage the likely environmental effects.</w:t>
      </w:r>
    </w:p>
    <w:p w:rsidR="00EA3F1D" w:rsidRPr="004B09B8" w:rsidRDefault="00F542D3" w:rsidP="00EA3F1D">
      <w:pPr>
        <w:pStyle w:val="ListParagraph"/>
        <w:numPr>
          <w:ilvl w:val="0"/>
          <w:numId w:val="3"/>
        </w:numPr>
        <w:tabs>
          <w:tab w:val="left" w:pos="2350"/>
          <w:tab w:val="left" w:pos="3901"/>
        </w:tabs>
        <w:spacing w:before="200" w:after="200"/>
      </w:pPr>
      <w:hyperlink r:id="rId41" w:history="1">
        <w:r w:rsidR="00EA3F1D" w:rsidRPr="004B09B8">
          <w:rPr>
            <w:rStyle w:val="Hyperlink"/>
          </w:rPr>
          <w:t>Parramatta</w:t>
        </w:r>
      </w:hyperlink>
      <w:r w:rsidR="00EA3F1D" w:rsidRPr="004B09B8">
        <w:t xml:space="preserve"> - The proposal seeks to increase the h</w:t>
      </w:r>
      <w:r w:rsidR="00762248" w:rsidRPr="004B09B8">
        <w:t>eight of Building</w:t>
      </w:r>
      <w:r w:rsidR="00EA3F1D" w:rsidRPr="004B09B8">
        <w:t xml:space="preserve"> (20 Macquarie Street) from 36m to 90m, the Floor Space Ratio control from 4:1 to </w:t>
      </w:r>
      <w:r w:rsidR="00EA3F1D" w:rsidRPr="004B09B8">
        <w:lastRenderedPageBreak/>
        <w:t>10:1, and introduce a site-specific clause pertaining to these controls and maximum parking rates.</w:t>
      </w:r>
    </w:p>
    <w:p w:rsidR="00EA3F1D" w:rsidRPr="004B09B8" w:rsidRDefault="00F542D3" w:rsidP="00EA3F1D">
      <w:pPr>
        <w:pStyle w:val="ListParagraph"/>
        <w:numPr>
          <w:ilvl w:val="0"/>
          <w:numId w:val="3"/>
        </w:numPr>
        <w:tabs>
          <w:tab w:val="left" w:pos="2350"/>
          <w:tab w:val="left" w:pos="3901"/>
        </w:tabs>
        <w:spacing w:before="200" w:after="200"/>
      </w:pPr>
      <w:hyperlink r:id="rId42" w:history="1">
        <w:r w:rsidR="00EA3F1D" w:rsidRPr="004B09B8">
          <w:rPr>
            <w:rStyle w:val="Hyperlink"/>
          </w:rPr>
          <w:t>Petersham</w:t>
        </w:r>
      </w:hyperlink>
      <w:r w:rsidR="00EA3F1D" w:rsidRPr="004B09B8">
        <w:t xml:space="preserve"> - The intention is to rezone the site from SP2 Educational Establishment</w:t>
      </w:r>
      <w:r w:rsidR="00762248" w:rsidRPr="004B09B8">
        <w:t>s to R2 Low Density Residential and apply planning controls</w:t>
      </w:r>
      <w:r w:rsidR="00EA3F1D" w:rsidRPr="004B09B8">
        <w:t xml:space="preserve"> to enable Petersham TAFE to deal with the site as a standalone entity</w:t>
      </w:r>
      <w:r w:rsidR="00762248" w:rsidRPr="004B09B8">
        <w:t>.</w:t>
      </w:r>
    </w:p>
    <w:p w:rsidR="00EA3F1D" w:rsidRPr="004B09B8" w:rsidRDefault="00F542D3" w:rsidP="00EA3F1D">
      <w:pPr>
        <w:pStyle w:val="ListParagraph"/>
        <w:numPr>
          <w:ilvl w:val="0"/>
          <w:numId w:val="3"/>
        </w:numPr>
        <w:tabs>
          <w:tab w:val="left" w:pos="2350"/>
          <w:tab w:val="left" w:pos="3901"/>
        </w:tabs>
        <w:spacing w:before="200" w:after="200"/>
      </w:pPr>
      <w:hyperlink r:id="rId43" w:history="1">
        <w:r w:rsidR="00EA3F1D" w:rsidRPr="004B09B8">
          <w:rPr>
            <w:rStyle w:val="Hyperlink"/>
          </w:rPr>
          <w:t>Parramatta</w:t>
        </w:r>
      </w:hyperlink>
      <w:r w:rsidR="00EA3F1D" w:rsidRPr="004B09B8">
        <w:t xml:space="preserve"> - Amend Parramatta Local Environmental Plan 2011 to modify the maximum building height and floor space ratio controls that apply to land at 2 O'Connell Street, Parramatta</w:t>
      </w:r>
      <w:r w:rsidR="00762248" w:rsidRPr="004B09B8">
        <w:t>.</w:t>
      </w:r>
    </w:p>
    <w:p w:rsidR="00EA3F1D" w:rsidRPr="004B09B8" w:rsidRDefault="00EA3F1D" w:rsidP="00EA3F1D">
      <w:r w:rsidRPr="004B09B8">
        <w:t xml:space="preserve">To access the LEP tracking system, visit the Department of Planning and Environment </w:t>
      </w:r>
      <w:hyperlink r:id="rId44" w:history="1">
        <w:r w:rsidRPr="004B09B8">
          <w:rPr>
            <w:rStyle w:val="Hyperlink"/>
            <w:rFonts w:eastAsiaTheme="majorEastAsia"/>
          </w:rPr>
          <w:t>website</w:t>
        </w:r>
      </w:hyperlink>
      <w:r w:rsidRPr="004B09B8">
        <w:t xml:space="preserve">. Read more about LEPs in our </w:t>
      </w:r>
      <w:hyperlink r:id="rId45" w:history="1">
        <w:r w:rsidRPr="004B09B8">
          <w:rPr>
            <w:rStyle w:val="Hyperlink"/>
            <w:rFonts w:eastAsiaTheme="majorEastAsia"/>
          </w:rPr>
          <w:t>Fact Sheets</w:t>
        </w:r>
      </w:hyperlink>
      <w:r w:rsidRPr="004B09B8">
        <w:t xml:space="preserve">. Visit your </w:t>
      </w:r>
      <w:hyperlink r:id="rId46" w:history="1">
        <w:r w:rsidRPr="004B09B8">
          <w:rPr>
            <w:rStyle w:val="Hyperlink"/>
            <w:rFonts w:eastAsiaTheme="majorEastAsia"/>
          </w:rPr>
          <w:t>local council’s website</w:t>
        </w:r>
      </w:hyperlink>
      <w:r w:rsidRPr="004B09B8">
        <w:t xml:space="preserve"> to see if there are any planning proposals or LEP changes open for public comment.</w:t>
      </w:r>
    </w:p>
    <w:p w:rsidR="00EA3F1D" w:rsidRPr="004B09B8" w:rsidRDefault="00EA3F1D" w:rsidP="00EA3F1D">
      <w:pPr>
        <w:pBdr>
          <w:bottom w:val="single" w:sz="6" w:space="1" w:color="auto"/>
        </w:pBdr>
        <w:tabs>
          <w:tab w:val="left" w:pos="3901"/>
        </w:tabs>
        <w:spacing w:before="200" w:after="200"/>
      </w:pPr>
    </w:p>
    <w:p w:rsidR="00EA3F1D" w:rsidRPr="004B09B8" w:rsidRDefault="00EA3F1D" w:rsidP="00EA3F1D">
      <w:pPr>
        <w:spacing w:before="200" w:after="200"/>
        <w:rPr>
          <w:b/>
          <w:color w:val="F15D22"/>
        </w:rPr>
      </w:pPr>
      <w:bookmarkStart w:id="4" w:name="HYS"/>
      <w:bookmarkEnd w:id="4"/>
      <w:r w:rsidRPr="004B09B8">
        <w:rPr>
          <w:b/>
          <w:color w:val="F15D22"/>
        </w:rPr>
        <w:t>Have Your Say Alerts – Opportunities to Comment</w:t>
      </w:r>
    </w:p>
    <w:p w:rsidR="00EA3F1D" w:rsidRPr="004B09B8" w:rsidRDefault="00EA3F1D" w:rsidP="00EA3F1D">
      <w:pPr>
        <w:spacing w:before="200" w:after="200"/>
      </w:pPr>
      <w:r w:rsidRPr="004B09B8">
        <w:t xml:space="preserve">This </w:t>
      </w:r>
      <w:proofErr w:type="spellStart"/>
      <w:r w:rsidRPr="004B09B8">
        <w:t>eBulletin</w:t>
      </w:r>
      <w:proofErr w:type="spellEnd"/>
      <w:r w:rsidRPr="004B09B8">
        <w:t xml:space="preserve"> provides alerts for opportunities to comment on changes to law and policy, and activities that may impact the environment in your area. For a comprehensive list of current opportunities to have your say on a range of environment and planning matters, visit our </w:t>
      </w:r>
      <w:hyperlink r:id="rId47" w:tgtFrame="_blank" w:history="1">
        <w:r w:rsidRPr="004B09B8">
          <w:rPr>
            <w:rStyle w:val="Hyperlink"/>
            <w:rFonts w:eastAsiaTheme="majorEastAsia"/>
          </w:rPr>
          <w:t>Have Your Say site</w:t>
        </w:r>
      </w:hyperlink>
      <w:r w:rsidRPr="004B09B8">
        <w:t>.</w:t>
      </w:r>
    </w:p>
    <w:p w:rsidR="00EA3F1D" w:rsidRDefault="00EA3F1D" w:rsidP="00EA3F1D">
      <w:pPr>
        <w:tabs>
          <w:tab w:val="left" w:pos="3901"/>
        </w:tabs>
        <w:spacing w:before="200" w:after="200"/>
        <w:rPr>
          <w:color w:val="000000"/>
          <w:shd w:val="clear" w:color="auto" w:fill="FFFFFF"/>
        </w:rPr>
      </w:pPr>
      <w:r w:rsidRPr="004B09B8">
        <w:t xml:space="preserve">This online resource </w:t>
      </w:r>
      <w:hyperlink r:id="rId48" w:history="1">
        <w:r w:rsidRPr="004B09B8">
          <w:rPr>
            <w:rStyle w:val="Hyperlink"/>
            <w:rFonts w:eastAsiaTheme="majorEastAsia"/>
            <w:shd w:val="clear" w:color="auto" w:fill="FFFFFF"/>
          </w:rPr>
          <w:t>also helps the community to effectively engage</w:t>
        </w:r>
      </w:hyperlink>
      <w:r w:rsidRPr="004B09B8">
        <w:rPr>
          <w:color w:val="000000"/>
          <w:shd w:val="clear" w:color="auto" w:fill="FFFFFF"/>
        </w:rPr>
        <w:t xml:space="preserve"> with decision-makers and </w:t>
      </w:r>
      <w:hyperlink r:id="rId49" w:history="1">
        <w:r w:rsidRPr="004B09B8">
          <w:rPr>
            <w:rStyle w:val="Hyperlink"/>
            <w:rFonts w:eastAsiaTheme="majorEastAsia"/>
          </w:rPr>
          <w:t>request a workshop</w:t>
        </w:r>
      </w:hyperlink>
      <w:r w:rsidRPr="004B09B8">
        <w:rPr>
          <w:color w:val="000000"/>
          <w:shd w:val="clear" w:color="auto" w:fill="FFFFFF"/>
        </w:rPr>
        <w:t xml:space="preserve"> for your community. We are always trying to improve our community resources and are currently seeking feedback on the effectiveness of Have Your Say. You can help us out by </w:t>
      </w:r>
      <w:hyperlink r:id="rId50" w:history="1">
        <w:r w:rsidRPr="004B09B8">
          <w:rPr>
            <w:rStyle w:val="Hyperlink"/>
            <w:rFonts w:eastAsiaTheme="majorEastAsia"/>
          </w:rPr>
          <w:t>checking out the site</w:t>
        </w:r>
      </w:hyperlink>
      <w:r w:rsidRPr="004B09B8">
        <w:rPr>
          <w:color w:val="000000"/>
          <w:shd w:val="clear" w:color="auto" w:fill="FFFFFF"/>
        </w:rPr>
        <w:t xml:space="preserve"> and </w:t>
      </w:r>
      <w:hyperlink r:id="rId51" w:history="1">
        <w:r w:rsidRPr="004B09B8">
          <w:rPr>
            <w:rStyle w:val="Hyperlink"/>
            <w:rFonts w:eastAsiaTheme="majorEastAsia"/>
          </w:rPr>
          <w:t>completing a short three-question survey</w:t>
        </w:r>
      </w:hyperlink>
      <w:r w:rsidRPr="004B09B8">
        <w:rPr>
          <w:color w:val="000000"/>
          <w:shd w:val="clear" w:color="auto" w:fill="FFFFFF"/>
        </w:rPr>
        <w:t>.</w:t>
      </w:r>
    </w:p>
    <w:p w:rsidR="00B20760" w:rsidRPr="004B09B8" w:rsidRDefault="00B20760" w:rsidP="00EA3F1D">
      <w:pPr>
        <w:tabs>
          <w:tab w:val="left" w:pos="3901"/>
        </w:tabs>
        <w:spacing w:before="200" w:after="200"/>
        <w:rPr>
          <w:color w:val="000000"/>
          <w:shd w:val="clear" w:color="auto" w:fill="FFFFFF"/>
        </w:rPr>
      </w:pPr>
    </w:p>
    <w:p w:rsidR="00EA3F1D" w:rsidRPr="004B09B8" w:rsidRDefault="00EA3F1D" w:rsidP="00762248">
      <w:pPr>
        <w:spacing w:before="200" w:after="200"/>
        <w:rPr>
          <w:shd w:val="clear" w:color="auto" w:fill="FFFFFF"/>
        </w:rPr>
      </w:pPr>
      <w:r w:rsidRPr="004B09B8">
        <w:rPr>
          <w:b/>
          <w:shd w:val="clear" w:color="auto" w:fill="FFFFFF"/>
        </w:rPr>
        <w:t>Consultations</w:t>
      </w:r>
      <w:r w:rsidRPr="004B09B8">
        <w:rPr>
          <w:shd w:val="clear" w:color="auto" w:fill="FFFFFF"/>
        </w:rPr>
        <w:t xml:space="preserve"> </w:t>
      </w:r>
    </w:p>
    <w:p w:rsidR="00EA3F1D" w:rsidRPr="004B09B8" w:rsidRDefault="00EA3F1D" w:rsidP="00EA3F1D">
      <w:pPr>
        <w:pStyle w:val="ListParagraph"/>
        <w:numPr>
          <w:ilvl w:val="0"/>
          <w:numId w:val="4"/>
        </w:numPr>
        <w:rPr>
          <w:b/>
          <w:shd w:val="clear" w:color="auto" w:fill="FFFFFF"/>
        </w:rPr>
      </w:pPr>
      <w:r w:rsidRPr="004B09B8">
        <w:rPr>
          <w:b/>
          <w:shd w:val="clear" w:color="auto" w:fill="FFFFFF"/>
        </w:rPr>
        <w:t xml:space="preserve">Construction Waste Management Reforms </w:t>
      </w:r>
    </w:p>
    <w:p w:rsidR="00EA3F1D" w:rsidRPr="004B09B8" w:rsidRDefault="00EA3F1D" w:rsidP="00EA3F1D">
      <w:pPr>
        <w:rPr>
          <w:shd w:val="clear" w:color="auto" w:fill="FFFFFF"/>
        </w:rPr>
      </w:pPr>
      <w:r w:rsidRPr="004B09B8">
        <w:rPr>
          <w:shd w:val="clear" w:color="auto" w:fill="FFFFFF"/>
        </w:rPr>
        <w:t xml:space="preserve">The EPA </w:t>
      </w:r>
      <w:r w:rsidR="00762248" w:rsidRPr="004B09B8">
        <w:rPr>
          <w:shd w:val="clear" w:color="auto" w:fill="FFFFFF"/>
        </w:rPr>
        <w:t>wants</w:t>
      </w:r>
      <w:r w:rsidRPr="004B09B8">
        <w:rPr>
          <w:shd w:val="clear" w:color="auto" w:fill="FFFFFF"/>
        </w:rPr>
        <w:t xml:space="preserve"> feedback on the proposed changes to NSW environment protection legislation concerning construction waste.</w:t>
      </w:r>
    </w:p>
    <w:p w:rsidR="00EA3F1D" w:rsidRPr="004B09B8" w:rsidRDefault="00EA3F1D" w:rsidP="00EA3F1D">
      <w:pPr>
        <w:rPr>
          <w:shd w:val="clear" w:color="auto" w:fill="FFFFFF"/>
        </w:rPr>
      </w:pPr>
      <w:r w:rsidRPr="004B09B8">
        <w:rPr>
          <w:shd w:val="clear" w:color="auto" w:fill="FFFFFF"/>
        </w:rPr>
        <w:t>Submissions are invited until Tuesday, 12 December 2017.</w:t>
      </w:r>
    </w:p>
    <w:p w:rsidR="00EA3F1D" w:rsidRPr="004B09B8" w:rsidRDefault="00F542D3" w:rsidP="00EA3F1D">
      <w:pPr>
        <w:rPr>
          <w:shd w:val="clear" w:color="auto" w:fill="FFFFFF"/>
        </w:rPr>
      </w:pPr>
      <w:hyperlink r:id="rId52" w:history="1">
        <w:r w:rsidR="00EA3F1D" w:rsidRPr="004B09B8">
          <w:rPr>
            <w:rStyle w:val="Hyperlink"/>
            <w:shd w:val="clear" w:color="auto" w:fill="FFFFFF"/>
          </w:rPr>
          <w:t>Read more and have your say &gt;&gt;</w:t>
        </w:r>
      </w:hyperlink>
    </w:p>
    <w:p w:rsidR="00EA3F1D" w:rsidRPr="004B09B8" w:rsidRDefault="00EA3F1D" w:rsidP="00EA3F1D">
      <w:pPr>
        <w:pStyle w:val="ListParagraph"/>
        <w:numPr>
          <w:ilvl w:val="0"/>
          <w:numId w:val="4"/>
        </w:numPr>
        <w:rPr>
          <w:b/>
          <w:shd w:val="clear" w:color="auto" w:fill="FFFFFF"/>
        </w:rPr>
      </w:pPr>
      <w:r w:rsidRPr="004B09B8">
        <w:rPr>
          <w:b/>
          <w:shd w:val="clear" w:color="auto" w:fill="FFFFFF"/>
        </w:rPr>
        <w:t xml:space="preserve">Walsh Bay Arts and Cultural Precinct </w:t>
      </w:r>
    </w:p>
    <w:p w:rsidR="00EA3F1D" w:rsidRPr="004B09B8" w:rsidRDefault="00EA3F1D" w:rsidP="00EA3F1D">
      <w:pPr>
        <w:rPr>
          <w:shd w:val="clear" w:color="auto" w:fill="FFFFFF"/>
        </w:rPr>
      </w:pPr>
      <w:r w:rsidRPr="004B09B8">
        <w:rPr>
          <w:shd w:val="clear" w:color="auto" w:fill="FFFFFF"/>
        </w:rPr>
        <w:t>A proposal by Infrastructure NSW for the refurbishment and rejuvenation of the Walsh Bay Arts and Cultural Precinct is on exhibition.</w:t>
      </w:r>
    </w:p>
    <w:p w:rsidR="00EA3F1D" w:rsidRPr="004B09B8" w:rsidRDefault="00EA3F1D" w:rsidP="00EA3F1D">
      <w:pPr>
        <w:rPr>
          <w:shd w:val="clear" w:color="auto" w:fill="FFFFFF"/>
        </w:rPr>
      </w:pPr>
      <w:r w:rsidRPr="004B09B8">
        <w:rPr>
          <w:shd w:val="clear" w:color="auto" w:fill="FFFFFF"/>
        </w:rPr>
        <w:t xml:space="preserve">Submissions are invited until Friday, 24 November 2017. </w:t>
      </w:r>
    </w:p>
    <w:p w:rsidR="00EA3F1D" w:rsidRPr="004B09B8" w:rsidRDefault="00F542D3" w:rsidP="00EA3F1D">
      <w:pPr>
        <w:rPr>
          <w:shd w:val="clear" w:color="auto" w:fill="FFFFFF"/>
        </w:rPr>
      </w:pPr>
      <w:hyperlink r:id="rId53" w:history="1">
        <w:r w:rsidR="00EA3F1D" w:rsidRPr="004B09B8">
          <w:rPr>
            <w:rStyle w:val="Hyperlink"/>
            <w:shd w:val="clear" w:color="auto" w:fill="FFFFFF"/>
          </w:rPr>
          <w:t>Read more and have your say &gt;&gt;</w:t>
        </w:r>
      </w:hyperlink>
      <w:r w:rsidR="00EA3F1D" w:rsidRPr="004B09B8">
        <w:rPr>
          <w:shd w:val="clear" w:color="auto" w:fill="FFFFFF"/>
        </w:rPr>
        <w:t xml:space="preserve"> </w:t>
      </w:r>
    </w:p>
    <w:p w:rsidR="00EA3F1D" w:rsidRPr="004B09B8" w:rsidRDefault="00EA3F1D" w:rsidP="00EA3F1D">
      <w:pPr>
        <w:pStyle w:val="ListParagraph"/>
        <w:numPr>
          <w:ilvl w:val="0"/>
          <w:numId w:val="4"/>
        </w:numPr>
        <w:rPr>
          <w:b/>
          <w:shd w:val="clear" w:color="auto" w:fill="FFFFFF"/>
        </w:rPr>
      </w:pPr>
      <w:r w:rsidRPr="004B09B8">
        <w:rPr>
          <w:b/>
          <w:shd w:val="clear" w:color="auto" w:fill="FFFFFF"/>
        </w:rPr>
        <w:t xml:space="preserve">Proposed Environmental Reforms </w:t>
      </w:r>
    </w:p>
    <w:p w:rsidR="00EA3F1D" w:rsidRPr="004B09B8" w:rsidRDefault="00EA3F1D" w:rsidP="00EA3F1D">
      <w:pPr>
        <w:rPr>
          <w:shd w:val="clear" w:color="auto" w:fill="FFFFFF"/>
        </w:rPr>
      </w:pPr>
      <w:r w:rsidRPr="004B09B8">
        <w:rPr>
          <w:shd w:val="clear" w:color="auto" w:fill="FFFFFF"/>
        </w:rPr>
        <w:t>The Department of Planning and Environment is seeking feedback on reforms to update the planning framework for environmental protection and management.</w:t>
      </w:r>
    </w:p>
    <w:p w:rsidR="00EA3F1D" w:rsidRPr="004B09B8" w:rsidRDefault="00EA3F1D" w:rsidP="00EA3F1D">
      <w:pPr>
        <w:rPr>
          <w:shd w:val="clear" w:color="auto" w:fill="FFFFFF"/>
        </w:rPr>
      </w:pPr>
      <w:r w:rsidRPr="004B09B8">
        <w:rPr>
          <w:shd w:val="clear" w:color="auto" w:fill="FFFFFF"/>
        </w:rPr>
        <w:t>Submissions are invited until Monday, 15 January 2017.</w:t>
      </w:r>
    </w:p>
    <w:p w:rsidR="00EA3F1D" w:rsidRPr="004B09B8" w:rsidRDefault="00F542D3" w:rsidP="00EA3F1D">
      <w:pPr>
        <w:rPr>
          <w:shd w:val="clear" w:color="auto" w:fill="FFFFFF"/>
        </w:rPr>
      </w:pPr>
      <w:hyperlink r:id="rId54" w:history="1">
        <w:r w:rsidR="00EA3F1D" w:rsidRPr="004B09B8">
          <w:rPr>
            <w:rStyle w:val="Hyperlink"/>
            <w:shd w:val="clear" w:color="auto" w:fill="FFFFFF"/>
          </w:rPr>
          <w:t>Read more and have your say &gt;&gt;</w:t>
        </w:r>
      </w:hyperlink>
    </w:p>
    <w:p w:rsidR="00EA3F1D" w:rsidRPr="004B09B8" w:rsidRDefault="00EA3F1D" w:rsidP="00EA3F1D">
      <w:pPr>
        <w:pStyle w:val="ListParagraph"/>
        <w:numPr>
          <w:ilvl w:val="0"/>
          <w:numId w:val="4"/>
        </w:numPr>
        <w:rPr>
          <w:b/>
          <w:shd w:val="clear" w:color="auto" w:fill="FFFFFF"/>
        </w:rPr>
      </w:pPr>
      <w:r w:rsidRPr="004B09B8">
        <w:rPr>
          <w:b/>
          <w:shd w:val="clear" w:color="auto" w:fill="FFFFFF"/>
        </w:rPr>
        <w:t>Draft Marine Estate Management Strategy</w:t>
      </w:r>
    </w:p>
    <w:p w:rsidR="00EA3F1D" w:rsidRPr="004B09B8" w:rsidRDefault="00EA3F1D" w:rsidP="00EA3F1D">
      <w:pPr>
        <w:rPr>
          <w:shd w:val="clear" w:color="auto" w:fill="FFFFFF"/>
        </w:rPr>
      </w:pPr>
      <w:r w:rsidRPr="004B09B8">
        <w:rPr>
          <w:shd w:val="clear" w:color="auto" w:fill="FFFFFF"/>
        </w:rPr>
        <w:t>The Marine Estate Management Authority is seeking feedback on the draft Marine Estate Management Strategy 2018-2028.</w:t>
      </w:r>
    </w:p>
    <w:p w:rsidR="00EA3F1D" w:rsidRPr="004B09B8" w:rsidRDefault="00EA3F1D" w:rsidP="00EA3F1D">
      <w:pPr>
        <w:rPr>
          <w:shd w:val="clear" w:color="auto" w:fill="FFFFFF"/>
        </w:rPr>
      </w:pPr>
      <w:r w:rsidRPr="004B09B8">
        <w:rPr>
          <w:shd w:val="clear" w:color="auto" w:fill="FFFFFF"/>
        </w:rPr>
        <w:t>Submissions are invited until Friday, 8 December 2017.</w:t>
      </w:r>
    </w:p>
    <w:p w:rsidR="00EA3F1D" w:rsidRPr="004B09B8" w:rsidRDefault="00F542D3" w:rsidP="00EA3F1D">
      <w:pPr>
        <w:rPr>
          <w:shd w:val="clear" w:color="auto" w:fill="FFFFFF"/>
        </w:rPr>
      </w:pPr>
      <w:hyperlink r:id="rId55" w:history="1">
        <w:r w:rsidR="00EA3F1D" w:rsidRPr="004B09B8">
          <w:rPr>
            <w:rStyle w:val="Hyperlink"/>
            <w:shd w:val="clear" w:color="auto" w:fill="FFFFFF"/>
          </w:rPr>
          <w:t>Read more and have your say &gt;&gt;</w:t>
        </w:r>
      </w:hyperlink>
    </w:p>
    <w:p w:rsidR="00EA3F1D" w:rsidRPr="004B09B8" w:rsidRDefault="00EA3F1D" w:rsidP="00EA3F1D">
      <w:pPr>
        <w:pStyle w:val="ListParagraph"/>
        <w:numPr>
          <w:ilvl w:val="0"/>
          <w:numId w:val="4"/>
        </w:numPr>
        <w:rPr>
          <w:b/>
          <w:shd w:val="clear" w:color="auto" w:fill="FFFFFF"/>
        </w:rPr>
      </w:pPr>
      <w:r w:rsidRPr="004B09B8">
        <w:rPr>
          <w:b/>
          <w:shd w:val="clear" w:color="auto" w:fill="FFFFFF"/>
        </w:rPr>
        <w:t xml:space="preserve">Mallee Cliffs National Park </w:t>
      </w:r>
    </w:p>
    <w:p w:rsidR="00EA3F1D" w:rsidRPr="004B09B8" w:rsidRDefault="00EA3F1D" w:rsidP="00EA3F1D">
      <w:pPr>
        <w:rPr>
          <w:shd w:val="clear" w:color="auto" w:fill="FFFFFF"/>
        </w:rPr>
      </w:pPr>
      <w:r w:rsidRPr="004B09B8">
        <w:rPr>
          <w:shd w:val="clear" w:color="auto" w:fill="FFFFFF"/>
        </w:rPr>
        <w:t>The Office of Environment &amp; Heritage is seeking feedback on the Mallee Cliffs National Park Review for the Reintroduction of Locally Extinct Mammals.</w:t>
      </w:r>
    </w:p>
    <w:p w:rsidR="00EA3F1D" w:rsidRPr="004B09B8" w:rsidRDefault="00EA3F1D" w:rsidP="00EA3F1D">
      <w:pPr>
        <w:rPr>
          <w:shd w:val="clear" w:color="auto" w:fill="FFFFFF"/>
        </w:rPr>
      </w:pPr>
      <w:r w:rsidRPr="004B09B8">
        <w:rPr>
          <w:shd w:val="clear" w:color="auto" w:fill="FFFFFF"/>
        </w:rPr>
        <w:t xml:space="preserve">Submissions are invited until Saturday, 2 December 2017. </w:t>
      </w:r>
    </w:p>
    <w:p w:rsidR="00EA3F1D" w:rsidRPr="004B09B8" w:rsidRDefault="00F542D3" w:rsidP="00EA3F1D">
      <w:pPr>
        <w:rPr>
          <w:shd w:val="clear" w:color="auto" w:fill="FFFFFF"/>
        </w:rPr>
      </w:pPr>
      <w:hyperlink r:id="rId56" w:history="1">
        <w:r w:rsidR="00EA3F1D" w:rsidRPr="004B09B8">
          <w:rPr>
            <w:rStyle w:val="Hyperlink"/>
            <w:shd w:val="clear" w:color="auto" w:fill="FFFFFF"/>
          </w:rPr>
          <w:t>Read more and have your say &gt;&gt;</w:t>
        </w:r>
      </w:hyperlink>
      <w:r w:rsidR="00EA3F1D" w:rsidRPr="004B09B8">
        <w:rPr>
          <w:shd w:val="clear" w:color="auto" w:fill="FFFFFF"/>
        </w:rPr>
        <w:t xml:space="preserve"> </w:t>
      </w:r>
    </w:p>
    <w:p w:rsidR="00EA3F1D" w:rsidRPr="004B09B8" w:rsidRDefault="00EA3F1D" w:rsidP="00EA3F1D">
      <w:pPr>
        <w:rPr>
          <w:shd w:val="clear" w:color="auto" w:fill="FFFFFF"/>
        </w:rPr>
      </w:pPr>
    </w:p>
    <w:p w:rsidR="00EA3F1D" w:rsidRPr="004B09B8" w:rsidRDefault="00EA3F1D" w:rsidP="00EA3F1D">
      <w:r w:rsidRPr="004B09B8">
        <w:rPr>
          <w:b/>
          <w:shd w:val="clear" w:color="auto" w:fill="FFFFFF"/>
        </w:rPr>
        <w:t>FEDERAL</w:t>
      </w:r>
    </w:p>
    <w:p w:rsidR="00EA3F1D" w:rsidRPr="004B09B8" w:rsidRDefault="00EA3F1D" w:rsidP="00EA3F1D">
      <w:pPr>
        <w:pStyle w:val="ListParagraph"/>
        <w:numPr>
          <w:ilvl w:val="0"/>
          <w:numId w:val="5"/>
        </w:numPr>
        <w:spacing w:before="200" w:after="200"/>
        <w:rPr>
          <w:b/>
        </w:rPr>
      </w:pPr>
      <w:r w:rsidRPr="004B09B8">
        <w:rPr>
          <w:b/>
        </w:rPr>
        <w:t>Savann</w:t>
      </w:r>
      <w:r w:rsidR="00B20760">
        <w:rPr>
          <w:b/>
        </w:rPr>
        <w:t>a Fire Management Draft Methods</w:t>
      </w:r>
    </w:p>
    <w:p w:rsidR="00EA3F1D" w:rsidRPr="004B09B8" w:rsidRDefault="00EA3F1D" w:rsidP="00EA3F1D">
      <w:pPr>
        <w:spacing w:before="200" w:after="200"/>
      </w:pPr>
      <w:r w:rsidRPr="004B09B8">
        <w:t>Two draft savanna fire management methods are open for public consultation –</w:t>
      </w:r>
      <w:r w:rsidRPr="004B09B8">
        <w:rPr>
          <w:i/>
        </w:rPr>
        <w:t>Carbon Credits (Carbon Farming Initiative - Sequestration and Emissions Avoidance) Methodology Determination 2018</w:t>
      </w:r>
      <w:r w:rsidRPr="004B09B8">
        <w:t xml:space="preserve"> and </w:t>
      </w:r>
      <w:r w:rsidRPr="004B09B8">
        <w:rPr>
          <w:i/>
        </w:rPr>
        <w:t>Carbon Credits (Carbon Farming Initiative—Emissions Avoidance) Methodology Determination 2018</w:t>
      </w:r>
      <w:r w:rsidRPr="004B09B8">
        <w:t xml:space="preserve">. </w:t>
      </w:r>
    </w:p>
    <w:p w:rsidR="00EA3F1D" w:rsidRPr="004B09B8" w:rsidRDefault="00EA3F1D" w:rsidP="00EA3F1D">
      <w:pPr>
        <w:spacing w:before="200" w:after="200"/>
      </w:pPr>
      <w:r w:rsidRPr="004B09B8">
        <w:t xml:space="preserve">Submissions are invited until Monday, 27 November 2017. </w:t>
      </w:r>
    </w:p>
    <w:p w:rsidR="00EA3F1D" w:rsidRPr="004B09B8" w:rsidRDefault="00F542D3" w:rsidP="00EA3F1D">
      <w:pPr>
        <w:spacing w:before="200" w:after="200"/>
      </w:pPr>
      <w:hyperlink r:id="rId57" w:history="1">
        <w:r w:rsidR="00EA3F1D" w:rsidRPr="004B09B8">
          <w:rPr>
            <w:rStyle w:val="Hyperlink"/>
          </w:rPr>
          <w:t>Read more and have your say &gt;&gt;</w:t>
        </w:r>
      </w:hyperlink>
      <w:r w:rsidR="00EA3F1D" w:rsidRPr="004B09B8">
        <w:t xml:space="preserve"> </w:t>
      </w:r>
    </w:p>
    <w:p w:rsidR="00EA3F1D" w:rsidRPr="004B09B8" w:rsidRDefault="00EA3F1D" w:rsidP="00EA3F1D">
      <w:pPr>
        <w:pStyle w:val="ListParagraph"/>
        <w:numPr>
          <w:ilvl w:val="0"/>
          <w:numId w:val="5"/>
        </w:numPr>
        <w:spacing w:before="200" w:after="200"/>
        <w:rPr>
          <w:b/>
        </w:rPr>
      </w:pPr>
      <w:r w:rsidRPr="004B09B8">
        <w:rPr>
          <w:b/>
        </w:rPr>
        <w:t xml:space="preserve">Great Barrier Reef Coastal Ecosystems </w:t>
      </w:r>
    </w:p>
    <w:p w:rsidR="00EA3F1D" w:rsidRPr="004B09B8" w:rsidRDefault="00762248" w:rsidP="00EA3F1D">
      <w:pPr>
        <w:spacing w:before="200" w:after="200"/>
      </w:pPr>
      <w:r w:rsidRPr="004B09B8">
        <w:t>C</w:t>
      </w:r>
      <w:r w:rsidR="00B20760">
        <w:t xml:space="preserve">omments </w:t>
      </w:r>
      <w:r w:rsidRPr="004B09B8">
        <w:t xml:space="preserve">are invited </w:t>
      </w:r>
      <w:r w:rsidR="00EA3F1D" w:rsidRPr="004B09B8">
        <w:t>on the position statement for the inshore, coastal and adjacent catchment ecosystems</w:t>
      </w:r>
      <w:r w:rsidRPr="004B09B8">
        <w:t xml:space="preserve"> that connect land and sea.</w:t>
      </w:r>
    </w:p>
    <w:p w:rsidR="00EA3F1D" w:rsidRPr="004B09B8" w:rsidRDefault="00EA3F1D" w:rsidP="00EA3F1D">
      <w:pPr>
        <w:spacing w:before="200" w:after="200"/>
      </w:pPr>
      <w:r w:rsidRPr="004B09B8">
        <w:t xml:space="preserve">Submissions are invited until Friday, 24 November 2017. </w:t>
      </w:r>
    </w:p>
    <w:p w:rsidR="00EA3F1D" w:rsidRPr="004B09B8" w:rsidRDefault="00F542D3" w:rsidP="00EA3F1D">
      <w:pPr>
        <w:spacing w:before="200" w:after="200"/>
      </w:pPr>
      <w:hyperlink r:id="rId58" w:history="1">
        <w:r w:rsidR="00EA3F1D" w:rsidRPr="004B09B8">
          <w:rPr>
            <w:rStyle w:val="Hyperlink"/>
          </w:rPr>
          <w:t>Read more and have your say &gt;&gt;</w:t>
        </w:r>
      </w:hyperlink>
      <w:r w:rsidR="00EA3F1D" w:rsidRPr="004B09B8">
        <w:t xml:space="preserve"> </w:t>
      </w:r>
    </w:p>
    <w:p w:rsidR="00EA3F1D" w:rsidRPr="004B09B8" w:rsidRDefault="00EA3F1D" w:rsidP="00EA3F1D">
      <w:pPr>
        <w:pStyle w:val="ListParagraph"/>
        <w:numPr>
          <w:ilvl w:val="0"/>
          <w:numId w:val="5"/>
        </w:numPr>
        <w:spacing w:before="200" w:after="200"/>
        <w:rPr>
          <w:b/>
        </w:rPr>
      </w:pPr>
      <w:r w:rsidRPr="004B09B8">
        <w:rPr>
          <w:b/>
        </w:rPr>
        <w:t xml:space="preserve">Aboriginal Rock Art of the Burrup Peninsula </w:t>
      </w:r>
    </w:p>
    <w:p w:rsidR="00EA3F1D" w:rsidRPr="004B09B8" w:rsidRDefault="00762248" w:rsidP="00EA3F1D">
      <w:pPr>
        <w:spacing w:before="200" w:after="200"/>
      </w:pPr>
      <w:r w:rsidRPr="004B09B8">
        <w:t xml:space="preserve">The Senate Environment and Communications References Committee inquiry </w:t>
      </w:r>
      <w:r w:rsidR="00EA3F1D" w:rsidRPr="004B09B8">
        <w:t xml:space="preserve">on the protection of Aboriginal rock art of the Burrup Peninsula. </w:t>
      </w:r>
    </w:p>
    <w:p w:rsidR="00EA3F1D" w:rsidRPr="004B09B8" w:rsidRDefault="00EA3F1D" w:rsidP="00EA3F1D">
      <w:pPr>
        <w:spacing w:before="200" w:after="200"/>
      </w:pPr>
      <w:r w:rsidRPr="004B09B8">
        <w:t xml:space="preserve">Submissions are invited until Thursday, 23 November 2017. </w:t>
      </w:r>
    </w:p>
    <w:p w:rsidR="00EA3F1D" w:rsidRPr="004B09B8" w:rsidRDefault="00F542D3" w:rsidP="00EA3F1D">
      <w:pPr>
        <w:spacing w:before="200" w:after="200"/>
      </w:pPr>
      <w:hyperlink r:id="rId59" w:history="1">
        <w:r w:rsidR="00EA3F1D" w:rsidRPr="004B09B8">
          <w:rPr>
            <w:rStyle w:val="Hyperlink"/>
          </w:rPr>
          <w:t>Read more and have your say &gt;&gt;</w:t>
        </w:r>
      </w:hyperlink>
      <w:r w:rsidR="00EA3F1D" w:rsidRPr="004B09B8">
        <w:t xml:space="preserve"> </w:t>
      </w:r>
    </w:p>
    <w:p w:rsidR="00EA3F1D" w:rsidRPr="004B09B8" w:rsidRDefault="00EA3F1D" w:rsidP="00EA3F1D">
      <w:pPr>
        <w:pStyle w:val="ListParagraph"/>
        <w:numPr>
          <w:ilvl w:val="0"/>
          <w:numId w:val="5"/>
        </w:numPr>
        <w:spacing w:before="200" w:after="200"/>
        <w:rPr>
          <w:b/>
        </w:rPr>
      </w:pPr>
      <w:r w:rsidRPr="004B09B8">
        <w:rPr>
          <w:b/>
        </w:rPr>
        <w:t xml:space="preserve">Water Use by Extractive Industry </w:t>
      </w:r>
    </w:p>
    <w:p w:rsidR="00EA3F1D" w:rsidRPr="004B09B8" w:rsidRDefault="00EA3F1D" w:rsidP="00EA3F1D">
      <w:pPr>
        <w:spacing w:before="200" w:after="200"/>
      </w:pPr>
      <w:r w:rsidRPr="004B09B8">
        <w:t xml:space="preserve">The Environment and Communications Reference Committee is seeking public input with respect to the adequacy of the regulatory framework governing water use by the extractive industry. </w:t>
      </w:r>
    </w:p>
    <w:p w:rsidR="00EA3F1D" w:rsidRPr="004B09B8" w:rsidRDefault="00EA3F1D" w:rsidP="00EA3F1D">
      <w:pPr>
        <w:spacing w:before="200" w:after="200"/>
      </w:pPr>
      <w:r w:rsidRPr="004B09B8">
        <w:t xml:space="preserve">Submissions are invited until </w:t>
      </w:r>
      <w:r w:rsidR="00762248" w:rsidRPr="004B09B8">
        <w:t>Friday</w:t>
      </w:r>
      <w:r w:rsidRPr="004B09B8">
        <w:t xml:space="preserve">15 December 2017. </w:t>
      </w:r>
    </w:p>
    <w:p w:rsidR="00EA3F1D" w:rsidRPr="004B09B8" w:rsidRDefault="00F542D3" w:rsidP="00EA3F1D">
      <w:pPr>
        <w:spacing w:before="200" w:after="200"/>
      </w:pPr>
      <w:hyperlink r:id="rId60" w:history="1">
        <w:r w:rsidR="00EA3F1D" w:rsidRPr="004B09B8">
          <w:rPr>
            <w:rStyle w:val="Hyperlink"/>
          </w:rPr>
          <w:t>Read more and have your say &gt;&gt;</w:t>
        </w:r>
      </w:hyperlink>
      <w:r w:rsidR="00EA3F1D" w:rsidRPr="004B09B8">
        <w:t xml:space="preserve"> </w:t>
      </w:r>
    </w:p>
    <w:p w:rsidR="00EA3F1D" w:rsidRPr="004B09B8" w:rsidRDefault="00EA3F1D" w:rsidP="00EA3F1D">
      <w:pPr>
        <w:spacing w:before="200" w:after="200"/>
      </w:pPr>
    </w:p>
    <w:p w:rsidR="00EA3F1D" w:rsidRPr="004B09B8" w:rsidRDefault="00EA3F1D" w:rsidP="00EA3F1D">
      <w:pPr>
        <w:spacing w:before="200" w:after="200"/>
        <w:rPr>
          <w:b/>
        </w:rPr>
      </w:pPr>
      <w:r w:rsidRPr="004B09B8">
        <w:rPr>
          <w:b/>
        </w:rPr>
        <w:t xml:space="preserve">Threatened Species and Endangered Ecological Community Listings </w:t>
      </w:r>
    </w:p>
    <w:p w:rsidR="00EA3F1D" w:rsidRPr="004B09B8" w:rsidRDefault="00F542D3" w:rsidP="00EA3F1D">
      <w:pPr>
        <w:pStyle w:val="ListParagraph"/>
        <w:numPr>
          <w:ilvl w:val="0"/>
          <w:numId w:val="5"/>
        </w:numPr>
      </w:pPr>
      <w:hyperlink r:id="rId61" w:history="1">
        <w:r w:rsidR="00EA3F1D" w:rsidRPr="004B09B8">
          <w:rPr>
            <w:rStyle w:val="Hyperlink"/>
          </w:rPr>
          <w:t xml:space="preserve">Tuart (Eucalyptus </w:t>
        </w:r>
        <w:proofErr w:type="spellStart"/>
        <w:r w:rsidR="00EA3F1D" w:rsidRPr="004B09B8">
          <w:rPr>
            <w:rStyle w:val="Hyperlink"/>
          </w:rPr>
          <w:t>gomphocephala</w:t>
        </w:r>
        <w:proofErr w:type="spellEnd"/>
        <w:r w:rsidR="00EA3F1D" w:rsidRPr="004B09B8">
          <w:rPr>
            <w:rStyle w:val="Hyperlink"/>
          </w:rPr>
          <w:t>) woodlands and forests of Swan Coastal Plain ecological community</w:t>
        </w:r>
      </w:hyperlink>
      <w:r w:rsidR="00EA3F1D" w:rsidRPr="004B09B8">
        <w:t xml:space="preserve"> – Submissions are invited until Wednesday, 13 December 2017. </w:t>
      </w:r>
    </w:p>
    <w:p w:rsidR="00EA3F1D" w:rsidRPr="004B09B8" w:rsidRDefault="00F542D3" w:rsidP="00EA3F1D">
      <w:pPr>
        <w:pStyle w:val="ListParagraph"/>
        <w:numPr>
          <w:ilvl w:val="0"/>
          <w:numId w:val="5"/>
        </w:numPr>
      </w:pPr>
      <w:hyperlink r:id="rId62" w:history="1">
        <w:proofErr w:type="spellStart"/>
        <w:r w:rsidR="00EA3F1D" w:rsidRPr="004B09B8">
          <w:rPr>
            <w:rStyle w:val="Hyperlink"/>
          </w:rPr>
          <w:t>Notomys</w:t>
        </w:r>
        <w:proofErr w:type="spellEnd"/>
        <w:r w:rsidR="00EA3F1D" w:rsidRPr="004B09B8">
          <w:rPr>
            <w:rStyle w:val="Hyperlink"/>
          </w:rPr>
          <w:t xml:space="preserve"> </w:t>
        </w:r>
        <w:proofErr w:type="spellStart"/>
        <w:r w:rsidR="00EA3F1D" w:rsidRPr="004B09B8">
          <w:rPr>
            <w:rStyle w:val="Hyperlink"/>
          </w:rPr>
          <w:t>aquilo</w:t>
        </w:r>
        <w:proofErr w:type="spellEnd"/>
        <w:r w:rsidR="00EA3F1D" w:rsidRPr="004B09B8">
          <w:rPr>
            <w:rStyle w:val="Hyperlink"/>
          </w:rPr>
          <w:t xml:space="preserve"> (Northern hopping-mouse)</w:t>
        </w:r>
      </w:hyperlink>
      <w:r w:rsidR="00EA3F1D" w:rsidRPr="004B09B8">
        <w:t xml:space="preserve"> – Submissions are invited until Wednesday, 22 November 2017. </w:t>
      </w:r>
    </w:p>
    <w:p w:rsidR="00EA3F1D" w:rsidRPr="004B09B8" w:rsidRDefault="00EA3F1D" w:rsidP="00EA3F1D">
      <w:r w:rsidRPr="004B09B8">
        <w:t xml:space="preserve">For a full listing of threatened species and endangered ecological community listings currently open for public comment, visit the </w:t>
      </w:r>
      <w:hyperlink r:id="rId63" w:history="1">
        <w:r w:rsidRPr="004B09B8">
          <w:rPr>
            <w:rStyle w:val="Hyperlink"/>
            <w:rFonts w:eastAsiaTheme="majorEastAsia"/>
          </w:rPr>
          <w:t>NSW Office of Environment and Heritage website</w:t>
        </w:r>
      </w:hyperlink>
      <w:r w:rsidRPr="004B09B8">
        <w:t xml:space="preserve"> and the </w:t>
      </w:r>
      <w:hyperlink r:id="rId64" w:history="1">
        <w:r w:rsidRPr="004B09B8">
          <w:rPr>
            <w:rStyle w:val="Hyperlink"/>
            <w:rFonts w:eastAsiaTheme="majorEastAsia"/>
          </w:rPr>
          <w:t>Australian Department of the Environment website</w:t>
        </w:r>
      </w:hyperlink>
      <w:r w:rsidRPr="004B09B8">
        <w:t>.</w:t>
      </w:r>
    </w:p>
    <w:p w:rsidR="00EA3F1D" w:rsidRPr="004B09B8" w:rsidRDefault="00EA3F1D" w:rsidP="00EA3F1D"/>
    <w:p w:rsidR="00EA3F1D" w:rsidRPr="004B09B8" w:rsidRDefault="00EA3F1D" w:rsidP="00EA3F1D">
      <w:pPr>
        <w:tabs>
          <w:tab w:val="left" w:pos="3901"/>
        </w:tabs>
        <w:spacing w:before="200" w:after="200"/>
        <w:rPr>
          <w:b/>
        </w:rPr>
      </w:pPr>
      <w:r w:rsidRPr="004B09B8">
        <w:rPr>
          <w:b/>
        </w:rPr>
        <w:t>Fisheries assessments</w:t>
      </w:r>
    </w:p>
    <w:p w:rsidR="00EA3F1D" w:rsidRPr="004B09B8" w:rsidRDefault="00EA3F1D" w:rsidP="00EA3F1D">
      <w:pPr>
        <w:pStyle w:val="ListParagraph"/>
        <w:numPr>
          <w:ilvl w:val="0"/>
          <w:numId w:val="5"/>
        </w:numPr>
        <w:rPr>
          <w:i/>
        </w:rPr>
      </w:pPr>
      <w:r w:rsidRPr="004B09B8">
        <w:rPr>
          <w:i/>
        </w:rPr>
        <w:t xml:space="preserve">No new assessments have been placed on exhibition since the last </w:t>
      </w:r>
      <w:proofErr w:type="spellStart"/>
      <w:r w:rsidRPr="004B09B8">
        <w:rPr>
          <w:i/>
        </w:rPr>
        <w:t>eBulletin</w:t>
      </w:r>
      <w:proofErr w:type="spellEnd"/>
    </w:p>
    <w:p w:rsidR="00EA3F1D" w:rsidRPr="004B09B8" w:rsidRDefault="00EA3F1D" w:rsidP="00EA3F1D">
      <w:r w:rsidRPr="004B09B8">
        <w:t xml:space="preserve">For a full listing of fisheries assessments currently open for public comment, visit the </w:t>
      </w:r>
      <w:hyperlink r:id="rId65" w:history="1">
        <w:r w:rsidRPr="004B09B8">
          <w:rPr>
            <w:rStyle w:val="Hyperlink"/>
            <w:rFonts w:eastAsiaTheme="majorEastAsia"/>
          </w:rPr>
          <w:t>NSW Department of Primary Industries website</w:t>
        </w:r>
      </w:hyperlink>
      <w:r w:rsidRPr="004B09B8">
        <w:t xml:space="preserve"> and </w:t>
      </w:r>
      <w:hyperlink r:id="rId66" w:history="1">
        <w:r w:rsidRPr="004B09B8">
          <w:rPr>
            <w:rStyle w:val="Hyperlink"/>
            <w:rFonts w:eastAsiaTheme="majorEastAsia"/>
          </w:rPr>
          <w:t>the Australian Department of the Environment website</w:t>
        </w:r>
      </w:hyperlink>
      <w:r w:rsidRPr="004B09B8">
        <w:t>.</w:t>
      </w:r>
    </w:p>
    <w:p w:rsidR="00EA3F1D" w:rsidRPr="004B09B8" w:rsidRDefault="00EA3F1D" w:rsidP="00EA3F1D"/>
    <w:p w:rsidR="00EA3F1D" w:rsidRPr="004B09B8" w:rsidRDefault="00EA3F1D" w:rsidP="0009400E">
      <w:pPr>
        <w:spacing w:before="200" w:after="200"/>
        <w:rPr>
          <w:b/>
        </w:rPr>
      </w:pPr>
      <w:r w:rsidRPr="004B09B8">
        <w:rPr>
          <w:b/>
        </w:rPr>
        <w:t xml:space="preserve">Plans of Management: Invitation to comment </w:t>
      </w:r>
    </w:p>
    <w:p w:rsidR="00EA3F1D" w:rsidRPr="004B09B8" w:rsidRDefault="00EA3F1D" w:rsidP="00EA3F1D">
      <w:pPr>
        <w:pStyle w:val="ListParagraph"/>
        <w:numPr>
          <w:ilvl w:val="0"/>
          <w:numId w:val="4"/>
        </w:numPr>
        <w:rPr>
          <w:i/>
        </w:rPr>
      </w:pPr>
      <w:r w:rsidRPr="004B09B8">
        <w:rPr>
          <w:i/>
        </w:rPr>
        <w:t xml:space="preserve">No new plans of management have been placed on exhibition since the last </w:t>
      </w:r>
      <w:proofErr w:type="spellStart"/>
      <w:r w:rsidRPr="004B09B8">
        <w:rPr>
          <w:i/>
        </w:rPr>
        <w:t>eBulletin</w:t>
      </w:r>
      <w:proofErr w:type="spellEnd"/>
    </w:p>
    <w:p w:rsidR="00EA3F1D" w:rsidRPr="004B09B8" w:rsidRDefault="00EA3F1D" w:rsidP="00EA3F1D">
      <w:r w:rsidRPr="004B09B8">
        <w:t xml:space="preserve">The full listing of plans of management for protected areas can be viewed on the </w:t>
      </w:r>
      <w:hyperlink r:id="rId67" w:history="1">
        <w:r w:rsidRPr="004B09B8">
          <w:rPr>
            <w:rStyle w:val="Hyperlink"/>
            <w:rFonts w:eastAsiaTheme="majorEastAsia"/>
          </w:rPr>
          <w:t>Office of Environment and Heritage website</w:t>
        </w:r>
      </w:hyperlink>
      <w:r w:rsidRPr="004B09B8">
        <w:t xml:space="preserve">. To learn more about the Plans of Management, see our </w:t>
      </w:r>
      <w:hyperlink r:id="rId68" w:history="1">
        <w:r w:rsidRPr="004B09B8">
          <w:rPr>
            <w:rStyle w:val="Hyperlink"/>
            <w:rFonts w:eastAsiaTheme="majorEastAsia"/>
          </w:rPr>
          <w:t>Fact Sheet on Protected Areas</w:t>
        </w:r>
      </w:hyperlink>
      <w:r w:rsidRPr="004B09B8">
        <w:t>.</w:t>
      </w:r>
    </w:p>
    <w:p w:rsidR="00EA3F1D" w:rsidRPr="004B09B8" w:rsidRDefault="00EA3F1D" w:rsidP="00EA3F1D">
      <w:pPr>
        <w:rPr>
          <w:b/>
        </w:rPr>
      </w:pPr>
    </w:p>
    <w:p w:rsidR="00EA3F1D" w:rsidRPr="004B09B8" w:rsidRDefault="00EA3F1D" w:rsidP="00EA3F1D">
      <w:pPr>
        <w:tabs>
          <w:tab w:val="left" w:pos="3901"/>
        </w:tabs>
        <w:spacing w:before="200" w:after="200"/>
        <w:rPr>
          <w:b/>
        </w:rPr>
      </w:pPr>
      <w:r w:rsidRPr="004B09B8">
        <w:rPr>
          <w:b/>
        </w:rPr>
        <w:t>Major Project proposals: Invitation to comment</w:t>
      </w:r>
    </w:p>
    <w:p w:rsidR="00EA3F1D" w:rsidRPr="004B09B8" w:rsidRDefault="00F542D3" w:rsidP="00EA3F1D">
      <w:pPr>
        <w:pStyle w:val="ListParagraph"/>
        <w:numPr>
          <w:ilvl w:val="0"/>
          <w:numId w:val="5"/>
        </w:numPr>
      </w:pPr>
      <w:hyperlink r:id="rId69" w:history="1">
        <w:proofErr w:type="spellStart"/>
        <w:r w:rsidR="00EA3F1D" w:rsidRPr="004B09B8">
          <w:rPr>
            <w:rStyle w:val="Hyperlink"/>
          </w:rPr>
          <w:t>Huntlee</w:t>
        </w:r>
        <w:proofErr w:type="spellEnd"/>
      </w:hyperlink>
      <w:r w:rsidR="00EA3F1D" w:rsidRPr="004B09B8">
        <w:t xml:space="preserve"> – This Planning Agreement</w:t>
      </w:r>
      <w:r w:rsidR="0009400E" w:rsidRPr="004B09B8">
        <w:t xml:space="preserve"> </w:t>
      </w:r>
      <w:r w:rsidR="00EA3F1D" w:rsidRPr="004B09B8">
        <w:t>provides that the Land Owner will make various contributions towards designated State infrastructure as set out in Schedule 3.</w:t>
      </w:r>
    </w:p>
    <w:p w:rsidR="00EA3F1D" w:rsidRPr="004B09B8" w:rsidRDefault="00F542D3" w:rsidP="00EA3F1D">
      <w:pPr>
        <w:pStyle w:val="ListParagraph"/>
        <w:numPr>
          <w:ilvl w:val="0"/>
          <w:numId w:val="5"/>
        </w:numPr>
      </w:pPr>
      <w:hyperlink r:id="rId70" w:history="1">
        <w:r w:rsidR="00EA3F1D" w:rsidRPr="004B09B8">
          <w:rPr>
            <w:rStyle w:val="Hyperlink"/>
          </w:rPr>
          <w:t>Narrabri to North Star Inland Rail</w:t>
        </w:r>
      </w:hyperlink>
      <w:r w:rsidR="00EA3F1D" w:rsidRPr="004B09B8">
        <w:t xml:space="preserve"> - Australian Rail Track Corporation Ltd is seeking approval to construct and operate the Narrabri to North Star section of Inland Rail.</w:t>
      </w:r>
    </w:p>
    <w:p w:rsidR="00EA3F1D" w:rsidRPr="004B09B8" w:rsidRDefault="00F542D3" w:rsidP="00EA3F1D">
      <w:pPr>
        <w:pStyle w:val="ListParagraph"/>
        <w:numPr>
          <w:ilvl w:val="0"/>
          <w:numId w:val="5"/>
        </w:numPr>
      </w:pPr>
      <w:hyperlink r:id="rId71" w:history="1">
        <w:r w:rsidR="00EA3F1D" w:rsidRPr="004B09B8">
          <w:rPr>
            <w:rStyle w:val="Hyperlink"/>
          </w:rPr>
          <w:t>Bankstown</w:t>
        </w:r>
      </w:hyperlink>
      <w:r w:rsidR="00EA3F1D" w:rsidRPr="004B09B8">
        <w:t xml:space="preserve"> - Conversion of Existing </w:t>
      </w:r>
      <w:r w:rsidR="0065425A">
        <w:t xml:space="preserve">Signage to Digital - Bexley </w:t>
      </w:r>
      <w:proofErr w:type="gramStart"/>
      <w:r w:rsidR="0065425A">
        <w:t>Rd</w:t>
      </w:r>
      <w:r w:rsidR="002F1F36">
        <w:t>.</w:t>
      </w:r>
      <w:r w:rsidR="0009400E" w:rsidRPr="004B09B8">
        <w:t>.</w:t>
      </w:r>
      <w:proofErr w:type="gramEnd"/>
    </w:p>
    <w:p w:rsidR="00EA3F1D" w:rsidRPr="004B09B8" w:rsidRDefault="00F542D3" w:rsidP="00EA3F1D">
      <w:pPr>
        <w:pStyle w:val="ListParagraph"/>
        <w:numPr>
          <w:ilvl w:val="0"/>
          <w:numId w:val="5"/>
        </w:numPr>
      </w:pPr>
      <w:hyperlink r:id="rId72" w:history="1">
        <w:r w:rsidR="00EA3F1D" w:rsidRPr="004B09B8">
          <w:rPr>
            <w:rStyle w:val="Hyperlink"/>
          </w:rPr>
          <w:t>Marrickville</w:t>
        </w:r>
      </w:hyperlink>
      <w:r w:rsidR="00EA3F1D" w:rsidRPr="004B09B8">
        <w:t xml:space="preserve"> – </w:t>
      </w:r>
      <w:r w:rsidR="002F1F36">
        <w:t>Application</w:t>
      </w:r>
      <w:r w:rsidR="00EA3F1D" w:rsidRPr="004B09B8">
        <w:t xml:space="preserve"> to modify the existing Major Project Approval for the Marrickville Metro Shopping Centre expansion</w:t>
      </w:r>
      <w:r w:rsidR="0009400E" w:rsidRPr="004B09B8">
        <w:t>.</w:t>
      </w:r>
    </w:p>
    <w:p w:rsidR="00EA3F1D" w:rsidRPr="004B09B8" w:rsidRDefault="00F542D3" w:rsidP="00EA3F1D">
      <w:pPr>
        <w:pStyle w:val="ListParagraph"/>
        <w:numPr>
          <w:ilvl w:val="0"/>
          <w:numId w:val="5"/>
        </w:numPr>
      </w:pPr>
      <w:hyperlink r:id="rId73" w:history="1">
        <w:r w:rsidR="00EA3F1D" w:rsidRPr="004B09B8">
          <w:rPr>
            <w:rStyle w:val="Hyperlink"/>
          </w:rPr>
          <w:t>Chippendale</w:t>
        </w:r>
      </w:hyperlink>
      <w:r w:rsidR="00EA3F1D" w:rsidRPr="004B09B8">
        <w:t xml:space="preserve"> - </w:t>
      </w:r>
      <w:r w:rsidR="002F1F36">
        <w:t>Application for</w:t>
      </w:r>
      <w:r w:rsidR="00EA3F1D" w:rsidRPr="004B09B8">
        <w:t xml:space="preserve"> consent to further modify the </w:t>
      </w:r>
      <w:r w:rsidR="002F1F36">
        <w:t xml:space="preserve">Central Park </w:t>
      </w:r>
      <w:r w:rsidR="00EA3F1D" w:rsidRPr="004B09B8">
        <w:t>Concept Plan to increase the total maximum Gross Floor Area</w:t>
      </w:r>
      <w:r w:rsidR="0009400E" w:rsidRPr="004B09B8">
        <w:t>.</w:t>
      </w:r>
    </w:p>
    <w:p w:rsidR="00EA3F1D" w:rsidRPr="004B09B8" w:rsidRDefault="00F542D3" w:rsidP="00EA3F1D">
      <w:pPr>
        <w:pStyle w:val="ListParagraph"/>
        <w:numPr>
          <w:ilvl w:val="0"/>
          <w:numId w:val="5"/>
        </w:numPr>
      </w:pPr>
      <w:hyperlink r:id="rId74" w:history="1">
        <w:r w:rsidR="00EA3F1D" w:rsidRPr="004B09B8">
          <w:rPr>
            <w:rStyle w:val="Hyperlink"/>
          </w:rPr>
          <w:t>Mortlake</w:t>
        </w:r>
      </w:hyperlink>
      <w:r w:rsidR="00EA3F1D" w:rsidRPr="004B09B8">
        <w:t xml:space="preserve"> - Modification of the Concept Approval</w:t>
      </w:r>
      <w:r w:rsidR="002F1F36">
        <w:t xml:space="preserve"> for residential development at Majors Bay</w:t>
      </w:r>
      <w:r w:rsidR="00EA3F1D" w:rsidRPr="004B09B8">
        <w:t xml:space="preserve"> to increase the GFA by 510m2 within the existing building envelopes </w:t>
      </w:r>
      <w:r w:rsidR="0009400E" w:rsidRPr="004B09B8">
        <w:t>to include</w:t>
      </w:r>
      <w:r w:rsidR="00EA3F1D" w:rsidRPr="004B09B8">
        <w:t xml:space="preserve"> new non-residential uses.</w:t>
      </w:r>
    </w:p>
    <w:p w:rsidR="00EA3F1D" w:rsidRPr="004B09B8" w:rsidRDefault="00F542D3" w:rsidP="00EA3F1D">
      <w:pPr>
        <w:pStyle w:val="ListParagraph"/>
        <w:numPr>
          <w:ilvl w:val="0"/>
          <w:numId w:val="5"/>
        </w:numPr>
      </w:pPr>
      <w:hyperlink r:id="rId75" w:history="1">
        <w:r w:rsidR="00EA3F1D" w:rsidRPr="004B09B8">
          <w:rPr>
            <w:rStyle w:val="Hyperlink"/>
          </w:rPr>
          <w:t>Centennial Northern Coal Services</w:t>
        </w:r>
      </w:hyperlink>
      <w:r w:rsidR="00EA3F1D" w:rsidRPr="004B09B8">
        <w:t xml:space="preserve"> – </w:t>
      </w:r>
      <w:r w:rsidR="002F1F36">
        <w:t>Application</w:t>
      </w:r>
      <w:r w:rsidR="00EA3F1D" w:rsidRPr="004B09B8">
        <w:t xml:space="preserve"> to modify Development Consent pertaining to the Northern Coal Logistics Project in order to increase the number of employees based at the Cooranbong Entry Site and make administrative amendments to the operational noise criteria and air quality criteria.</w:t>
      </w:r>
    </w:p>
    <w:p w:rsidR="00EA3F1D" w:rsidRPr="004B09B8" w:rsidRDefault="00F542D3" w:rsidP="00EA3F1D">
      <w:pPr>
        <w:pStyle w:val="ListParagraph"/>
        <w:numPr>
          <w:ilvl w:val="0"/>
          <w:numId w:val="5"/>
        </w:numPr>
      </w:pPr>
      <w:hyperlink r:id="rId76" w:history="1">
        <w:proofErr w:type="spellStart"/>
        <w:r w:rsidR="00EA3F1D" w:rsidRPr="004B09B8">
          <w:rPr>
            <w:rStyle w:val="Hyperlink"/>
          </w:rPr>
          <w:t>Barangaroo</w:t>
        </w:r>
        <w:proofErr w:type="spellEnd"/>
        <w:r w:rsidR="00EA3F1D" w:rsidRPr="004B09B8">
          <w:rPr>
            <w:rStyle w:val="Hyperlink"/>
          </w:rPr>
          <w:t xml:space="preserve"> South</w:t>
        </w:r>
      </w:hyperlink>
      <w:r w:rsidR="00EA3F1D" w:rsidRPr="004B09B8">
        <w:t xml:space="preserve"> – </w:t>
      </w:r>
      <w:r w:rsidR="002F1F36">
        <w:t>Application</w:t>
      </w:r>
      <w:r w:rsidR="00EA3F1D" w:rsidRPr="004B09B8">
        <w:t xml:space="preserve"> to construct a seven-storey commercial building. </w:t>
      </w:r>
    </w:p>
    <w:p w:rsidR="00EA3F1D" w:rsidRPr="004B09B8" w:rsidRDefault="00F542D3" w:rsidP="00EA3F1D">
      <w:pPr>
        <w:pStyle w:val="ListParagraph"/>
        <w:numPr>
          <w:ilvl w:val="0"/>
          <w:numId w:val="5"/>
        </w:numPr>
      </w:pPr>
      <w:hyperlink r:id="rId77" w:history="1">
        <w:r w:rsidR="00EA3F1D" w:rsidRPr="004B09B8">
          <w:rPr>
            <w:rStyle w:val="Hyperlink"/>
          </w:rPr>
          <w:t>Magenta Shores</w:t>
        </w:r>
      </w:hyperlink>
      <w:r w:rsidR="00EA3F1D" w:rsidRPr="004B09B8">
        <w:t xml:space="preserve"> – </w:t>
      </w:r>
      <w:r w:rsidR="002F1F36">
        <w:t>Application to</w:t>
      </w:r>
      <w:r w:rsidR="00EA3F1D" w:rsidRPr="004B09B8">
        <w:t xml:space="preserve"> modify the original masterplan to increase the number of lots in the R07A Release Area, amend lot orientation, change road layout and remove pedestrian access points to the golf course.</w:t>
      </w:r>
    </w:p>
    <w:p w:rsidR="00EA3F1D" w:rsidRPr="004B09B8" w:rsidRDefault="00F542D3" w:rsidP="00EA3F1D">
      <w:pPr>
        <w:pStyle w:val="ListParagraph"/>
        <w:numPr>
          <w:ilvl w:val="0"/>
          <w:numId w:val="5"/>
        </w:numPr>
      </w:pPr>
      <w:hyperlink r:id="rId78" w:history="1">
        <w:r w:rsidR="00EA3F1D" w:rsidRPr="004B09B8">
          <w:rPr>
            <w:rStyle w:val="Hyperlink"/>
          </w:rPr>
          <w:t>UTS Central</w:t>
        </w:r>
      </w:hyperlink>
      <w:r w:rsidR="00EA3F1D" w:rsidRPr="004B09B8">
        <w:t xml:space="preserve"> – </w:t>
      </w:r>
      <w:r w:rsidR="002F1F36">
        <w:t>Application to extend construction hours</w:t>
      </w:r>
      <w:proofErr w:type="gramStart"/>
      <w:r w:rsidR="002F1F36">
        <w:t>.</w:t>
      </w:r>
      <w:r w:rsidR="00EA3F1D" w:rsidRPr="004B09B8">
        <w:t>.</w:t>
      </w:r>
      <w:proofErr w:type="gramEnd"/>
      <w:r w:rsidR="00EA3F1D" w:rsidRPr="004B09B8">
        <w:t xml:space="preserve"> </w:t>
      </w:r>
    </w:p>
    <w:p w:rsidR="00EA3F1D" w:rsidRPr="004B09B8" w:rsidRDefault="00EA3F1D" w:rsidP="00EA3F1D">
      <w:pPr>
        <w:rPr>
          <w:shd w:val="clear" w:color="auto" w:fill="F9F9F9"/>
        </w:rPr>
      </w:pPr>
      <w:r w:rsidRPr="004B09B8">
        <w:t>For a full listing of major project proposals currently open for public comment, visit the Department of Planning and Environment’s</w:t>
      </w:r>
      <w:r w:rsidRPr="004B09B8">
        <w:rPr>
          <w:shd w:val="clear" w:color="auto" w:fill="F9F9F9"/>
        </w:rPr>
        <w:t xml:space="preserve"> </w:t>
      </w:r>
      <w:hyperlink r:id="rId79" w:history="1">
        <w:r w:rsidRPr="004B09B8">
          <w:rPr>
            <w:rStyle w:val="Hyperlink"/>
            <w:rFonts w:eastAsiaTheme="majorEastAsia"/>
          </w:rPr>
          <w:t>website</w:t>
        </w:r>
      </w:hyperlink>
      <w:r w:rsidRPr="004B09B8">
        <w:rPr>
          <w:shd w:val="clear" w:color="auto" w:fill="F9F9F9"/>
        </w:rPr>
        <w:t xml:space="preserve">. To learn more about the planning process for major projects, read our </w:t>
      </w:r>
      <w:hyperlink r:id="rId80" w:history="1">
        <w:r w:rsidRPr="004B09B8">
          <w:rPr>
            <w:rStyle w:val="Hyperlink"/>
            <w:rFonts w:eastAsiaTheme="majorEastAsia"/>
          </w:rPr>
          <w:t>Fact Sheet</w:t>
        </w:r>
      </w:hyperlink>
      <w:r w:rsidRPr="004B09B8">
        <w:rPr>
          <w:rStyle w:val="Hyperlink"/>
          <w:rFonts w:eastAsiaTheme="majorEastAsia"/>
        </w:rPr>
        <w:t xml:space="preserve"> </w:t>
      </w:r>
      <w:r w:rsidRPr="004B09B8">
        <w:rPr>
          <w:shd w:val="clear" w:color="auto" w:fill="F9F9F9"/>
        </w:rPr>
        <w:t>on State Significant Development and State Significant Infrastructure.</w:t>
      </w:r>
    </w:p>
    <w:p w:rsidR="00EA3F1D" w:rsidRPr="004B09B8" w:rsidRDefault="00EA3F1D" w:rsidP="00EA3F1D">
      <w:pPr>
        <w:rPr>
          <w:b/>
        </w:rPr>
      </w:pPr>
    </w:p>
    <w:p w:rsidR="00EA3F1D" w:rsidRPr="004B09B8" w:rsidRDefault="00EA3F1D" w:rsidP="00EA3F1D">
      <w:pPr>
        <w:tabs>
          <w:tab w:val="left" w:pos="3901"/>
        </w:tabs>
        <w:spacing w:before="200" w:after="200"/>
        <w:rPr>
          <w:b/>
        </w:rPr>
      </w:pPr>
      <w:r w:rsidRPr="004B09B8">
        <w:rPr>
          <w:b/>
        </w:rPr>
        <w:t>EPBC Referrals: Invitation to comment</w:t>
      </w:r>
    </w:p>
    <w:p w:rsidR="00EA3F1D" w:rsidRPr="004B09B8" w:rsidRDefault="00F542D3" w:rsidP="00EA3F1D">
      <w:pPr>
        <w:pStyle w:val="ListParagraph"/>
        <w:numPr>
          <w:ilvl w:val="0"/>
          <w:numId w:val="6"/>
        </w:numPr>
        <w:tabs>
          <w:tab w:val="left" w:pos="3901"/>
        </w:tabs>
        <w:spacing w:before="200" w:after="200"/>
      </w:pPr>
      <w:hyperlink r:id="rId81" w:history="1">
        <w:r w:rsidR="00EA3F1D" w:rsidRPr="004B09B8">
          <w:rPr>
            <w:rStyle w:val="Hyperlink"/>
          </w:rPr>
          <w:t>Gippsland Basin, VIC</w:t>
        </w:r>
      </w:hyperlink>
      <w:r w:rsidR="00EA3F1D" w:rsidRPr="004B09B8">
        <w:t xml:space="preserve"> – The proposed project intends to investigate the potential for establishing a commercial scale carbon capture and storage (CCS) network in Gippsland. </w:t>
      </w:r>
    </w:p>
    <w:p w:rsidR="00EA3F1D" w:rsidRPr="004B09B8" w:rsidRDefault="00F542D3" w:rsidP="00EA3F1D">
      <w:pPr>
        <w:pStyle w:val="ListParagraph"/>
        <w:numPr>
          <w:ilvl w:val="0"/>
          <w:numId w:val="6"/>
        </w:numPr>
        <w:tabs>
          <w:tab w:val="left" w:pos="3901"/>
        </w:tabs>
        <w:spacing w:before="200" w:after="200"/>
      </w:pPr>
      <w:hyperlink r:id="rId82" w:history="1">
        <w:r w:rsidR="00EA3F1D" w:rsidRPr="004B09B8">
          <w:rPr>
            <w:rStyle w:val="Hyperlink"/>
          </w:rPr>
          <w:t>Bunbury, WA</w:t>
        </w:r>
      </w:hyperlink>
      <w:r w:rsidR="0009400E" w:rsidRPr="004B09B8">
        <w:t xml:space="preserve"> - Albemarle Lithium Pty Ltd </w:t>
      </w:r>
      <w:r w:rsidR="00EA3F1D" w:rsidRPr="004B09B8">
        <w:t>is seeking approval to construct and operate a Lithium Hy</w:t>
      </w:r>
      <w:r w:rsidR="0009400E" w:rsidRPr="004B09B8">
        <w:t>droxide Product manufacturing plant</w:t>
      </w:r>
      <w:r w:rsidR="00EA3F1D" w:rsidRPr="004B09B8">
        <w:t xml:space="preserve"> in </w:t>
      </w:r>
      <w:proofErr w:type="spellStart"/>
      <w:r w:rsidR="00EA3F1D" w:rsidRPr="004B09B8">
        <w:t>Keme</w:t>
      </w:r>
      <w:r w:rsidR="0009400E" w:rsidRPr="004B09B8">
        <w:t>rton</w:t>
      </w:r>
      <w:proofErr w:type="spellEnd"/>
      <w:r w:rsidR="0009400E" w:rsidRPr="004B09B8">
        <w:t xml:space="preserve"> Strategic Industrial Area.</w:t>
      </w:r>
    </w:p>
    <w:p w:rsidR="00EA3F1D" w:rsidRPr="004B09B8" w:rsidRDefault="00F542D3" w:rsidP="00EA3F1D">
      <w:pPr>
        <w:pStyle w:val="ListParagraph"/>
        <w:numPr>
          <w:ilvl w:val="0"/>
          <w:numId w:val="6"/>
        </w:numPr>
        <w:tabs>
          <w:tab w:val="left" w:pos="3901"/>
        </w:tabs>
        <w:spacing w:before="200" w:after="200"/>
      </w:pPr>
      <w:hyperlink r:id="rId83" w:history="1">
        <w:r w:rsidR="00EA3F1D" w:rsidRPr="004B09B8">
          <w:rPr>
            <w:rStyle w:val="Hyperlink"/>
          </w:rPr>
          <w:t>Robbins Island, TAS</w:t>
        </w:r>
      </w:hyperlink>
      <w:r w:rsidR="00EA3F1D" w:rsidRPr="004B09B8">
        <w:t xml:space="preserve"> – This proposal seeks approval for building a windfarm at Robbins Passage. </w:t>
      </w:r>
    </w:p>
    <w:p w:rsidR="00EA3F1D" w:rsidRPr="004B09B8" w:rsidRDefault="00F542D3" w:rsidP="00EA3F1D">
      <w:pPr>
        <w:pStyle w:val="ListParagraph"/>
        <w:numPr>
          <w:ilvl w:val="0"/>
          <w:numId w:val="6"/>
        </w:numPr>
        <w:tabs>
          <w:tab w:val="left" w:pos="3901"/>
        </w:tabs>
        <w:spacing w:before="200" w:after="200"/>
      </w:pPr>
      <w:hyperlink r:id="rId84" w:history="1">
        <w:r w:rsidR="00EA3F1D" w:rsidRPr="004B09B8">
          <w:rPr>
            <w:rStyle w:val="Hyperlink"/>
          </w:rPr>
          <w:t>Busselton, WA</w:t>
        </w:r>
      </w:hyperlink>
      <w:r w:rsidR="0009400E" w:rsidRPr="004B09B8">
        <w:t xml:space="preserve"> - Doral Mineral Sands Pty Ltd </w:t>
      </w:r>
      <w:r w:rsidR="00EA3F1D" w:rsidRPr="004B09B8">
        <w:t xml:space="preserve">proposes to extract ore from the </w:t>
      </w:r>
      <w:proofErr w:type="spellStart"/>
      <w:r w:rsidR="00EA3F1D" w:rsidRPr="004B09B8">
        <w:t>Yalyalup</w:t>
      </w:r>
      <w:proofErr w:type="spellEnd"/>
      <w:r w:rsidR="00EA3F1D" w:rsidRPr="004B09B8">
        <w:t xml:space="preserve"> Mineral Sands Deposit</w:t>
      </w:r>
      <w:r w:rsidR="0009400E" w:rsidRPr="004B09B8">
        <w:t>.</w:t>
      </w:r>
    </w:p>
    <w:p w:rsidR="00EA3F1D" w:rsidRPr="004B09B8" w:rsidRDefault="00EA3F1D" w:rsidP="00EA3F1D">
      <w:pPr>
        <w:spacing w:before="200" w:after="200"/>
      </w:pPr>
      <w:r w:rsidRPr="004B09B8">
        <w:t xml:space="preserve">Referrals under the </w:t>
      </w:r>
      <w:r w:rsidRPr="004B09B8">
        <w:rPr>
          <w:i/>
        </w:rPr>
        <w:t xml:space="preserve">Environment Protection and Biodiversity Conservation Act 1999 </w:t>
      </w:r>
      <w:r w:rsidRPr="004B09B8">
        <w:t xml:space="preserve">(EPBC Act) can be viewed on the Australian Environment Department’s </w:t>
      </w:r>
      <w:hyperlink r:id="rId85" w:history="1">
        <w:r w:rsidRPr="004B09B8">
          <w:rPr>
            <w:rStyle w:val="Hyperlink"/>
            <w:rFonts w:eastAsiaTheme="majorEastAsia"/>
          </w:rPr>
          <w:t>website</w:t>
        </w:r>
      </w:hyperlink>
      <w:r w:rsidRPr="004B09B8">
        <w:t xml:space="preserve">. To learn more, read our </w:t>
      </w:r>
      <w:hyperlink r:id="rId86" w:history="1">
        <w:r w:rsidRPr="004B09B8">
          <w:rPr>
            <w:rStyle w:val="Hyperlink"/>
            <w:rFonts w:eastAsiaTheme="majorEastAsia"/>
          </w:rPr>
          <w:t>Fact Sheet on the EPBC Act</w:t>
        </w:r>
      </w:hyperlink>
      <w:r w:rsidRPr="004B09B8">
        <w:t>.</w:t>
      </w:r>
    </w:p>
    <w:p w:rsidR="00EA3F1D" w:rsidRPr="004B09B8" w:rsidRDefault="00EA3F1D" w:rsidP="00EA3F1D">
      <w:pPr>
        <w:spacing w:before="200"/>
        <w:rPr>
          <w:color w:val="00A5D9"/>
          <w:u w:val="single"/>
        </w:rPr>
      </w:pPr>
    </w:p>
    <w:p w:rsidR="00EA3F1D" w:rsidRPr="004B09B8" w:rsidRDefault="00EA3F1D" w:rsidP="00EA3F1D">
      <w:pPr>
        <w:spacing w:before="200" w:after="200"/>
        <w:rPr>
          <w:b/>
        </w:rPr>
      </w:pPr>
      <w:r w:rsidRPr="004B09B8">
        <w:rPr>
          <w:b/>
        </w:rPr>
        <w:t xml:space="preserve">New Coal and Petroleum Exploration Licence Applications </w:t>
      </w:r>
    </w:p>
    <w:p w:rsidR="00EA3F1D" w:rsidRPr="004B09B8" w:rsidRDefault="00EA3F1D" w:rsidP="00EA3F1D">
      <w:pPr>
        <w:pStyle w:val="ListParagraph"/>
        <w:numPr>
          <w:ilvl w:val="0"/>
          <w:numId w:val="7"/>
        </w:numPr>
        <w:spacing w:before="200" w:after="200"/>
        <w:rPr>
          <w:i/>
        </w:rPr>
      </w:pPr>
      <w:r w:rsidRPr="004B09B8">
        <w:rPr>
          <w:i/>
        </w:rPr>
        <w:t xml:space="preserve">No new coal or petroleum exploration licence applications have been listed since the last </w:t>
      </w:r>
      <w:proofErr w:type="spellStart"/>
      <w:r w:rsidRPr="004B09B8">
        <w:rPr>
          <w:i/>
        </w:rPr>
        <w:t>eBulletin</w:t>
      </w:r>
      <w:proofErr w:type="spellEnd"/>
      <w:r w:rsidRPr="004B09B8">
        <w:rPr>
          <w:i/>
        </w:rPr>
        <w:t>.</w:t>
      </w:r>
    </w:p>
    <w:p w:rsidR="00EA3F1D" w:rsidRPr="004B09B8" w:rsidRDefault="00EA3F1D" w:rsidP="00EA3F1D">
      <w:r w:rsidRPr="004B09B8">
        <w:t xml:space="preserve">To view current coal and petroleum (including CSG) exploration licence applications and approvals, visit the Minerals and Petroleum </w:t>
      </w:r>
      <w:hyperlink r:id="rId87" w:history="1">
        <w:r w:rsidRPr="004B09B8">
          <w:rPr>
            <w:rStyle w:val="Hyperlink"/>
            <w:rFonts w:eastAsiaTheme="majorEastAsia"/>
          </w:rPr>
          <w:t>website</w:t>
        </w:r>
      </w:hyperlink>
      <w:r w:rsidRPr="004B09B8">
        <w:t xml:space="preserve">. The </w:t>
      </w:r>
      <w:hyperlink r:id="rId88" w:history="1">
        <w:r w:rsidRPr="004B09B8">
          <w:rPr>
            <w:rStyle w:val="Hyperlink"/>
            <w:rFonts w:eastAsiaTheme="majorEastAsia"/>
          </w:rPr>
          <w:t>NSW Government Gazette</w:t>
        </w:r>
      </w:hyperlink>
      <w:r w:rsidRPr="004B09B8">
        <w:t xml:space="preserve"> also contains a list of all exploration and mining lease applications and determinations. Public comment can be made on coal and petroleum (including CSG) exploration licence applications on the Minerals and Petroleum </w:t>
      </w:r>
      <w:hyperlink r:id="rId89" w:history="1">
        <w:r w:rsidRPr="004B09B8">
          <w:rPr>
            <w:rStyle w:val="Hyperlink"/>
            <w:rFonts w:eastAsiaTheme="majorEastAsia"/>
          </w:rPr>
          <w:t>website</w:t>
        </w:r>
      </w:hyperlink>
      <w:r w:rsidRPr="004B09B8">
        <w:t xml:space="preserve">. To learn more, read the EDO NSW publication </w:t>
      </w:r>
      <w:hyperlink r:id="rId90" w:history="1">
        <w:r w:rsidRPr="004B09B8">
          <w:rPr>
            <w:rStyle w:val="Hyperlink"/>
            <w:rFonts w:eastAsiaTheme="majorEastAsia"/>
          </w:rPr>
          <w:t>Mining Law in NSW: A guide for the community</w:t>
        </w:r>
      </w:hyperlink>
      <w:r w:rsidRPr="004B09B8">
        <w:t>.</w:t>
      </w:r>
    </w:p>
    <w:p w:rsidR="00EA3F1D" w:rsidRPr="004B09B8" w:rsidRDefault="00EA3F1D" w:rsidP="00EA3F1D">
      <w:pPr>
        <w:pBdr>
          <w:bottom w:val="single" w:sz="6" w:space="1" w:color="auto"/>
        </w:pBdr>
        <w:tabs>
          <w:tab w:val="left" w:pos="3901"/>
        </w:tabs>
        <w:spacing w:before="200" w:after="200"/>
        <w:rPr>
          <w:b/>
          <w:color w:val="F15D22"/>
        </w:rPr>
      </w:pPr>
    </w:p>
    <w:p w:rsidR="00EA3F1D" w:rsidRPr="004B09B8" w:rsidRDefault="00EA3F1D" w:rsidP="00EA3F1D">
      <w:pPr>
        <w:spacing w:before="0" w:after="200" w:line="276" w:lineRule="auto"/>
        <w:rPr>
          <w:b/>
          <w:color w:val="F15D22"/>
        </w:rPr>
      </w:pPr>
      <w:bookmarkStart w:id="5" w:name="Community"/>
      <w:bookmarkEnd w:id="5"/>
      <w:r w:rsidRPr="004B09B8">
        <w:rPr>
          <w:b/>
          <w:color w:val="F15D22"/>
        </w:rPr>
        <w:lastRenderedPageBreak/>
        <w:t>Community News</w:t>
      </w:r>
      <w:bookmarkStart w:id="6" w:name="Landcare"/>
      <w:bookmarkEnd w:id="6"/>
    </w:p>
    <w:p w:rsidR="0009400E" w:rsidRPr="004B09B8" w:rsidRDefault="0009400E" w:rsidP="0009400E">
      <w:pPr>
        <w:pStyle w:val="NormalWeb"/>
        <w:rPr>
          <w:rFonts w:ascii="Arial" w:hAnsi="Arial" w:cs="Arial"/>
        </w:rPr>
      </w:pPr>
      <w:r w:rsidRPr="004B09B8">
        <w:rPr>
          <w:rStyle w:val="Strong"/>
          <w:rFonts w:ascii="Arial" w:eastAsiaTheme="majorEastAsia" w:hAnsi="Arial" w:cs="Arial"/>
        </w:rPr>
        <w:t>Trees in the Shire – new clearing rules</w:t>
      </w:r>
    </w:p>
    <w:p w:rsidR="0009400E" w:rsidRPr="004B09B8" w:rsidRDefault="0009400E" w:rsidP="0009400E">
      <w:pPr>
        <w:spacing w:before="0" w:after="150"/>
        <w:rPr>
          <w:lang w:eastAsia="en-AU"/>
        </w:rPr>
      </w:pPr>
      <w:r w:rsidRPr="004B09B8">
        <w:rPr>
          <w:lang w:eastAsia="en-AU"/>
        </w:rPr>
        <w:t>On 25 August this year, new laws came into effect for clearing trees and bushland in NSW, including the Greater Sydney area.</w:t>
      </w:r>
    </w:p>
    <w:p w:rsidR="0009400E" w:rsidRPr="004B09B8" w:rsidRDefault="0009400E" w:rsidP="0009400E">
      <w:pPr>
        <w:spacing w:before="0" w:after="150"/>
        <w:rPr>
          <w:lang w:eastAsia="en-AU"/>
        </w:rPr>
      </w:pPr>
      <w:r w:rsidRPr="004B09B8">
        <w:rPr>
          <w:lang w:eastAsia="en-AU"/>
        </w:rPr>
        <w:t xml:space="preserve">Join us to hear what these new laws mean for trees and bushland in Sydney’s North and what you can do to help protect its special natural heritage. </w:t>
      </w:r>
      <w:r w:rsidR="002F1F36">
        <w:rPr>
          <w:lang w:eastAsia="en-AU"/>
        </w:rPr>
        <w:t>EDO’s Jemilah Hallinan, Outreach Director – Community Programs</w:t>
      </w:r>
      <w:r w:rsidRPr="004B09B8">
        <w:rPr>
          <w:lang w:eastAsia="en-AU"/>
        </w:rPr>
        <w:t xml:space="preserve"> </w:t>
      </w:r>
      <w:r w:rsidR="002F1F36">
        <w:rPr>
          <w:lang w:eastAsia="en-AU"/>
        </w:rPr>
        <w:t>will be presenting</w:t>
      </w:r>
      <w:proofErr w:type="gramStart"/>
      <w:r w:rsidR="002F1F36">
        <w:rPr>
          <w:lang w:eastAsia="en-AU"/>
        </w:rPr>
        <w:t>.</w:t>
      </w:r>
      <w:r w:rsidRPr="004B09B8">
        <w:rPr>
          <w:lang w:eastAsia="en-AU"/>
        </w:rPr>
        <w:t>.</w:t>
      </w:r>
      <w:proofErr w:type="gramEnd"/>
    </w:p>
    <w:p w:rsidR="0009400E" w:rsidRDefault="0009400E" w:rsidP="0065425A">
      <w:pPr>
        <w:pStyle w:val="NormalWeb"/>
        <w:rPr>
          <w:rFonts w:ascii="Arial" w:hAnsi="Arial" w:cs="Arial"/>
        </w:rPr>
      </w:pPr>
      <w:r w:rsidRPr="004B09B8">
        <w:rPr>
          <w:rFonts w:ascii="Arial" w:hAnsi="Arial" w:cs="Arial"/>
        </w:rPr>
        <w:t>When: Thursday 23 November 2017 6:30 – 8:30pm</w:t>
      </w:r>
      <w:r w:rsidRPr="004B09B8">
        <w:rPr>
          <w:rFonts w:ascii="Arial" w:hAnsi="Arial" w:cs="Arial"/>
        </w:rPr>
        <w:br/>
        <w:t xml:space="preserve">Where: Club on East, 7 E </w:t>
      </w:r>
      <w:proofErr w:type="gramStart"/>
      <w:r w:rsidRPr="004B09B8">
        <w:rPr>
          <w:rFonts w:ascii="Arial" w:hAnsi="Arial" w:cs="Arial"/>
        </w:rPr>
        <w:t>Parade</w:t>
      </w:r>
      <w:proofErr w:type="gramEnd"/>
      <w:r w:rsidRPr="004B09B8">
        <w:rPr>
          <w:rFonts w:ascii="Arial" w:hAnsi="Arial" w:cs="Arial"/>
        </w:rPr>
        <w:t>, Sutherland 2232</w:t>
      </w:r>
    </w:p>
    <w:p w:rsidR="0065425A" w:rsidRDefault="00F542D3" w:rsidP="0065425A">
      <w:pPr>
        <w:pStyle w:val="NormalWeb"/>
        <w:rPr>
          <w:rStyle w:val="Hyperlink"/>
          <w:rFonts w:ascii="Arial" w:hAnsi="Arial" w:cs="Arial"/>
        </w:rPr>
      </w:pPr>
      <w:hyperlink r:id="rId91" w:history="1">
        <w:r w:rsidR="0065425A" w:rsidRPr="0065425A">
          <w:rPr>
            <w:rStyle w:val="Hyperlink"/>
            <w:rFonts w:ascii="Arial" w:hAnsi="Arial" w:cs="Arial"/>
          </w:rPr>
          <w:t>Read more »</w:t>
        </w:r>
      </w:hyperlink>
    </w:p>
    <w:p w:rsidR="002F1F36" w:rsidRPr="004B09B8" w:rsidRDefault="002F1F36" w:rsidP="002F1F36">
      <w:pPr>
        <w:pStyle w:val="NormalWeb"/>
        <w:rPr>
          <w:rFonts w:ascii="Arial" w:hAnsi="Arial" w:cs="Arial"/>
          <w:b/>
          <w:color w:val="000000"/>
        </w:rPr>
      </w:pPr>
      <w:r w:rsidRPr="004B09B8">
        <w:rPr>
          <w:rFonts w:ascii="Arial" w:hAnsi="Arial" w:cs="Arial"/>
          <w:b/>
          <w:color w:val="000000"/>
        </w:rPr>
        <w:t xml:space="preserve">Trees in Sydney’s </w:t>
      </w:r>
      <w:proofErr w:type="gramStart"/>
      <w:r w:rsidRPr="004B09B8">
        <w:rPr>
          <w:rFonts w:ascii="Arial" w:hAnsi="Arial" w:cs="Arial"/>
          <w:b/>
          <w:color w:val="000000"/>
        </w:rPr>
        <w:t>North</w:t>
      </w:r>
      <w:proofErr w:type="gramEnd"/>
      <w:r w:rsidRPr="004B09B8">
        <w:rPr>
          <w:rFonts w:ascii="Arial" w:hAnsi="Arial" w:cs="Arial"/>
          <w:b/>
          <w:color w:val="000000"/>
        </w:rPr>
        <w:t xml:space="preserve"> – new clearing laws </w:t>
      </w:r>
    </w:p>
    <w:p w:rsidR="002F1F36" w:rsidRPr="004B09B8" w:rsidRDefault="00B46987" w:rsidP="002F1F36">
      <w:pPr>
        <w:spacing w:before="0" w:after="150"/>
        <w:rPr>
          <w:color w:val="333333"/>
          <w:lang w:eastAsia="en-AU"/>
        </w:rPr>
      </w:pPr>
      <w:r>
        <w:rPr>
          <w:color w:val="333333"/>
          <w:lang w:eastAsia="en-AU"/>
        </w:rPr>
        <w:t>In</w:t>
      </w:r>
      <w:r w:rsidR="002F1F36" w:rsidRPr="004B09B8">
        <w:rPr>
          <w:color w:val="333333"/>
          <w:lang w:eastAsia="en-AU"/>
        </w:rPr>
        <w:t xml:space="preserve"> August this year, new laws came into effect for clearing trees and bushland in NSW, including the Greater Sydney area.</w:t>
      </w:r>
    </w:p>
    <w:p w:rsidR="002F1F36" w:rsidRPr="004B09B8" w:rsidRDefault="002F1F36" w:rsidP="002F1F36">
      <w:pPr>
        <w:spacing w:before="0" w:after="150"/>
        <w:rPr>
          <w:lang w:eastAsia="en-AU"/>
        </w:rPr>
      </w:pPr>
      <w:r w:rsidRPr="004B09B8">
        <w:t>Emily Ryan, Outreach Director Professional Programs EDO NSW will speak on the night.</w:t>
      </w:r>
    </w:p>
    <w:p w:rsidR="002F1F36" w:rsidRPr="004B09B8" w:rsidRDefault="002F1F36" w:rsidP="002F1F36">
      <w:pPr>
        <w:pStyle w:val="NormalWeb"/>
        <w:rPr>
          <w:rFonts w:ascii="Arial" w:hAnsi="Arial" w:cs="Arial"/>
        </w:rPr>
      </w:pPr>
      <w:r w:rsidRPr="004B09B8">
        <w:rPr>
          <w:rFonts w:ascii="Arial" w:hAnsi="Arial" w:cs="Arial"/>
        </w:rPr>
        <w:t>When: Thursday 30 November 2017 6:30 – 8:30pm</w:t>
      </w:r>
      <w:r w:rsidRPr="004B09B8">
        <w:rPr>
          <w:rFonts w:ascii="Arial" w:hAnsi="Arial" w:cs="Arial"/>
        </w:rPr>
        <w:br/>
        <w:t xml:space="preserve">Where: Cheltenham Recreation Club, 60-74 </w:t>
      </w:r>
      <w:proofErr w:type="gramStart"/>
      <w:r w:rsidRPr="004B09B8">
        <w:rPr>
          <w:rFonts w:ascii="Arial" w:hAnsi="Arial" w:cs="Arial"/>
        </w:rPr>
        <w:t>The</w:t>
      </w:r>
      <w:proofErr w:type="gramEnd"/>
      <w:r w:rsidRPr="004B09B8">
        <w:rPr>
          <w:rFonts w:ascii="Arial" w:hAnsi="Arial" w:cs="Arial"/>
        </w:rPr>
        <w:t xml:space="preserve"> Cres, Cheltenham 2119</w:t>
      </w:r>
    </w:p>
    <w:p w:rsidR="002F1F36" w:rsidRPr="00B46987" w:rsidRDefault="00B46987" w:rsidP="0065425A">
      <w:pPr>
        <w:pStyle w:val="NormalWeb"/>
        <w:rPr>
          <w:rStyle w:val="Hyperlink"/>
          <w:rFonts w:ascii="Arial" w:hAnsi="Arial" w:cs="Arial"/>
        </w:rPr>
      </w:pPr>
      <w:r>
        <w:rPr>
          <w:rFonts w:ascii="Arial" w:hAnsi="Arial" w:cs="Arial"/>
        </w:rPr>
        <w:fldChar w:fldCharType="begin"/>
      </w:r>
      <w:r>
        <w:rPr>
          <w:rFonts w:ascii="Arial" w:hAnsi="Arial" w:cs="Arial"/>
        </w:rPr>
        <w:instrText xml:space="preserve"> HYPERLINK "http://www.tec.org.au/new_clearing_laws_sydneynorth" </w:instrText>
      </w:r>
      <w:r>
        <w:rPr>
          <w:rFonts w:ascii="Arial" w:hAnsi="Arial" w:cs="Arial"/>
        </w:rPr>
      </w:r>
      <w:r>
        <w:rPr>
          <w:rFonts w:ascii="Arial" w:hAnsi="Arial" w:cs="Arial"/>
        </w:rPr>
        <w:fldChar w:fldCharType="separate"/>
      </w:r>
      <w:r w:rsidRPr="00B46987">
        <w:rPr>
          <w:rStyle w:val="Hyperlink"/>
          <w:rFonts w:ascii="Arial" w:hAnsi="Arial" w:cs="Arial"/>
        </w:rPr>
        <w:t>Read more »</w:t>
      </w:r>
    </w:p>
    <w:p w:rsidR="0065425A" w:rsidRPr="0065425A" w:rsidRDefault="00B46987" w:rsidP="0065425A">
      <w:pPr>
        <w:pStyle w:val="NormalWeb"/>
        <w:rPr>
          <w:rFonts w:ascii="Arial" w:hAnsi="Arial" w:cs="Arial"/>
          <w:b/>
          <w:color w:val="000000"/>
        </w:rPr>
      </w:pPr>
      <w:r>
        <w:rPr>
          <w:rFonts w:ascii="Arial" w:hAnsi="Arial" w:cs="Arial"/>
        </w:rPr>
        <w:fldChar w:fldCharType="end"/>
      </w:r>
      <w:r w:rsidR="0065425A" w:rsidRPr="0065425A">
        <w:rPr>
          <w:rFonts w:ascii="Arial" w:hAnsi="Arial" w:cs="Arial"/>
          <w:b/>
          <w:color w:val="000000"/>
        </w:rPr>
        <w:t>2017 Nancy Hillier Memorial lecture</w:t>
      </w:r>
    </w:p>
    <w:p w:rsidR="0065425A" w:rsidRPr="0065425A" w:rsidRDefault="0065425A" w:rsidP="0065425A">
      <w:pPr>
        <w:pStyle w:val="NormalWeb"/>
        <w:rPr>
          <w:rFonts w:ascii="Arial" w:hAnsi="Arial" w:cs="Arial"/>
          <w:color w:val="000000"/>
        </w:rPr>
      </w:pPr>
      <w:r w:rsidRPr="0065425A">
        <w:rPr>
          <w:rFonts w:ascii="Arial" w:hAnsi="Arial" w:cs="Arial"/>
          <w:color w:val="000000"/>
        </w:rPr>
        <w:t>Th</w:t>
      </w:r>
      <w:r w:rsidR="002F1F36">
        <w:rPr>
          <w:rFonts w:ascii="Arial" w:hAnsi="Arial" w:cs="Arial"/>
          <w:color w:val="000000"/>
        </w:rPr>
        <w:t>is</w:t>
      </w:r>
      <w:r w:rsidRPr="0065425A">
        <w:rPr>
          <w:rFonts w:ascii="Arial" w:hAnsi="Arial" w:cs="Arial"/>
          <w:color w:val="000000"/>
        </w:rPr>
        <w:t xml:space="preserve"> annual lecture commemorates the life work of Botany Bay activist Nancy Hillier </w:t>
      </w:r>
      <w:r>
        <w:rPr>
          <w:rFonts w:ascii="Arial" w:hAnsi="Arial" w:cs="Arial"/>
          <w:color w:val="000000"/>
        </w:rPr>
        <w:t>with a</w:t>
      </w:r>
      <w:r w:rsidRPr="0065425A">
        <w:rPr>
          <w:rFonts w:ascii="Arial" w:hAnsi="Arial" w:cs="Arial"/>
          <w:color w:val="000000"/>
        </w:rPr>
        <w:t xml:space="preserve"> focus </w:t>
      </w:r>
      <w:r>
        <w:rPr>
          <w:rFonts w:ascii="Arial" w:hAnsi="Arial" w:cs="Arial"/>
          <w:color w:val="000000"/>
        </w:rPr>
        <w:t>on</w:t>
      </w:r>
      <w:r w:rsidRPr="0065425A">
        <w:rPr>
          <w:rFonts w:ascii="Arial" w:hAnsi="Arial" w:cs="Arial"/>
          <w:color w:val="000000"/>
        </w:rPr>
        <w:t xml:space="preserve"> the role of public participation in decision making.  This year, </w:t>
      </w:r>
      <w:r>
        <w:rPr>
          <w:rFonts w:ascii="Arial" w:hAnsi="Arial" w:cs="Arial"/>
          <w:color w:val="000000"/>
        </w:rPr>
        <w:t>the k</w:t>
      </w:r>
      <w:r w:rsidRPr="0065425A">
        <w:rPr>
          <w:rFonts w:ascii="Arial" w:hAnsi="Arial" w:cs="Arial"/>
          <w:color w:val="000000"/>
        </w:rPr>
        <w:t xml:space="preserve">eynote speaker is </w:t>
      </w:r>
      <w:r w:rsidRPr="0065425A">
        <w:rPr>
          <w:rFonts w:ascii="Arial" w:hAnsi="Arial" w:cs="Arial"/>
          <w:bCs/>
          <w:color w:val="000000"/>
        </w:rPr>
        <w:t>Amanda Tattersall</w:t>
      </w:r>
      <w:r>
        <w:rPr>
          <w:rFonts w:ascii="Arial" w:hAnsi="Arial" w:cs="Arial"/>
          <w:color w:val="000000"/>
        </w:rPr>
        <w:t xml:space="preserve">, </w:t>
      </w:r>
      <w:r w:rsidRPr="0065425A">
        <w:rPr>
          <w:rFonts w:ascii="Arial" w:hAnsi="Arial" w:cs="Arial"/>
          <w:color w:val="000000"/>
        </w:rPr>
        <w:t>on citizen participation under the title ‘Sydney, a city worth fighting for?’</w:t>
      </w:r>
    </w:p>
    <w:p w:rsidR="0065425A" w:rsidRPr="0065425A" w:rsidRDefault="0065425A" w:rsidP="0065425A">
      <w:pPr>
        <w:pStyle w:val="NormalWeb"/>
        <w:rPr>
          <w:rFonts w:ascii="Arial" w:hAnsi="Arial" w:cs="Arial"/>
          <w:color w:val="000000"/>
        </w:rPr>
      </w:pPr>
      <w:r w:rsidRPr="0065425A">
        <w:rPr>
          <w:rFonts w:ascii="Arial" w:hAnsi="Arial" w:cs="Arial"/>
          <w:color w:val="000000"/>
        </w:rPr>
        <w:t>Eastlakes resident</w:t>
      </w:r>
      <w:r w:rsidRPr="0065425A">
        <w:rPr>
          <w:rFonts w:ascii="Arial" w:hAnsi="Arial" w:cs="Arial"/>
          <w:b/>
          <w:bCs/>
          <w:color w:val="000000"/>
        </w:rPr>
        <w:t xml:space="preserve"> </w:t>
      </w:r>
      <w:r w:rsidRPr="0065425A">
        <w:rPr>
          <w:rFonts w:ascii="Arial" w:hAnsi="Arial" w:cs="Arial"/>
          <w:bCs/>
          <w:color w:val="000000"/>
        </w:rPr>
        <w:t>Tim Clifford</w:t>
      </w:r>
      <w:r w:rsidRPr="0065425A">
        <w:rPr>
          <w:rFonts w:ascii="Arial" w:hAnsi="Arial" w:cs="Arial"/>
          <w:color w:val="000000"/>
        </w:rPr>
        <w:t xml:space="preserve"> will screen his short documentary on urban development in the Botany Bay area. </w:t>
      </w:r>
    </w:p>
    <w:p w:rsidR="0065425A" w:rsidRPr="0065425A" w:rsidRDefault="0065425A" w:rsidP="0065425A">
      <w:pPr>
        <w:pStyle w:val="NormalWeb"/>
        <w:rPr>
          <w:rFonts w:ascii="Arial" w:hAnsi="Arial" w:cs="Arial"/>
        </w:rPr>
      </w:pPr>
      <w:r w:rsidRPr="0065425A">
        <w:rPr>
          <w:rFonts w:ascii="Arial" w:hAnsi="Arial" w:cs="Arial"/>
        </w:rPr>
        <w:t>When: Thursday 23 November 2017 starting 6:00pm</w:t>
      </w:r>
      <w:r w:rsidRPr="0065425A">
        <w:rPr>
          <w:rFonts w:ascii="Arial" w:hAnsi="Arial" w:cs="Arial"/>
        </w:rPr>
        <w:br/>
      </w:r>
      <w:proofErr w:type="gramStart"/>
      <w:r w:rsidRPr="0065425A">
        <w:rPr>
          <w:rFonts w:ascii="Arial" w:hAnsi="Arial" w:cs="Arial"/>
        </w:rPr>
        <w:t>Where</w:t>
      </w:r>
      <w:proofErr w:type="gramEnd"/>
      <w:r w:rsidRPr="0065425A">
        <w:rPr>
          <w:rFonts w:ascii="Arial" w:hAnsi="Arial" w:cs="Arial"/>
        </w:rPr>
        <w:t>: NSW Parliament House</w:t>
      </w:r>
    </w:p>
    <w:p w:rsidR="0065425A" w:rsidRPr="0065425A" w:rsidRDefault="00F542D3" w:rsidP="0065425A">
      <w:pPr>
        <w:pStyle w:val="NormalWeb"/>
        <w:rPr>
          <w:rFonts w:ascii="Arial" w:hAnsi="Arial" w:cs="Arial"/>
        </w:rPr>
      </w:pPr>
      <w:hyperlink r:id="rId92" w:history="1">
        <w:r w:rsidR="0065425A" w:rsidRPr="0065425A">
          <w:rPr>
            <w:rStyle w:val="Hyperlink"/>
            <w:rFonts w:ascii="Arial" w:hAnsi="Arial" w:cs="Arial"/>
          </w:rPr>
          <w:t>Read more »</w:t>
        </w:r>
      </w:hyperlink>
    </w:p>
    <w:p w:rsidR="0009400E" w:rsidRPr="004B09B8" w:rsidRDefault="0009400E" w:rsidP="0009400E">
      <w:pPr>
        <w:spacing w:before="0" w:after="200" w:line="276" w:lineRule="auto"/>
        <w:rPr>
          <w:lang w:eastAsia="en-AU"/>
        </w:rPr>
      </w:pPr>
      <w:r w:rsidRPr="004B09B8">
        <w:rPr>
          <w:rStyle w:val="Strong"/>
          <w:rFonts w:eastAsiaTheme="majorEastAsia"/>
          <w:color w:val="000000"/>
        </w:rPr>
        <w:t>Public information sessions on proposed new system for managing and conserving Aboriginal cultural heritage</w:t>
      </w:r>
    </w:p>
    <w:p w:rsidR="0009400E" w:rsidRPr="004B09B8" w:rsidRDefault="0009400E" w:rsidP="0009400E">
      <w:pPr>
        <w:pStyle w:val="NormalWeb"/>
        <w:rPr>
          <w:rFonts w:ascii="Arial" w:hAnsi="Arial" w:cs="Arial"/>
          <w:color w:val="000000"/>
        </w:rPr>
      </w:pPr>
      <w:r w:rsidRPr="004B09B8">
        <w:rPr>
          <w:rFonts w:ascii="Arial" w:hAnsi="Arial" w:cs="Arial"/>
          <w:color w:val="000000"/>
        </w:rPr>
        <w:t>Find out about the proposed new system for managing and conserving Aboriginal cultural heritage and provide feedback on the draft legislation by taking part in public information sessions, workshops and webinars.</w:t>
      </w:r>
    </w:p>
    <w:p w:rsidR="0009400E" w:rsidRPr="004B09B8" w:rsidRDefault="0009400E" w:rsidP="0009400E">
      <w:pPr>
        <w:pStyle w:val="NormalWeb"/>
        <w:rPr>
          <w:rFonts w:ascii="Arial" w:hAnsi="Arial" w:cs="Arial"/>
          <w:color w:val="000000"/>
        </w:rPr>
      </w:pPr>
      <w:r w:rsidRPr="004B09B8">
        <w:rPr>
          <w:rFonts w:ascii="Arial" w:hAnsi="Arial" w:cs="Arial"/>
          <w:color w:val="000000"/>
        </w:rPr>
        <w:lastRenderedPageBreak/>
        <w:t>When: November, December 2017</w:t>
      </w:r>
      <w:r w:rsidRPr="004B09B8">
        <w:rPr>
          <w:rFonts w:ascii="Arial" w:hAnsi="Arial" w:cs="Arial"/>
          <w:color w:val="000000"/>
        </w:rPr>
        <w:br/>
        <w:t>Where:</w:t>
      </w:r>
      <w:r w:rsidRPr="004B09B8">
        <w:rPr>
          <w:rStyle w:val="Strong"/>
          <w:rFonts w:ascii="Arial" w:eastAsiaTheme="majorEastAsia" w:hAnsi="Arial" w:cs="Arial"/>
          <w:color w:val="000000"/>
        </w:rPr>
        <w:t> </w:t>
      </w:r>
      <w:r w:rsidRPr="004B09B8">
        <w:rPr>
          <w:rFonts w:ascii="Arial" w:hAnsi="Arial" w:cs="Arial"/>
          <w:color w:val="000000"/>
        </w:rPr>
        <w:t>Throughout the state.</w:t>
      </w:r>
    </w:p>
    <w:p w:rsidR="0009400E" w:rsidRPr="004B09B8" w:rsidRDefault="00F542D3" w:rsidP="0009400E">
      <w:pPr>
        <w:pStyle w:val="NormalWeb"/>
        <w:rPr>
          <w:rFonts w:ascii="Arial" w:hAnsi="Arial" w:cs="Arial"/>
          <w:color w:val="000000"/>
        </w:rPr>
      </w:pPr>
      <w:hyperlink r:id="rId93" w:history="1">
        <w:r w:rsidR="0009400E" w:rsidRPr="004B09B8">
          <w:rPr>
            <w:rStyle w:val="Hyperlink"/>
            <w:rFonts w:ascii="Arial" w:hAnsi="Arial" w:cs="Arial"/>
          </w:rPr>
          <w:t>Read more »</w:t>
        </w:r>
      </w:hyperlink>
    </w:p>
    <w:p w:rsidR="0009400E" w:rsidRPr="004B09B8" w:rsidRDefault="0009400E" w:rsidP="0009400E">
      <w:pPr>
        <w:pStyle w:val="NormalWeb"/>
        <w:rPr>
          <w:rFonts w:ascii="Arial" w:hAnsi="Arial" w:cs="Arial"/>
          <w:color w:val="000000"/>
        </w:rPr>
      </w:pPr>
      <w:r w:rsidRPr="004B09B8">
        <w:rPr>
          <w:rFonts w:ascii="Arial" w:hAnsi="Arial" w:cs="Arial"/>
          <w:b/>
          <w:color w:val="000000"/>
        </w:rPr>
        <w:t>Renewable Energy Day</w:t>
      </w:r>
    </w:p>
    <w:p w:rsidR="0009400E" w:rsidRPr="004B09B8" w:rsidRDefault="0009400E" w:rsidP="0009400E">
      <w:pPr>
        <w:pStyle w:val="NormalWeb"/>
        <w:rPr>
          <w:rFonts w:ascii="Arial" w:hAnsi="Arial" w:cs="Arial"/>
          <w:shd w:val="clear" w:color="auto" w:fill="FFFFFF"/>
        </w:rPr>
      </w:pPr>
      <w:r w:rsidRPr="004B09B8">
        <w:rPr>
          <w:rFonts w:ascii="Arial" w:hAnsi="Arial" w:cs="Arial"/>
          <w:shd w:val="clear" w:color="auto" w:fill="FFFFFF"/>
        </w:rPr>
        <w:t>Join one of two bus tours to visit renewable energy sites throughout the ACT and south east NSW region.</w:t>
      </w:r>
    </w:p>
    <w:p w:rsidR="0009400E" w:rsidRPr="004B09B8" w:rsidRDefault="0009400E" w:rsidP="0009400E">
      <w:pPr>
        <w:pStyle w:val="NormalWeb"/>
        <w:rPr>
          <w:rFonts w:ascii="Arial" w:hAnsi="Arial" w:cs="Arial"/>
          <w:color w:val="000000"/>
        </w:rPr>
      </w:pPr>
      <w:r w:rsidRPr="004B09B8">
        <w:rPr>
          <w:rFonts w:ascii="Arial" w:hAnsi="Arial" w:cs="Arial"/>
          <w:color w:val="000000"/>
        </w:rPr>
        <w:t>When: Saturday 25 November 2017 9am – 3:30pm</w:t>
      </w:r>
      <w:r w:rsidRPr="004B09B8">
        <w:rPr>
          <w:rFonts w:ascii="Arial" w:hAnsi="Arial" w:cs="Arial"/>
          <w:color w:val="000000"/>
        </w:rPr>
        <w:br/>
      </w:r>
      <w:proofErr w:type="gramStart"/>
      <w:r w:rsidRPr="004B09B8">
        <w:rPr>
          <w:rFonts w:ascii="Arial" w:hAnsi="Arial" w:cs="Arial"/>
          <w:color w:val="000000"/>
        </w:rPr>
        <w:t>Where</w:t>
      </w:r>
      <w:proofErr w:type="gramEnd"/>
      <w:r w:rsidRPr="004B09B8">
        <w:rPr>
          <w:rFonts w:ascii="Arial" w:hAnsi="Arial" w:cs="Arial"/>
          <w:color w:val="000000"/>
        </w:rPr>
        <w:t>:</w:t>
      </w:r>
      <w:r w:rsidRPr="004B09B8">
        <w:rPr>
          <w:rStyle w:val="Strong"/>
          <w:rFonts w:ascii="Arial" w:eastAsiaTheme="majorEastAsia" w:hAnsi="Arial" w:cs="Arial"/>
          <w:color w:val="000000"/>
        </w:rPr>
        <w:t> </w:t>
      </w:r>
      <w:r w:rsidRPr="004B09B8">
        <w:rPr>
          <w:rFonts w:ascii="Arial" w:hAnsi="Arial" w:cs="Arial"/>
          <w:color w:val="000000"/>
        </w:rPr>
        <w:t>ACT and southeast NSW</w:t>
      </w:r>
    </w:p>
    <w:p w:rsidR="0009400E" w:rsidRPr="004B09B8" w:rsidRDefault="0009400E" w:rsidP="0009400E">
      <w:pPr>
        <w:pStyle w:val="NormalWeb"/>
        <w:rPr>
          <w:rStyle w:val="Hyperlink"/>
          <w:rFonts w:ascii="Arial" w:hAnsi="Arial" w:cs="Arial"/>
        </w:rPr>
      </w:pPr>
      <w:r w:rsidRPr="004B09B8">
        <w:rPr>
          <w:rFonts w:ascii="Arial" w:hAnsi="Arial" w:cs="Arial"/>
        </w:rPr>
        <w:fldChar w:fldCharType="begin"/>
      </w:r>
      <w:r w:rsidRPr="004B09B8">
        <w:rPr>
          <w:rFonts w:ascii="Arial" w:hAnsi="Arial" w:cs="Arial"/>
        </w:rPr>
        <w:instrText>HYPERLINK "http://www.serree.org.au/all-events/article/?id=renewable-energy-day-2017"</w:instrText>
      </w:r>
      <w:r w:rsidRPr="004B09B8">
        <w:rPr>
          <w:rFonts w:ascii="Arial" w:hAnsi="Arial" w:cs="Arial"/>
        </w:rPr>
        <w:fldChar w:fldCharType="separate"/>
      </w:r>
      <w:r w:rsidRPr="004B09B8">
        <w:rPr>
          <w:rStyle w:val="Hyperlink"/>
          <w:rFonts w:ascii="Arial" w:hAnsi="Arial" w:cs="Arial"/>
        </w:rPr>
        <w:t>Read more &gt;&gt;</w:t>
      </w:r>
    </w:p>
    <w:p w:rsidR="0009400E" w:rsidRPr="004B09B8" w:rsidRDefault="0009400E" w:rsidP="0009400E">
      <w:pPr>
        <w:pStyle w:val="NormalWeb"/>
        <w:rPr>
          <w:rFonts w:ascii="Arial" w:hAnsi="Arial" w:cs="Arial"/>
          <w:shd w:val="clear" w:color="auto" w:fill="FFFFFF"/>
        </w:rPr>
      </w:pPr>
      <w:r w:rsidRPr="004B09B8">
        <w:rPr>
          <w:rFonts w:ascii="Arial" w:hAnsi="Arial" w:cs="Arial"/>
        </w:rPr>
        <w:fldChar w:fldCharType="end"/>
      </w:r>
      <w:r w:rsidRPr="004B09B8">
        <w:rPr>
          <w:rStyle w:val="Strong"/>
          <w:rFonts w:ascii="Arial" w:eastAsiaTheme="majorEastAsia" w:hAnsi="Arial" w:cs="Arial"/>
          <w:color w:val="000000"/>
        </w:rPr>
        <w:t>A Spring Day in the Gardens of Stone</w:t>
      </w:r>
    </w:p>
    <w:p w:rsidR="0009400E" w:rsidRPr="004B09B8" w:rsidRDefault="0009400E" w:rsidP="0009400E">
      <w:pPr>
        <w:pStyle w:val="NormalWeb"/>
        <w:rPr>
          <w:rFonts w:ascii="Arial" w:hAnsi="Arial" w:cs="Arial"/>
          <w:color w:val="000000"/>
        </w:rPr>
      </w:pPr>
      <w:proofErr w:type="gramStart"/>
      <w:r w:rsidRPr="004B09B8">
        <w:rPr>
          <w:rFonts w:ascii="Arial" w:hAnsi="Arial" w:cs="Arial"/>
          <w:color w:val="000000"/>
        </w:rPr>
        <w:t>A picnic to raise awareness of the Gardens of Stone reserve proposal.</w:t>
      </w:r>
      <w:proofErr w:type="gramEnd"/>
    </w:p>
    <w:p w:rsidR="0009400E" w:rsidRPr="004B09B8" w:rsidRDefault="0009400E" w:rsidP="0009400E">
      <w:pPr>
        <w:pStyle w:val="NormalWeb"/>
        <w:rPr>
          <w:rFonts w:ascii="Arial" w:hAnsi="Arial" w:cs="Arial"/>
          <w:color w:val="000000"/>
        </w:rPr>
      </w:pPr>
      <w:r w:rsidRPr="004B09B8">
        <w:rPr>
          <w:rFonts w:ascii="Arial" w:hAnsi="Arial" w:cs="Arial"/>
          <w:color w:val="000000"/>
        </w:rPr>
        <w:t>When: Sunday 26 November 2017 11:00am - 2:30pm</w:t>
      </w:r>
      <w:r w:rsidRPr="004B09B8">
        <w:rPr>
          <w:rFonts w:ascii="Arial" w:hAnsi="Arial" w:cs="Arial"/>
          <w:color w:val="000000"/>
        </w:rPr>
        <w:br/>
      </w:r>
      <w:proofErr w:type="gramStart"/>
      <w:r w:rsidRPr="004B09B8">
        <w:rPr>
          <w:rFonts w:ascii="Arial" w:hAnsi="Arial" w:cs="Arial"/>
          <w:color w:val="000000"/>
        </w:rPr>
        <w:t>Where</w:t>
      </w:r>
      <w:proofErr w:type="gramEnd"/>
      <w:r w:rsidRPr="004B09B8">
        <w:rPr>
          <w:rFonts w:ascii="Arial" w:hAnsi="Arial" w:cs="Arial"/>
          <w:color w:val="000000"/>
        </w:rPr>
        <w:t xml:space="preserve">: Top of the hill, State Mine Gully Rd, </w:t>
      </w:r>
      <w:proofErr w:type="spellStart"/>
      <w:r w:rsidRPr="004B09B8">
        <w:rPr>
          <w:rFonts w:ascii="Arial" w:hAnsi="Arial" w:cs="Arial"/>
          <w:color w:val="000000"/>
        </w:rPr>
        <w:t>Newnes</w:t>
      </w:r>
      <w:proofErr w:type="spellEnd"/>
      <w:r w:rsidRPr="004B09B8">
        <w:rPr>
          <w:rFonts w:ascii="Arial" w:hAnsi="Arial" w:cs="Arial"/>
          <w:color w:val="000000"/>
        </w:rPr>
        <w:t xml:space="preserve"> State Forest via Lithgow</w:t>
      </w:r>
    </w:p>
    <w:p w:rsidR="0009400E" w:rsidRPr="004B09B8" w:rsidRDefault="0009400E" w:rsidP="0009400E">
      <w:pPr>
        <w:pStyle w:val="NormalWeb"/>
        <w:rPr>
          <w:rStyle w:val="Hyperlink"/>
          <w:rFonts w:ascii="Arial" w:hAnsi="Arial" w:cs="Arial"/>
        </w:rPr>
      </w:pPr>
      <w:r w:rsidRPr="004B09B8">
        <w:rPr>
          <w:rFonts w:ascii="Arial" w:hAnsi="Arial" w:cs="Arial"/>
        </w:rPr>
        <w:fldChar w:fldCharType="begin"/>
      </w:r>
      <w:r w:rsidRPr="004B09B8">
        <w:rPr>
          <w:rFonts w:ascii="Arial" w:hAnsi="Arial" w:cs="Arial"/>
        </w:rPr>
        <w:instrText>HYPERLINK "https://www.colongwilderness.org.au/form/spring-day-gardens-banner-event"</w:instrText>
      </w:r>
      <w:r w:rsidRPr="004B09B8">
        <w:rPr>
          <w:rFonts w:ascii="Arial" w:hAnsi="Arial" w:cs="Arial"/>
        </w:rPr>
        <w:fldChar w:fldCharType="separate"/>
      </w:r>
      <w:r w:rsidRPr="004B09B8">
        <w:rPr>
          <w:rStyle w:val="Hyperlink"/>
          <w:rFonts w:ascii="Arial" w:hAnsi="Arial" w:cs="Arial"/>
        </w:rPr>
        <w:t>Read more &gt;&gt;</w:t>
      </w:r>
    </w:p>
    <w:p w:rsidR="0009400E" w:rsidRPr="004B09B8" w:rsidRDefault="0009400E" w:rsidP="0009400E">
      <w:pPr>
        <w:pStyle w:val="NormalWeb"/>
        <w:rPr>
          <w:rFonts w:ascii="Arial" w:hAnsi="Arial" w:cs="Arial"/>
          <w:color w:val="000000"/>
        </w:rPr>
      </w:pPr>
      <w:r w:rsidRPr="004B09B8">
        <w:rPr>
          <w:rFonts w:ascii="Arial" w:hAnsi="Arial" w:cs="Arial"/>
        </w:rPr>
        <w:fldChar w:fldCharType="end"/>
      </w:r>
      <w:r w:rsidRPr="004B09B8">
        <w:rPr>
          <w:rStyle w:val="Strong"/>
          <w:rFonts w:ascii="Arial" w:eastAsiaTheme="majorEastAsia" w:hAnsi="Arial" w:cs="Arial"/>
          <w:color w:val="000000"/>
        </w:rPr>
        <w:t>Wild Law: The Theory and Practice of Earth Jurisprudence</w:t>
      </w:r>
    </w:p>
    <w:p w:rsidR="0009400E" w:rsidRPr="004B09B8" w:rsidRDefault="0009400E" w:rsidP="0009400E">
      <w:pPr>
        <w:pStyle w:val="NormalWeb"/>
        <w:rPr>
          <w:rFonts w:ascii="Arial" w:hAnsi="Arial" w:cs="Arial"/>
          <w:color w:val="000000"/>
        </w:rPr>
      </w:pPr>
      <w:proofErr w:type="gramStart"/>
      <w:r w:rsidRPr="004B09B8">
        <w:rPr>
          <w:rFonts w:ascii="Arial" w:hAnsi="Arial" w:cs="Arial"/>
          <w:color w:val="000000"/>
        </w:rPr>
        <w:t>A Summer School at Griffith University Law School.</w:t>
      </w:r>
      <w:proofErr w:type="gramEnd"/>
    </w:p>
    <w:p w:rsidR="0009400E" w:rsidRPr="004B09B8" w:rsidRDefault="0009400E" w:rsidP="0009400E">
      <w:pPr>
        <w:pStyle w:val="NormalWeb"/>
        <w:rPr>
          <w:rFonts w:ascii="Arial" w:hAnsi="Arial" w:cs="Arial"/>
          <w:color w:val="000000"/>
        </w:rPr>
      </w:pPr>
      <w:r w:rsidRPr="004B09B8">
        <w:rPr>
          <w:rFonts w:ascii="Arial" w:hAnsi="Arial" w:cs="Arial"/>
          <w:color w:val="000000"/>
        </w:rPr>
        <w:t>When: Monday 27 November-Friday 1 December 2017</w:t>
      </w:r>
      <w:r w:rsidRPr="004B09B8">
        <w:rPr>
          <w:rFonts w:ascii="Arial" w:hAnsi="Arial" w:cs="Arial"/>
          <w:color w:val="000000"/>
        </w:rPr>
        <w:br/>
        <w:t>Where: Griffith University Nathan Campus, Brisbane</w:t>
      </w:r>
    </w:p>
    <w:p w:rsidR="0009400E" w:rsidRPr="004B09B8" w:rsidRDefault="00F542D3" w:rsidP="0009400E">
      <w:pPr>
        <w:pStyle w:val="NormalWeb"/>
        <w:rPr>
          <w:rFonts w:ascii="Arial" w:hAnsi="Arial" w:cs="Arial"/>
          <w:color w:val="000000"/>
        </w:rPr>
      </w:pPr>
      <w:hyperlink r:id="rId94" w:history="1">
        <w:r w:rsidR="0009400E" w:rsidRPr="004B09B8">
          <w:rPr>
            <w:rStyle w:val="Hyperlink"/>
            <w:rFonts w:ascii="Arial" w:hAnsi="Arial" w:cs="Arial"/>
          </w:rPr>
          <w:t>Read more »</w:t>
        </w:r>
      </w:hyperlink>
    </w:p>
    <w:p w:rsidR="00462D24" w:rsidRDefault="00462D24" w:rsidP="0009400E">
      <w:pPr>
        <w:pStyle w:val="NormalWeb"/>
        <w:rPr>
          <w:rFonts w:ascii="Arial" w:hAnsi="Arial" w:cs="Arial"/>
          <w:b/>
          <w:color w:val="000000"/>
        </w:rPr>
      </w:pPr>
      <w:r>
        <w:rPr>
          <w:rFonts w:ascii="Arial" w:hAnsi="Arial" w:cs="Arial"/>
          <w:b/>
          <w:color w:val="000000"/>
        </w:rPr>
        <w:t>Beyond Tokenism</w:t>
      </w:r>
    </w:p>
    <w:p w:rsidR="00462D24" w:rsidRPr="00462D24" w:rsidRDefault="00462D24" w:rsidP="00462D24">
      <w:pPr>
        <w:spacing w:line="270" w:lineRule="atLeast"/>
      </w:pPr>
      <w:r w:rsidRPr="00462D24">
        <w:rPr>
          <w:rStyle w:val="remove-absolute"/>
          <w:bCs/>
        </w:rPr>
        <w:t>Has the legal industry managed to go beyond tokenism and be truly LGBTQI-inclusive?</w:t>
      </w:r>
      <w:r w:rsidRPr="00462D24">
        <w:t xml:space="preserve"> </w:t>
      </w:r>
      <w:r w:rsidRPr="00462D24">
        <w:rPr>
          <w:rStyle w:val="remove-absolute"/>
          <w:bCs/>
        </w:rPr>
        <w:t>Do we need to do more to promote LGBTQI inclusion initiatives within the industry?</w:t>
      </w:r>
    </w:p>
    <w:p w:rsidR="00462D24" w:rsidRPr="00462D24" w:rsidRDefault="00462D24" w:rsidP="00462D24">
      <w:pPr>
        <w:pStyle w:val="NormalWeb"/>
        <w:rPr>
          <w:rStyle w:val="remove-absolute"/>
          <w:rFonts w:ascii="Arial" w:hAnsi="Arial" w:cs="Arial"/>
        </w:rPr>
      </w:pPr>
      <w:r w:rsidRPr="00462D24">
        <w:rPr>
          <w:rStyle w:val="remove-absolute"/>
          <w:rFonts w:ascii="Arial" w:hAnsi="Arial" w:cs="Arial"/>
        </w:rPr>
        <w:t>Hear from the keynote speaker Hon. Michael Kirby AC, CMG, followed by drinks and canapés.</w:t>
      </w:r>
    </w:p>
    <w:p w:rsidR="00462D24" w:rsidRPr="004B09B8" w:rsidRDefault="00462D24" w:rsidP="00462D24">
      <w:pPr>
        <w:pStyle w:val="NormalWeb"/>
        <w:rPr>
          <w:rFonts w:ascii="Arial" w:hAnsi="Arial" w:cs="Arial"/>
        </w:rPr>
      </w:pPr>
      <w:r w:rsidRPr="004B09B8">
        <w:rPr>
          <w:rFonts w:ascii="Arial" w:hAnsi="Arial" w:cs="Arial"/>
        </w:rPr>
        <w:t xml:space="preserve">When: </w:t>
      </w:r>
      <w:r>
        <w:rPr>
          <w:rFonts w:ascii="Arial" w:hAnsi="Arial" w:cs="Arial"/>
        </w:rPr>
        <w:t>Wednesday 29</w:t>
      </w:r>
      <w:r w:rsidRPr="004B09B8">
        <w:rPr>
          <w:rFonts w:ascii="Arial" w:hAnsi="Arial" w:cs="Arial"/>
        </w:rPr>
        <w:t xml:space="preserve"> November 2017 </w:t>
      </w:r>
      <w:r>
        <w:rPr>
          <w:rFonts w:ascii="Arial" w:hAnsi="Arial" w:cs="Arial"/>
        </w:rPr>
        <w:t>starts 5:30pm</w:t>
      </w:r>
      <w:r w:rsidRPr="004B09B8">
        <w:rPr>
          <w:rFonts w:ascii="Arial" w:hAnsi="Arial" w:cs="Arial"/>
        </w:rPr>
        <w:br/>
      </w:r>
      <w:proofErr w:type="gramStart"/>
      <w:r w:rsidRPr="004B09B8">
        <w:rPr>
          <w:rFonts w:ascii="Arial" w:hAnsi="Arial" w:cs="Arial"/>
        </w:rPr>
        <w:t>Where</w:t>
      </w:r>
      <w:proofErr w:type="gramEnd"/>
      <w:r w:rsidRPr="004B09B8">
        <w:rPr>
          <w:rFonts w:ascii="Arial" w:hAnsi="Arial" w:cs="Arial"/>
        </w:rPr>
        <w:t xml:space="preserve">: </w:t>
      </w:r>
      <w:r>
        <w:rPr>
          <w:rFonts w:ascii="Arial" w:hAnsi="Arial" w:cs="Arial"/>
        </w:rPr>
        <w:t>Rooftop, Thomson Reuters, L6, 19 Harris St Pyrmont 2009</w:t>
      </w:r>
    </w:p>
    <w:p w:rsidR="00462D24" w:rsidRPr="00462D24" w:rsidRDefault="00462D24" w:rsidP="00462D24">
      <w:pPr>
        <w:pStyle w:val="NormalWeb"/>
        <w:rPr>
          <w:rFonts w:ascii="Arial" w:hAnsi="Arial" w:cs="Arial"/>
          <w:color w:val="000000"/>
        </w:rPr>
      </w:pPr>
      <w:r w:rsidRPr="00462D24">
        <w:rPr>
          <w:rFonts w:ascii="Arial" w:hAnsi="Arial" w:cs="Arial"/>
          <w:color w:val="000000"/>
        </w:rPr>
        <w:t xml:space="preserve">RSVP: </w:t>
      </w:r>
      <w:hyperlink r:id="rId95" w:history="1">
        <w:r w:rsidRPr="00462D24">
          <w:rPr>
            <w:rStyle w:val="Hyperlink"/>
            <w:rFonts w:ascii="Arial" w:hAnsi="Arial" w:cs="Arial"/>
            <w:lang w:val="en-US"/>
          </w:rPr>
          <w:t>shelley.mulhern@thomsonreuters.com</w:t>
        </w:r>
      </w:hyperlink>
    </w:p>
    <w:p w:rsidR="0009400E" w:rsidRPr="004B09B8" w:rsidRDefault="0009400E" w:rsidP="0009400E">
      <w:pPr>
        <w:pStyle w:val="NormalWeb"/>
        <w:rPr>
          <w:rStyle w:val="Hyperlink"/>
          <w:rFonts w:ascii="Arial" w:hAnsi="Arial" w:cs="Arial"/>
          <w:color w:val="00B0F0"/>
        </w:rPr>
      </w:pPr>
      <w:r w:rsidRPr="004B09B8">
        <w:rPr>
          <w:rFonts w:ascii="Arial" w:hAnsi="Arial" w:cs="Arial"/>
        </w:rPr>
        <w:fldChar w:fldCharType="begin"/>
      </w:r>
      <w:r w:rsidRPr="004B09B8">
        <w:rPr>
          <w:rFonts w:ascii="Arial" w:hAnsi="Arial" w:cs="Arial"/>
        </w:rPr>
        <w:instrText>HYPERLINK "http://www.tec.org.au/new_clearing_laws_Sydneynorth"</w:instrText>
      </w:r>
      <w:r w:rsidRPr="004B09B8">
        <w:rPr>
          <w:rFonts w:ascii="Arial" w:hAnsi="Arial" w:cs="Arial"/>
        </w:rPr>
        <w:fldChar w:fldCharType="separate"/>
      </w:r>
      <w:r w:rsidRPr="004B09B8">
        <w:rPr>
          <w:rStyle w:val="Hyperlink"/>
          <w:rFonts w:ascii="Arial" w:hAnsi="Arial" w:cs="Arial"/>
          <w:color w:val="00B0F0"/>
        </w:rPr>
        <w:t>Read more »</w:t>
      </w:r>
    </w:p>
    <w:p w:rsidR="0009400E" w:rsidRPr="004B09B8" w:rsidRDefault="0009400E" w:rsidP="0009400E">
      <w:pPr>
        <w:pStyle w:val="NormalWeb"/>
        <w:rPr>
          <w:rFonts w:ascii="Arial" w:hAnsi="Arial" w:cs="Arial"/>
        </w:rPr>
      </w:pPr>
      <w:r w:rsidRPr="004B09B8">
        <w:rPr>
          <w:rFonts w:ascii="Arial" w:hAnsi="Arial" w:cs="Arial"/>
        </w:rPr>
        <w:fldChar w:fldCharType="end"/>
      </w:r>
      <w:r w:rsidRPr="004B09B8">
        <w:rPr>
          <w:rFonts w:ascii="Arial" w:hAnsi="Arial" w:cs="Arial"/>
          <w:b/>
          <w:color w:val="000000"/>
        </w:rPr>
        <w:t>EDO Insider – Protecting Sydney’s drinking water catchment</w:t>
      </w:r>
    </w:p>
    <w:p w:rsidR="0009400E" w:rsidRPr="0065425A" w:rsidRDefault="0009400E" w:rsidP="0009400E">
      <w:pPr>
        <w:shd w:val="clear" w:color="auto" w:fill="FFFFFF"/>
        <w:spacing w:before="225" w:after="225" w:line="315" w:lineRule="atLeast"/>
        <w:textAlignment w:val="top"/>
        <w:rPr>
          <w:lang w:eastAsia="en-AU"/>
        </w:rPr>
      </w:pPr>
      <w:r w:rsidRPr="0065425A">
        <w:rPr>
          <w:lang w:eastAsia="en-AU"/>
        </w:rPr>
        <w:lastRenderedPageBreak/>
        <w:t xml:space="preserve">Join members of the legal team who ran EDO NSW’s </w:t>
      </w:r>
      <w:hyperlink r:id="rId96" w:history="1">
        <w:r w:rsidRPr="0065425A">
          <w:rPr>
            <w:rStyle w:val="Hyperlink"/>
            <w:color w:val="auto"/>
            <w:lang w:eastAsia="en-AU"/>
          </w:rPr>
          <w:t>4nature vs Springvale mine</w:t>
        </w:r>
      </w:hyperlink>
      <w:r w:rsidRPr="0065425A">
        <w:rPr>
          <w:lang w:eastAsia="en-AU"/>
        </w:rPr>
        <w:t xml:space="preserve"> case, Barrister Nicholas Kelly and EDO NSW Senior Solicitor Rana Koroglu, to find out more about how the case was won, the precedent value of the judgment and the effect of the special legislation.</w:t>
      </w:r>
    </w:p>
    <w:p w:rsidR="0009400E" w:rsidRPr="004B09B8" w:rsidRDefault="0009400E" w:rsidP="0009400E">
      <w:pPr>
        <w:pStyle w:val="NormalWeb"/>
        <w:rPr>
          <w:rFonts w:ascii="Arial" w:hAnsi="Arial" w:cs="Arial"/>
        </w:rPr>
      </w:pPr>
      <w:r w:rsidRPr="004B09B8">
        <w:rPr>
          <w:rFonts w:ascii="Arial" w:hAnsi="Arial" w:cs="Arial"/>
        </w:rPr>
        <w:t>When: Friday 1 December 2017 </w:t>
      </w:r>
      <w:r w:rsidRPr="004B09B8">
        <w:rPr>
          <w:rFonts w:ascii="Arial" w:hAnsi="Arial" w:cs="Arial"/>
        </w:rPr>
        <w:br/>
        <w:t xml:space="preserve">Where: </w:t>
      </w:r>
      <w:proofErr w:type="spellStart"/>
      <w:r w:rsidRPr="004B09B8">
        <w:rPr>
          <w:rFonts w:ascii="Arial" w:hAnsi="Arial" w:cs="Arial"/>
        </w:rPr>
        <w:t>McCabes</w:t>
      </w:r>
      <w:proofErr w:type="spellEnd"/>
      <w:r w:rsidRPr="004B09B8">
        <w:rPr>
          <w:rFonts w:ascii="Arial" w:hAnsi="Arial" w:cs="Arial"/>
        </w:rPr>
        <w:t xml:space="preserve"> Lawyers, MLC Centre, 19 Martin Place, Sydney</w:t>
      </w:r>
    </w:p>
    <w:p w:rsidR="0009400E" w:rsidRPr="004B09B8" w:rsidRDefault="0009400E" w:rsidP="0009400E">
      <w:pPr>
        <w:pStyle w:val="NormalWeb"/>
        <w:rPr>
          <w:rStyle w:val="Hyperlink"/>
          <w:rFonts w:ascii="Arial" w:hAnsi="Arial" w:cs="Arial"/>
          <w:color w:val="00B0F0"/>
        </w:rPr>
      </w:pPr>
      <w:r w:rsidRPr="004B09B8">
        <w:rPr>
          <w:rFonts w:ascii="Arial" w:hAnsi="Arial" w:cs="Arial"/>
        </w:rPr>
        <w:fldChar w:fldCharType="begin"/>
      </w:r>
      <w:r w:rsidRPr="004B09B8">
        <w:rPr>
          <w:rFonts w:ascii="Arial" w:hAnsi="Arial" w:cs="Arial"/>
        </w:rPr>
        <w:instrText>HYPERLINK "http://www.edonsw.org.au/edo_insider_4naturevspringvale"</w:instrText>
      </w:r>
      <w:r w:rsidRPr="004B09B8">
        <w:rPr>
          <w:rFonts w:ascii="Arial" w:hAnsi="Arial" w:cs="Arial"/>
        </w:rPr>
        <w:fldChar w:fldCharType="separate"/>
      </w:r>
      <w:r w:rsidRPr="004B09B8">
        <w:rPr>
          <w:rStyle w:val="Hyperlink"/>
          <w:rFonts w:ascii="Arial" w:hAnsi="Arial" w:cs="Arial"/>
          <w:color w:val="00B0F0"/>
        </w:rPr>
        <w:t>Read more »</w:t>
      </w:r>
    </w:p>
    <w:p w:rsidR="0065425A" w:rsidRPr="0065425A" w:rsidRDefault="0009400E" w:rsidP="0065425A">
      <w:pPr>
        <w:pStyle w:val="Heading1"/>
        <w:shd w:val="clear" w:color="auto" w:fill="FFFFFF"/>
        <w:spacing w:before="0" w:beforeAutospacing="0" w:after="0" w:afterAutospacing="0" w:line="420" w:lineRule="atLeast"/>
        <w:ind w:right="180"/>
        <w:rPr>
          <w:rFonts w:ascii="Arial" w:eastAsia="Times New Roman" w:hAnsi="Arial" w:cs="Arial"/>
          <w:bCs w:val="0"/>
          <w:color w:val="1D2129"/>
          <w:sz w:val="24"/>
          <w:szCs w:val="24"/>
        </w:rPr>
      </w:pPr>
      <w:r w:rsidRPr="004B09B8">
        <w:rPr>
          <w:rFonts w:ascii="Arial" w:hAnsi="Arial" w:cs="Arial"/>
          <w:sz w:val="24"/>
          <w:szCs w:val="24"/>
        </w:rPr>
        <w:fldChar w:fldCharType="end"/>
      </w:r>
      <w:r w:rsidR="0065425A" w:rsidRPr="0065425A">
        <w:rPr>
          <w:rFonts w:ascii="Arial" w:eastAsia="Times New Roman" w:hAnsi="Arial" w:cs="Arial"/>
          <w:bCs w:val="0"/>
          <w:color w:val="1D2129"/>
          <w:sz w:val="24"/>
          <w:szCs w:val="24"/>
        </w:rPr>
        <w:t>Adaminaby Private Land Conservation workshop</w:t>
      </w:r>
    </w:p>
    <w:p w:rsidR="0065425A" w:rsidRPr="00462D24" w:rsidRDefault="0065425A" w:rsidP="0065425A">
      <w:pPr>
        <w:shd w:val="clear" w:color="auto" w:fill="FFFFFF"/>
      </w:pPr>
      <w:r w:rsidRPr="00462D24">
        <w:rPr>
          <w:rStyle w:val="4n-j"/>
        </w:rPr>
        <w:t xml:space="preserve">Free workshop in Adaminaby about: Traditional </w:t>
      </w:r>
      <w:proofErr w:type="spellStart"/>
      <w:r w:rsidRPr="00462D24">
        <w:rPr>
          <w:rStyle w:val="4n-j"/>
        </w:rPr>
        <w:t>Ngarigo</w:t>
      </w:r>
      <w:proofErr w:type="spellEnd"/>
      <w:r w:rsidRPr="00462D24">
        <w:rPr>
          <w:rStyle w:val="4n-j"/>
        </w:rPr>
        <w:t xml:space="preserve"> Culture, histor</w:t>
      </w:r>
      <w:r w:rsidR="00462D24" w:rsidRPr="00462D24">
        <w:rPr>
          <w:rStyle w:val="4n-j"/>
        </w:rPr>
        <w:t xml:space="preserve">y, language and land management; </w:t>
      </w:r>
      <w:r w:rsidRPr="00462D24">
        <w:rPr>
          <w:rStyle w:val="4n-j"/>
        </w:rPr>
        <w:t>Landscape connectivity and how you can contribu</w:t>
      </w:r>
      <w:r w:rsidR="00462D24">
        <w:rPr>
          <w:rStyle w:val="4n-j"/>
        </w:rPr>
        <w:t>te to conservation through the Land for Wildlife</w:t>
      </w:r>
      <w:r w:rsidRPr="00462D24">
        <w:rPr>
          <w:rStyle w:val="4n-j"/>
        </w:rPr>
        <w:t xml:space="preserve"> project</w:t>
      </w:r>
      <w:r w:rsidR="00462D24" w:rsidRPr="00462D24">
        <w:t xml:space="preserve">; </w:t>
      </w:r>
      <w:r w:rsidRPr="00462D24">
        <w:rPr>
          <w:rStyle w:val="4n-j"/>
        </w:rPr>
        <w:t>How to survey your land for native and pest animals with infrared cameras, with an opportuni</w:t>
      </w:r>
      <w:r w:rsidR="00462D24">
        <w:rPr>
          <w:rStyle w:val="4n-j"/>
        </w:rPr>
        <w:t xml:space="preserve">ty to borrow a camera from the </w:t>
      </w:r>
      <w:r w:rsidR="002F1F36">
        <w:rPr>
          <w:rStyle w:val="4n-j"/>
        </w:rPr>
        <w:t>‘</w:t>
      </w:r>
      <w:r w:rsidR="00462D24">
        <w:rPr>
          <w:rStyle w:val="4n-j"/>
        </w:rPr>
        <w:t xml:space="preserve">Who’s </w:t>
      </w:r>
      <w:r w:rsidR="002F1F36">
        <w:rPr>
          <w:rStyle w:val="4n-j"/>
        </w:rPr>
        <w:t>L</w:t>
      </w:r>
      <w:r w:rsidR="00462D24">
        <w:rPr>
          <w:rStyle w:val="4n-j"/>
        </w:rPr>
        <w:t xml:space="preserve">iving on my </w:t>
      </w:r>
      <w:r w:rsidR="002F1F36">
        <w:rPr>
          <w:rStyle w:val="4n-j"/>
        </w:rPr>
        <w:t>L</w:t>
      </w:r>
      <w:r w:rsidR="00462D24">
        <w:rPr>
          <w:rStyle w:val="4n-j"/>
        </w:rPr>
        <w:t>and?</w:t>
      </w:r>
      <w:r w:rsidR="002F1F36">
        <w:rPr>
          <w:rStyle w:val="4n-j"/>
        </w:rPr>
        <w:t>’</w:t>
      </w:r>
      <w:r w:rsidRPr="00462D24">
        <w:rPr>
          <w:rStyle w:val="4n-j"/>
        </w:rPr>
        <w:t xml:space="preserve"> project</w:t>
      </w:r>
      <w:r w:rsidR="00462D24" w:rsidRPr="00462D24">
        <w:rPr>
          <w:rStyle w:val="4n-j"/>
        </w:rPr>
        <w:t>.</w:t>
      </w:r>
      <w:r w:rsidRPr="00462D24">
        <w:br/>
      </w:r>
      <w:r w:rsidRPr="00462D24">
        <w:br/>
      </w:r>
      <w:r w:rsidRPr="00462D24">
        <w:rPr>
          <w:rStyle w:val="4n-j"/>
        </w:rPr>
        <w:t>This workshop is a collaboration of the National Parks Association of NSW and Kosciuszko 2 Coast.</w:t>
      </w:r>
    </w:p>
    <w:p w:rsidR="0065425A" w:rsidRPr="00462D24" w:rsidRDefault="00462D24" w:rsidP="0009400E">
      <w:pPr>
        <w:pStyle w:val="NormalWeb"/>
        <w:rPr>
          <w:rFonts w:ascii="Arial" w:hAnsi="Arial" w:cs="Arial"/>
        </w:rPr>
      </w:pPr>
      <w:r w:rsidRPr="00462D24">
        <w:rPr>
          <w:rFonts w:ascii="Arial" w:hAnsi="Arial" w:cs="Arial"/>
        </w:rPr>
        <w:t>When: Saturday 2 December 2017 10:00am – 3:30pm</w:t>
      </w:r>
      <w:r w:rsidRPr="00462D24">
        <w:rPr>
          <w:rFonts w:ascii="Arial" w:hAnsi="Arial" w:cs="Arial"/>
        </w:rPr>
        <w:br/>
        <w:t xml:space="preserve">Where: </w:t>
      </w:r>
      <w:r w:rsidRPr="00462D24">
        <w:rPr>
          <w:rStyle w:val="5xhk"/>
          <w:rFonts w:ascii="Arial" w:hAnsi="Arial" w:cs="Arial"/>
        </w:rPr>
        <w:t>22 York St, Adaminaby NSW 2629</w:t>
      </w:r>
    </w:p>
    <w:p w:rsidR="0009400E" w:rsidRPr="002F1F36" w:rsidRDefault="0009400E" w:rsidP="0009400E">
      <w:pPr>
        <w:pStyle w:val="NormalWeb"/>
        <w:rPr>
          <w:rFonts w:ascii="Arial" w:hAnsi="Arial" w:cs="Arial"/>
        </w:rPr>
      </w:pPr>
      <w:r w:rsidRPr="00B46987">
        <w:rPr>
          <w:rFonts w:ascii="Arial" w:hAnsi="Arial" w:cs="Arial"/>
          <w:b/>
        </w:rPr>
        <w:t>The Biosphere Question – Sydney Ideas</w:t>
      </w:r>
    </w:p>
    <w:p w:rsidR="0009400E" w:rsidRPr="00B46987" w:rsidRDefault="0009400E" w:rsidP="0009400E">
      <w:pPr>
        <w:pStyle w:val="NormalWeb"/>
        <w:rPr>
          <w:rFonts w:ascii="Arial" w:hAnsi="Arial" w:cs="Arial"/>
          <w:shd w:val="clear" w:color="auto" w:fill="FFFFFF"/>
        </w:rPr>
      </w:pPr>
      <w:r w:rsidRPr="00B46987">
        <w:rPr>
          <w:rFonts w:ascii="Arial" w:hAnsi="Arial" w:cs="Arial"/>
          <w:shd w:val="clear" w:color="auto" w:fill="FFFFFF"/>
        </w:rPr>
        <w:t xml:space="preserve">Environmental historian and historical geographer </w:t>
      </w:r>
      <w:r w:rsidRPr="00B46987">
        <w:rPr>
          <w:rStyle w:val="Strong"/>
          <w:rFonts w:ascii="Arial" w:hAnsi="Arial" w:cs="Arial"/>
          <w:b w:val="0"/>
          <w:shd w:val="clear" w:color="auto" w:fill="FFFFFF"/>
        </w:rPr>
        <w:t>Jason W Moore</w:t>
      </w:r>
      <w:r w:rsidRPr="00B46987">
        <w:rPr>
          <w:rFonts w:ascii="Arial" w:hAnsi="Arial" w:cs="Arial"/>
          <w:shd w:val="clear" w:color="auto" w:fill="FFFFFF"/>
        </w:rPr>
        <w:t> will challenge the theory and history offered by the most significant environmental concept of our times: the Anthropocene, literally the 'Age of Man'.</w:t>
      </w:r>
    </w:p>
    <w:p w:rsidR="0009400E" w:rsidRPr="004B09B8" w:rsidRDefault="0009400E" w:rsidP="0009400E">
      <w:pPr>
        <w:pStyle w:val="NormalWeb"/>
        <w:rPr>
          <w:rFonts w:ascii="Arial" w:hAnsi="Arial" w:cs="Arial"/>
        </w:rPr>
      </w:pPr>
      <w:r w:rsidRPr="004B09B8">
        <w:rPr>
          <w:rFonts w:ascii="Arial" w:hAnsi="Arial" w:cs="Arial"/>
        </w:rPr>
        <w:t>When: Thursday 7 December 2017 6:00 - 7:30pm</w:t>
      </w:r>
      <w:r w:rsidRPr="004B09B8">
        <w:rPr>
          <w:rFonts w:ascii="Arial" w:hAnsi="Arial" w:cs="Arial"/>
        </w:rPr>
        <w:br/>
        <w:t>Where: Sydney Law School, University of Sydney</w:t>
      </w:r>
    </w:p>
    <w:p w:rsidR="0009400E" w:rsidRPr="004B09B8" w:rsidRDefault="0009400E" w:rsidP="0009400E">
      <w:pPr>
        <w:pStyle w:val="NormalWeb"/>
        <w:rPr>
          <w:rStyle w:val="Hyperlink"/>
          <w:rFonts w:ascii="Arial" w:hAnsi="Arial" w:cs="Arial"/>
          <w:color w:val="00B0F0"/>
        </w:rPr>
      </w:pPr>
      <w:r w:rsidRPr="004B09B8">
        <w:rPr>
          <w:rFonts w:ascii="Arial" w:hAnsi="Arial" w:cs="Arial"/>
        </w:rPr>
        <w:fldChar w:fldCharType="begin"/>
      </w:r>
      <w:r w:rsidRPr="004B09B8">
        <w:rPr>
          <w:rFonts w:ascii="Arial" w:hAnsi="Arial" w:cs="Arial"/>
        </w:rPr>
        <w:instrText>HYPERLINK "http://sydney.edu.au/sydney_ideas/lectures/2017/associate_professor_jason_moore.shtml"</w:instrText>
      </w:r>
      <w:r w:rsidRPr="004B09B8">
        <w:rPr>
          <w:rFonts w:ascii="Arial" w:hAnsi="Arial" w:cs="Arial"/>
        </w:rPr>
        <w:fldChar w:fldCharType="separate"/>
      </w:r>
      <w:r w:rsidRPr="004B09B8">
        <w:rPr>
          <w:rStyle w:val="Hyperlink"/>
          <w:rFonts w:ascii="Arial" w:hAnsi="Arial" w:cs="Arial"/>
          <w:color w:val="00B0F0"/>
        </w:rPr>
        <w:t>Read more »</w:t>
      </w:r>
    </w:p>
    <w:p w:rsidR="0009400E" w:rsidRPr="004B09B8" w:rsidRDefault="0009400E" w:rsidP="0009400E">
      <w:pPr>
        <w:pStyle w:val="NormalWeb"/>
        <w:rPr>
          <w:rFonts w:ascii="Arial" w:hAnsi="Arial" w:cs="Arial"/>
          <w:color w:val="000000"/>
        </w:rPr>
      </w:pPr>
      <w:r w:rsidRPr="004B09B8">
        <w:rPr>
          <w:rFonts w:ascii="Arial" w:hAnsi="Arial" w:cs="Arial"/>
        </w:rPr>
        <w:fldChar w:fldCharType="end"/>
      </w:r>
      <w:r w:rsidRPr="004B09B8">
        <w:rPr>
          <w:rStyle w:val="Strong"/>
          <w:rFonts w:ascii="Arial" w:eastAsiaTheme="majorEastAsia" w:hAnsi="Arial" w:cs="Arial"/>
          <w:color w:val="000000"/>
        </w:rPr>
        <w:t>Launch of the Women's Energy and Climate Law Network</w:t>
      </w:r>
    </w:p>
    <w:p w:rsidR="0009400E" w:rsidRPr="004B09B8" w:rsidRDefault="0009400E" w:rsidP="0009400E">
      <w:pPr>
        <w:pStyle w:val="NormalWeb"/>
        <w:rPr>
          <w:rFonts w:ascii="Arial" w:hAnsi="Arial" w:cs="Arial"/>
          <w:color w:val="000000"/>
        </w:rPr>
      </w:pPr>
      <w:r w:rsidRPr="004B09B8">
        <w:rPr>
          <w:rFonts w:ascii="Arial" w:hAnsi="Arial" w:cs="Arial"/>
          <w:color w:val="000000"/>
        </w:rPr>
        <w:t>The Women's Energy and Climate Law Network (WECLN) is a new network of female academics and practitioners working in the field of climate and energy law. The WECLN launch event will combine discussion panels with eminent energy and climate law scholars, small group sessions, mentoring sessions on careers in climate and energy law and an opportunity to input into future directions for the network.</w:t>
      </w:r>
    </w:p>
    <w:p w:rsidR="0009400E" w:rsidRPr="004B09B8" w:rsidRDefault="0009400E" w:rsidP="0009400E">
      <w:pPr>
        <w:pStyle w:val="NormalWeb"/>
        <w:rPr>
          <w:rFonts w:ascii="Arial" w:hAnsi="Arial" w:cs="Arial"/>
          <w:color w:val="000000"/>
        </w:rPr>
      </w:pPr>
      <w:r w:rsidRPr="004B09B8">
        <w:rPr>
          <w:rFonts w:ascii="Arial" w:hAnsi="Arial" w:cs="Arial"/>
          <w:color w:val="000000"/>
        </w:rPr>
        <w:t>When: Friday 8 December 2017 9:30am – 4:30pm followed by dinner</w:t>
      </w:r>
      <w:r w:rsidRPr="004B09B8">
        <w:rPr>
          <w:rFonts w:ascii="Arial" w:hAnsi="Arial" w:cs="Arial"/>
          <w:color w:val="000000"/>
        </w:rPr>
        <w:br/>
      </w:r>
      <w:proofErr w:type="gramStart"/>
      <w:r w:rsidRPr="004B09B8">
        <w:rPr>
          <w:rFonts w:ascii="Arial" w:hAnsi="Arial" w:cs="Arial"/>
          <w:color w:val="000000"/>
        </w:rPr>
        <w:t>Where</w:t>
      </w:r>
      <w:proofErr w:type="gramEnd"/>
      <w:r w:rsidRPr="004B09B8">
        <w:rPr>
          <w:rFonts w:ascii="Arial" w:hAnsi="Arial" w:cs="Arial"/>
          <w:color w:val="000000"/>
        </w:rPr>
        <w:t>: Melbourne University Law School, Carlton, Melbourne</w:t>
      </w:r>
    </w:p>
    <w:p w:rsidR="0009400E" w:rsidRPr="004B09B8" w:rsidRDefault="00F542D3" w:rsidP="0009400E">
      <w:pPr>
        <w:pStyle w:val="NormalWeb"/>
        <w:rPr>
          <w:rFonts w:ascii="Arial" w:hAnsi="Arial" w:cs="Arial"/>
          <w:color w:val="000000"/>
        </w:rPr>
      </w:pPr>
      <w:hyperlink r:id="rId97" w:history="1">
        <w:r w:rsidR="0009400E" w:rsidRPr="004B09B8">
          <w:rPr>
            <w:rStyle w:val="Hyperlink"/>
            <w:rFonts w:ascii="Arial" w:hAnsi="Arial" w:cs="Arial"/>
          </w:rPr>
          <w:t>Read more »</w:t>
        </w:r>
      </w:hyperlink>
    </w:p>
    <w:p w:rsidR="0009400E" w:rsidRPr="004B09B8" w:rsidRDefault="0009400E" w:rsidP="0009400E">
      <w:pPr>
        <w:pStyle w:val="NormalWeb"/>
        <w:rPr>
          <w:rFonts w:ascii="Arial" w:hAnsi="Arial" w:cs="Arial"/>
          <w:color w:val="000000"/>
        </w:rPr>
      </w:pPr>
      <w:r w:rsidRPr="004B09B8">
        <w:rPr>
          <w:rStyle w:val="Strong"/>
          <w:rFonts w:ascii="Arial" w:eastAsiaTheme="majorEastAsia" w:hAnsi="Arial" w:cs="Arial"/>
          <w:color w:val="000000"/>
        </w:rPr>
        <w:lastRenderedPageBreak/>
        <w:t>Sustaining the Seas Conference: Fish, oceanic space and the politics of caring</w:t>
      </w:r>
    </w:p>
    <w:p w:rsidR="0009400E" w:rsidRPr="004B09B8" w:rsidRDefault="0009400E" w:rsidP="0009400E">
      <w:pPr>
        <w:pStyle w:val="NormalWeb"/>
        <w:rPr>
          <w:rFonts w:ascii="Arial" w:hAnsi="Arial" w:cs="Arial"/>
          <w:color w:val="000000"/>
        </w:rPr>
      </w:pPr>
      <w:r w:rsidRPr="004B09B8">
        <w:rPr>
          <w:rFonts w:ascii="Arial" w:hAnsi="Arial" w:cs="Arial"/>
          <w:color w:val="000000"/>
        </w:rPr>
        <w:t>Registrations are now open for the Sustaining the Seas conference, hosted by the Sustainable Fish Lab.</w:t>
      </w:r>
    </w:p>
    <w:p w:rsidR="0009400E" w:rsidRPr="004B09B8" w:rsidRDefault="0009400E" w:rsidP="0009400E">
      <w:pPr>
        <w:pStyle w:val="NormalWeb"/>
        <w:rPr>
          <w:rFonts w:ascii="Arial" w:hAnsi="Arial" w:cs="Arial"/>
          <w:color w:val="000000"/>
        </w:rPr>
      </w:pPr>
      <w:r w:rsidRPr="004B09B8">
        <w:rPr>
          <w:rFonts w:ascii="Arial" w:hAnsi="Arial" w:cs="Arial"/>
          <w:color w:val="000000"/>
        </w:rPr>
        <w:t>When: Monday 11 - Wednesday 13 December 2017</w:t>
      </w:r>
      <w:r w:rsidRPr="004B09B8">
        <w:rPr>
          <w:rFonts w:ascii="Arial" w:hAnsi="Arial" w:cs="Arial"/>
          <w:color w:val="000000"/>
        </w:rPr>
        <w:br/>
        <w:t>Where: University of Sydney</w:t>
      </w:r>
    </w:p>
    <w:p w:rsidR="0009400E" w:rsidRPr="004B09B8" w:rsidRDefault="00F542D3" w:rsidP="0009400E">
      <w:pPr>
        <w:pStyle w:val="NormalWeb"/>
        <w:rPr>
          <w:rFonts w:ascii="Arial" w:hAnsi="Arial" w:cs="Arial"/>
          <w:color w:val="000000"/>
        </w:rPr>
      </w:pPr>
      <w:hyperlink r:id="rId98" w:history="1">
        <w:r w:rsidR="0009400E" w:rsidRPr="004B09B8">
          <w:rPr>
            <w:rStyle w:val="Hyperlink"/>
            <w:rFonts w:ascii="Arial" w:hAnsi="Arial" w:cs="Arial"/>
          </w:rPr>
          <w:t>Read more »</w:t>
        </w:r>
      </w:hyperlink>
    </w:p>
    <w:p w:rsidR="0009400E" w:rsidRPr="004B09B8" w:rsidRDefault="0009400E" w:rsidP="0009400E">
      <w:pPr>
        <w:pStyle w:val="NormalWeb"/>
        <w:rPr>
          <w:rFonts w:ascii="Arial" w:hAnsi="Arial" w:cs="Arial"/>
          <w:color w:val="000000"/>
        </w:rPr>
      </w:pPr>
      <w:r w:rsidRPr="004B09B8">
        <w:rPr>
          <w:rStyle w:val="Strong"/>
          <w:rFonts w:ascii="Arial" w:eastAsiaTheme="majorEastAsia" w:hAnsi="Arial" w:cs="Arial"/>
          <w:color w:val="000000"/>
        </w:rPr>
        <w:t>Caring Better for the Seas – Sydney Ideas</w:t>
      </w:r>
    </w:p>
    <w:p w:rsidR="0009400E" w:rsidRPr="004B09B8" w:rsidRDefault="0009400E" w:rsidP="0009400E">
      <w:pPr>
        <w:pStyle w:val="NormalWeb"/>
        <w:rPr>
          <w:rFonts w:ascii="Arial" w:hAnsi="Arial" w:cs="Arial"/>
          <w:color w:val="000000"/>
        </w:rPr>
      </w:pPr>
      <w:r w:rsidRPr="004B09B8">
        <w:rPr>
          <w:rFonts w:ascii="Arial" w:hAnsi="Arial" w:cs="Arial"/>
          <w:color w:val="000000"/>
        </w:rPr>
        <w:t>This panel of academics and NGOs will look at diverse practices and politics of caring – from caring for Aboriginal and Torres Strait Sea countries, campaigns on fish and fishing, to how surfers navigate the necessity of caring for the ocean with a desire to preserve secret surf spots. </w:t>
      </w:r>
    </w:p>
    <w:p w:rsidR="0009400E" w:rsidRPr="004B09B8" w:rsidRDefault="0009400E" w:rsidP="0009400E">
      <w:pPr>
        <w:pStyle w:val="NormalWeb"/>
        <w:spacing w:before="0" w:beforeAutospacing="0" w:after="0" w:afterAutospacing="0"/>
        <w:rPr>
          <w:rFonts w:ascii="Arial" w:hAnsi="Arial" w:cs="Arial"/>
          <w:color w:val="000000"/>
        </w:rPr>
      </w:pPr>
      <w:r w:rsidRPr="004B09B8">
        <w:rPr>
          <w:rFonts w:ascii="Arial" w:hAnsi="Arial" w:cs="Arial"/>
          <w:color w:val="000000"/>
        </w:rPr>
        <w:t>When: Monday 11 December 2017 5:00 – 6:30pm</w:t>
      </w:r>
    </w:p>
    <w:p w:rsidR="0009400E" w:rsidRPr="004B09B8" w:rsidRDefault="0009400E" w:rsidP="0009400E">
      <w:pPr>
        <w:pStyle w:val="NormalWeb"/>
        <w:spacing w:before="0" w:beforeAutospacing="0" w:after="0" w:afterAutospacing="0"/>
        <w:rPr>
          <w:rFonts w:ascii="Arial" w:hAnsi="Arial" w:cs="Arial"/>
          <w:color w:val="000000"/>
        </w:rPr>
      </w:pPr>
      <w:r w:rsidRPr="004B09B8">
        <w:rPr>
          <w:rFonts w:ascii="Arial" w:hAnsi="Arial" w:cs="Arial"/>
          <w:color w:val="000000"/>
        </w:rPr>
        <w:t>Where: Foyer, Level 2 Sydney Law School, Eastern Avenue, University of Sydney</w:t>
      </w:r>
    </w:p>
    <w:p w:rsidR="0009400E" w:rsidRPr="004B09B8" w:rsidRDefault="00F542D3" w:rsidP="0009400E">
      <w:pPr>
        <w:pStyle w:val="NormalWeb"/>
        <w:rPr>
          <w:rFonts w:ascii="Arial" w:hAnsi="Arial" w:cs="Arial"/>
          <w:color w:val="000000"/>
        </w:rPr>
      </w:pPr>
      <w:hyperlink r:id="rId99" w:history="1">
        <w:r w:rsidR="0009400E" w:rsidRPr="004B09B8">
          <w:rPr>
            <w:rStyle w:val="Hyperlink"/>
            <w:rFonts w:ascii="Arial" w:hAnsi="Arial" w:cs="Arial"/>
          </w:rPr>
          <w:t>Read more &gt;&gt;</w:t>
        </w:r>
      </w:hyperlink>
    </w:p>
    <w:p w:rsidR="0009400E" w:rsidRPr="004B09B8" w:rsidRDefault="00B976CF" w:rsidP="0009400E">
      <w:pPr>
        <w:pStyle w:val="NormalWeb"/>
        <w:rPr>
          <w:rFonts w:ascii="Arial" w:hAnsi="Arial" w:cs="Arial"/>
          <w:color w:val="000000"/>
        </w:rPr>
      </w:pPr>
      <w:r w:rsidRPr="004B09B8">
        <w:rPr>
          <w:rFonts w:ascii="Arial" w:hAnsi="Arial" w:cs="Arial"/>
          <w:color w:val="000000"/>
        </w:rPr>
        <w:t> </w:t>
      </w:r>
      <w:r w:rsidR="0009400E" w:rsidRPr="004B09B8">
        <w:rPr>
          <w:rStyle w:val="Strong"/>
          <w:rFonts w:ascii="Arial" w:eastAsiaTheme="majorEastAsia" w:hAnsi="Arial" w:cs="Arial"/>
          <w:color w:val="000000"/>
        </w:rPr>
        <w:t>NELA Essay Competition</w:t>
      </w:r>
    </w:p>
    <w:p w:rsidR="0009400E" w:rsidRPr="004B09B8" w:rsidRDefault="0009400E" w:rsidP="0009400E">
      <w:pPr>
        <w:pStyle w:val="NormalWeb"/>
        <w:rPr>
          <w:rFonts w:ascii="Arial" w:hAnsi="Arial" w:cs="Arial"/>
          <w:color w:val="000000"/>
        </w:rPr>
      </w:pPr>
      <w:r w:rsidRPr="004B09B8">
        <w:rPr>
          <w:rFonts w:ascii="Arial" w:hAnsi="Arial" w:cs="Arial"/>
          <w:color w:val="000000"/>
        </w:rPr>
        <w:t>The NELA Essay Competition is now open, seeking essays that address issues facing Australian environmental law from undergraduate and postgraduate students at Australian universities.</w:t>
      </w:r>
    </w:p>
    <w:p w:rsidR="0009400E" w:rsidRPr="004B09B8" w:rsidRDefault="0009400E" w:rsidP="0009400E">
      <w:pPr>
        <w:pStyle w:val="NormalWeb"/>
        <w:rPr>
          <w:rFonts w:ascii="Arial" w:hAnsi="Arial" w:cs="Arial"/>
          <w:color w:val="000000"/>
        </w:rPr>
      </w:pPr>
      <w:r w:rsidRPr="004B09B8">
        <w:rPr>
          <w:rFonts w:ascii="Arial" w:hAnsi="Arial" w:cs="Arial"/>
          <w:color w:val="000000"/>
        </w:rPr>
        <w:t>Essays can be submitted until 18 December 2017. </w:t>
      </w:r>
    </w:p>
    <w:p w:rsidR="00B976CF" w:rsidRPr="004B09B8" w:rsidRDefault="00F542D3" w:rsidP="0009400E">
      <w:pPr>
        <w:pStyle w:val="NormalWeb"/>
        <w:rPr>
          <w:rStyle w:val="Hyperlink"/>
          <w:rFonts w:ascii="Arial" w:hAnsi="Arial" w:cs="Arial"/>
        </w:rPr>
      </w:pPr>
      <w:hyperlink r:id="rId100" w:history="1">
        <w:r w:rsidR="0009400E" w:rsidRPr="004B09B8">
          <w:rPr>
            <w:rStyle w:val="Hyperlink"/>
            <w:rFonts w:ascii="Arial" w:hAnsi="Arial" w:cs="Arial"/>
          </w:rPr>
          <w:t>Read more »</w:t>
        </w:r>
      </w:hyperlink>
    </w:p>
    <w:p w:rsidR="0009400E" w:rsidRPr="004B09B8" w:rsidRDefault="0009400E" w:rsidP="0009400E">
      <w:pPr>
        <w:pStyle w:val="NormalWeb"/>
        <w:rPr>
          <w:rFonts w:ascii="Arial" w:hAnsi="Arial" w:cs="Arial"/>
          <w:color w:val="00A5D9"/>
        </w:rPr>
      </w:pPr>
      <w:r w:rsidRPr="004B09B8">
        <w:rPr>
          <w:rFonts w:ascii="Arial" w:hAnsi="Arial" w:cs="Arial"/>
          <w:b/>
        </w:rPr>
        <w:t>Law Society of NSW Women’s Mentoring Program 2018</w:t>
      </w:r>
    </w:p>
    <w:p w:rsidR="0009400E" w:rsidRPr="004B09B8" w:rsidRDefault="0009400E" w:rsidP="0009400E">
      <w:pPr>
        <w:pStyle w:val="NormalWeb"/>
        <w:rPr>
          <w:rFonts w:ascii="Arial" w:hAnsi="Arial" w:cs="Arial"/>
        </w:rPr>
      </w:pPr>
      <w:r w:rsidRPr="004B09B8">
        <w:rPr>
          <w:rFonts w:ascii="Arial" w:hAnsi="Arial" w:cs="Arial"/>
        </w:rPr>
        <w:t>The Law Society is looking for</w:t>
      </w:r>
      <w:r w:rsidRPr="004B09B8">
        <w:rPr>
          <w:rFonts w:ascii="Arial" w:hAnsi="Arial" w:cs="Arial"/>
          <w:b/>
        </w:rPr>
        <w:t> </w:t>
      </w:r>
      <w:r w:rsidRPr="00E70B69">
        <w:rPr>
          <w:rStyle w:val="Strong"/>
          <w:rFonts w:ascii="Arial" w:hAnsi="Arial" w:cs="Arial"/>
          <w:b w:val="0"/>
        </w:rPr>
        <w:t>mentees</w:t>
      </w:r>
      <w:r w:rsidRPr="004B09B8">
        <w:rPr>
          <w:rFonts w:ascii="Arial" w:hAnsi="Arial" w:cs="Arial"/>
          <w:b/>
        </w:rPr>
        <w:t xml:space="preserve"> </w:t>
      </w:r>
      <w:r w:rsidRPr="004B09B8">
        <w:rPr>
          <w:rFonts w:ascii="Arial" w:hAnsi="Arial" w:cs="Arial"/>
        </w:rPr>
        <w:t>and</w:t>
      </w:r>
      <w:r w:rsidRPr="004B09B8">
        <w:rPr>
          <w:rFonts w:ascii="Arial" w:hAnsi="Arial" w:cs="Arial"/>
          <w:b/>
        </w:rPr>
        <w:t xml:space="preserve"> </w:t>
      </w:r>
      <w:r w:rsidRPr="00E70B69">
        <w:rPr>
          <w:rStyle w:val="Strong"/>
          <w:rFonts w:ascii="Arial" w:hAnsi="Arial" w:cs="Arial"/>
          <w:b w:val="0"/>
        </w:rPr>
        <w:t>mentors</w:t>
      </w:r>
      <w:r w:rsidRPr="004B09B8">
        <w:rPr>
          <w:rFonts w:ascii="Arial" w:hAnsi="Arial" w:cs="Arial"/>
          <w:b/>
        </w:rPr>
        <w:t xml:space="preserve"> </w:t>
      </w:r>
      <w:r w:rsidRPr="004B09B8">
        <w:rPr>
          <w:rFonts w:ascii="Arial" w:hAnsi="Arial" w:cs="Arial"/>
        </w:rPr>
        <w:t>for the</w:t>
      </w:r>
      <w:r w:rsidRPr="004B09B8">
        <w:rPr>
          <w:rFonts w:ascii="Arial" w:hAnsi="Arial" w:cs="Arial"/>
          <w:b/>
        </w:rPr>
        <w:t> </w:t>
      </w:r>
      <w:hyperlink r:id="rId101" w:tgtFrame="_blank" w:history="1">
        <w:r w:rsidRPr="00E70B69">
          <w:rPr>
            <w:rStyle w:val="Strong"/>
            <w:rFonts w:ascii="Arial" w:hAnsi="Arial" w:cs="Arial"/>
            <w:b w:val="0"/>
          </w:rPr>
          <w:t>Women's Mentoring Program 2018</w:t>
        </w:r>
      </w:hyperlink>
      <w:r w:rsidRPr="00E70B69">
        <w:rPr>
          <w:rFonts w:ascii="Arial" w:hAnsi="Arial" w:cs="Arial"/>
          <w:b/>
        </w:rPr>
        <w:t>.</w:t>
      </w:r>
      <w:r w:rsidRPr="00E70B69">
        <w:rPr>
          <w:rFonts w:ascii="Arial" w:hAnsi="Arial" w:cs="Arial"/>
        </w:rPr>
        <w:br/>
      </w:r>
      <w:r w:rsidRPr="004B09B8">
        <w:rPr>
          <w:rFonts w:ascii="Arial" w:hAnsi="Arial" w:cs="Arial"/>
        </w:rPr>
        <w:br/>
        <w:t xml:space="preserve">The program connects women in the profession with experienced law practitioners and leaders to </w:t>
      </w:r>
      <w:proofErr w:type="gramStart"/>
      <w:r w:rsidRPr="004B09B8">
        <w:rPr>
          <w:rFonts w:ascii="Arial" w:hAnsi="Arial" w:cs="Arial"/>
        </w:rPr>
        <w:t>support,</w:t>
      </w:r>
      <w:proofErr w:type="gramEnd"/>
      <w:r w:rsidRPr="004B09B8">
        <w:rPr>
          <w:rFonts w:ascii="Arial" w:hAnsi="Arial" w:cs="Arial"/>
        </w:rPr>
        <w:t xml:space="preserve"> encourage and promote their career progression through a mutually beneficial mentoring relationship. Applications close 17 January 2018.</w:t>
      </w:r>
    </w:p>
    <w:p w:rsidR="00EA3F1D" w:rsidRPr="004B09B8" w:rsidRDefault="00F542D3" w:rsidP="00B976CF">
      <w:pPr>
        <w:pStyle w:val="NormalWeb"/>
        <w:rPr>
          <w:rFonts w:ascii="Arial" w:hAnsi="Arial" w:cs="Arial"/>
          <w:color w:val="00A5D9"/>
        </w:rPr>
      </w:pPr>
      <w:hyperlink r:id="rId102" w:history="1">
        <w:r w:rsidR="0009400E" w:rsidRPr="004B09B8">
          <w:rPr>
            <w:rStyle w:val="Hyperlink"/>
            <w:rFonts w:ascii="Arial" w:hAnsi="Arial" w:cs="Arial"/>
          </w:rPr>
          <w:t>Read more »</w:t>
        </w:r>
      </w:hyperlink>
    </w:p>
    <w:p w:rsidR="00EA3F1D" w:rsidRPr="004B09B8" w:rsidRDefault="00EA3F1D" w:rsidP="00EA3F1D">
      <w:pPr>
        <w:pBdr>
          <w:bottom w:val="single" w:sz="6" w:space="1" w:color="auto"/>
        </w:pBdr>
        <w:tabs>
          <w:tab w:val="left" w:pos="3901"/>
        </w:tabs>
        <w:spacing w:before="200" w:after="200"/>
        <w:rPr>
          <w:b/>
          <w:color w:val="F15D22"/>
        </w:rPr>
      </w:pPr>
    </w:p>
    <w:p w:rsidR="00EA3F1D" w:rsidRPr="004B09B8" w:rsidRDefault="00EA3F1D" w:rsidP="00EA3F1D">
      <w:pPr>
        <w:spacing w:before="200" w:after="200"/>
        <w:rPr>
          <w:b/>
          <w:color w:val="F15D22"/>
        </w:rPr>
      </w:pPr>
      <w:bookmarkStart w:id="7" w:name="Support"/>
      <w:bookmarkEnd w:id="7"/>
      <w:r w:rsidRPr="004B09B8">
        <w:rPr>
          <w:b/>
          <w:color w:val="F15D22"/>
        </w:rPr>
        <w:t xml:space="preserve">Support EDO NSW </w:t>
      </w:r>
    </w:p>
    <w:p w:rsidR="00EA3F1D" w:rsidRPr="004B09B8" w:rsidRDefault="00EA3F1D" w:rsidP="00EA3F1D">
      <w:pPr>
        <w:rPr>
          <w:b/>
          <w:bCs/>
        </w:rPr>
      </w:pPr>
      <w:r w:rsidRPr="004B09B8">
        <w:rPr>
          <w:b/>
          <w:bCs/>
        </w:rPr>
        <w:t xml:space="preserve">We need your help to keep defending our environment </w:t>
      </w:r>
    </w:p>
    <w:p w:rsidR="00EA3F1D" w:rsidRPr="004B09B8" w:rsidRDefault="00EA3F1D" w:rsidP="00EA3F1D">
      <w:r w:rsidRPr="004B09B8">
        <w:t xml:space="preserve">EDO NSW has been providing critical legal support to communities for 30 years. We are the only legal centre in NSW specialising in public interest environmental issues. </w:t>
      </w:r>
      <w:r w:rsidRPr="004B09B8">
        <w:lastRenderedPageBreak/>
        <w:t xml:space="preserve">As a not-for-profit, non-government organisation, we rely on </w:t>
      </w:r>
      <w:r w:rsidR="00E36EF9">
        <w:t>your support</w:t>
      </w:r>
      <w:r w:rsidRPr="004B09B8">
        <w:t xml:space="preserve"> to help fund our programs and services. </w:t>
      </w:r>
    </w:p>
    <w:p w:rsidR="00EA3F1D" w:rsidRPr="004B09B8" w:rsidRDefault="00EA3F1D" w:rsidP="00EA3F1D">
      <w:r w:rsidRPr="004B09B8">
        <w:t xml:space="preserve">Your </w:t>
      </w:r>
      <w:r w:rsidR="00E36EF9">
        <w:t>help</w:t>
      </w:r>
      <w:r w:rsidR="00E36EF9" w:rsidRPr="004B09B8">
        <w:t xml:space="preserve"> </w:t>
      </w:r>
      <w:r w:rsidRPr="004B09B8">
        <w:t>is vital to ensuring that community groups and individuals across Australia and the South Pacific have access to environmental justice.</w:t>
      </w:r>
    </w:p>
    <w:p w:rsidR="00EA3F1D" w:rsidRPr="004B09B8" w:rsidRDefault="00F542D3" w:rsidP="00EA3F1D">
      <w:hyperlink r:id="rId103" w:history="1">
        <w:r w:rsidR="00EA3F1D" w:rsidRPr="004B09B8">
          <w:rPr>
            <w:rStyle w:val="Hyperlink"/>
            <w:rFonts w:eastAsiaTheme="majorEastAsia"/>
          </w:rPr>
          <w:t xml:space="preserve">Find out </w:t>
        </w:r>
        <w:r w:rsidR="00EA3F1D" w:rsidRPr="004B09B8">
          <w:rPr>
            <w:rStyle w:val="Hyperlink"/>
            <w:rFonts w:eastAsiaTheme="majorEastAsia"/>
          </w:rPr>
          <w:t>m</w:t>
        </w:r>
        <w:r w:rsidR="00EA3F1D" w:rsidRPr="004B09B8">
          <w:rPr>
            <w:rStyle w:val="Hyperlink"/>
            <w:rFonts w:eastAsiaTheme="majorEastAsia"/>
          </w:rPr>
          <w:t>o</w:t>
        </w:r>
        <w:r w:rsidR="00EA3F1D" w:rsidRPr="004B09B8">
          <w:rPr>
            <w:rStyle w:val="Hyperlink"/>
            <w:rFonts w:eastAsiaTheme="majorEastAsia"/>
          </w:rPr>
          <w:t>re here »</w:t>
        </w:r>
      </w:hyperlink>
    </w:p>
    <w:p w:rsidR="00EA3F1D" w:rsidRPr="004B09B8" w:rsidRDefault="00F542D3" w:rsidP="00EA3F1D">
      <w:hyperlink r:id="rId104" w:history="1">
        <w:r w:rsidR="00EA3F1D" w:rsidRPr="004B09B8">
          <w:rPr>
            <w:rStyle w:val="Hyperlink"/>
            <w:rFonts w:eastAsiaTheme="majorEastAsia"/>
          </w:rPr>
          <w:t>Make you</w:t>
        </w:r>
        <w:r w:rsidR="00EA3F1D" w:rsidRPr="004B09B8">
          <w:rPr>
            <w:rStyle w:val="Hyperlink"/>
            <w:rFonts w:eastAsiaTheme="majorEastAsia"/>
          </w:rPr>
          <w:t>r</w:t>
        </w:r>
        <w:r w:rsidR="00EA3F1D" w:rsidRPr="004B09B8">
          <w:rPr>
            <w:rStyle w:val="Hyperlink"/>
            <w:rFonts w:eastAsiaTheme="majorEastAsia"/>
          </w:rPr>
          <w:t xml:space="preserve"> do</w:t>
        </w:r>
        <w:r w:rsidR="00EA3F1D" w:rsidRPr="004B09B8">
          <w:rPr>
            <w:rStyle w:val="Hyperlink"/>
            <w:rFonts w:eastAsiaTheme="majorEastAsia"/>
          </w:rPr>
          <w:t>n</w:t>
        </w:r>
        <w:r w:rsidR="00EA3F1D" w:rsidRPr="004B09B8">
          <w:rPr>
            <w:rStyle w:val="Hyperlink"/>
            <w:rFonts w:eastAsiaTheme="majorEastAsia"/>
          </w:rPr>
          <w:t>ation online here »</w:t>
        </w:r>
      </w:hyperlink>
    </w:p>
    <w:p w:rsidR="00EA3F1D" w:rsidRPr="004B09B8" w:rsidRDefault="00EA3F1D" w:rsidP="00EA3F1D">
      <w:pPr>
        <w:pBdr>
          <w:bottom w:val="single" w:sz="4" w:space="1" w:color="auto"/>
        </w:pBdr>
        <w:rPr>
          <w:color w:val="000000"/>
        </w:rPr>
      </w:pPr>
    </w:p>
    <w:p w:rsidR="00EA3F1D" w:rsidRPr="004B09B8" w:rsidRDefault="00F542D3" w:rsidP="00EA3F1D">
      <w:pPr>
        <w:spacing w:before="200" w:after="200"/>
        <w:rPr>
          <w:b/>
        </w:rPr>
      </w:pPr>
      <w:hyperlink r:id="rId105" w:history="1">
        <w:r w:rsidR="00EA3F1D" w:rsidRPr="004B09B8">
          <w:rPr>
            <w:rStyle w:val="Hyperlink"/>
            <w:rFonts w:eastAsiaTheme="majorEastAsia"/>
            <w:b/>
          </w:rPr>
          <w:t xml:space="preserve">Subscribe to this weekly </w:t>
        </w:r>
        <w:proofErr w:type="spellStart"/>
        <w:r w:rsidR="00EA3F1D" w:rsidRPr="004B09B8">
          <w:rPr>
            <w:rStyle w:val="Hyperlink"/>
            <w:rFonts w:eastAsiaTheme="majorEastAsia"/>
            <w:b/>
          </w:rPr>
          <w:t>eBulletin</w:t>
        </w:r>
        <w:proofErr w:type="spellEnd"/>
      </w:hyperlink>
    </w:p>
    <w:p w:rsidR="00EA3F1D" w:rsidRPr="004B09B8" w:rsidRDefault="00EA3F1D" w:rsidP="00EA3F1D"/>
    <w:p w:rsidR="00EA3F1D" w:rsidRPr="004B09B8" w:rsidRDefault="00EA3F1D" w:rsidP="00EA3F1D">
      <w:bookmarkStart w:id="8" w:name="_GoBack"/>
      <w:bookmarkEnd w:id="8"/>
    </w:p>
    <w:p w:rsidR="00EA3F1D" w:rsidRPr="004B09B8" w:rsidRDefault="00EA3F1D" w:rsidP="00EA3F1D"/>
    <w:p w:rsidR="00EA3F1D" w:rsidRPr="004B09B8" w:rsidRDefault="00EA3F1D" w:rsidP="00EA3F1D"/>
    <w:p w:rsidR="00EA3F1D" w:rsidRPr="004B09B8" w:rsidRDefault="00EA3F1D" w:rsidP="00EA3F1D"/>
    <w:p w:rsidR="00EA3F1D" w:rsidRPr="004B09B8" w:rsidRDefault="00EA3F1D" w:rsidP="00EA3F1D"/>
    <w:p w:rsidR="00925C98" w:rsidRPr="004B09B8" w:rsidRDefault="00925C98"/>
    <w:sectPr w:rsidR="00925C98" w:rsidRPr="004B09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C99"/>
    <w:multiLevelType w:val="hybridMultilevel"/>
    <w:tmpl w:val="B4D606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C9D1E35"/>
    <w:multiLevelType w:val="hybridMultilevel"/>
    <w:tmpl w:val="4D5EA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428A68C1"/>
    <w:multiLevelType w:val="hybridMultilevel"/>
    <w:tmpl w:val="086A1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44D01723"/>
    <w:multiLevelType w:val="hybridMultilevel"/>
    <w:tmpl w:val="4D6EF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46143486"/>
    <w:multiLevelType w:val="hybridMultilevel"/>
    <w:tmpl w:val="60CE3B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786D3C78"/>
    <w:multiLevelType w:val="hybridMultilevel"/>
    <w:tmpl w:val="E6003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7C3A08B0"/>
    <w:multiLevelType w:val="hybridMultilevel"/>
    <w:tmpl w:val="96304D9A"/>
    <w:lvl w:ilvl="0" w:tplc="9142118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1D"/>
    <w:rsid w:val="0009400E"/>
    <w:rsid w:val="002F1F36"/>
    <w:rsid w:val="00462D24"/>
    <w:rsid w:val="004A6C07"/>
    <w:rsid w:val="004B09B8"/>
    <w:rsid w:val="0065425A"/>
    <w:rsid w:val="00663AD9"/>
    <w:rsid w:val="00762248"/>
    <w:rsid w:val="008466DA"/>
    <w:rsid w:val="00925C98"/>
    <w:rsid w:val="00A601DC"/>
    <w:rsid w:val="00B20760"/>
    <w:rsid w:val="00B36F6D"/>
    <w:rsid w:val="00B46987"/>
    <w:rsid w:val="00B76746"/>
    <w:rsid w:val="00B976CF"/>
    <w:rsid w:val="00E36EF9"/>
    <w:rsid w:val="00E70B69"/>
    <w:rsid w:val="00E8724F"/>
    <w:rsid w:val="00EA3F1D"/>
    <w:rsid w:val="00F542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1D"/>
    <w:pPr>
      <w:spacing w:before="120" w:after="120" w:line="240" w:lineRule="auto"/>
    </w:pPr>
    <w:rPr>
      <w:rFonts w:ascii="Arial" w:eastAsia="Times New Roman" w:hAnsi="Arial" w:cs="Arial"/>
      <w:sz w:val="24"/>
      <w:szCs w:val="24"/>
    </w:rPr>
  </w:style>
  <w:style w:type="paragraph" w:styleId="Heading1">
    <w:name w:val="heading 1"/>
    <w:basedOn w:val="Normal"/>
    <w:link w:val="Heading1Char"/>
    <w:uiPriority w:val="9"/>
    <w:qFormat/>
    <w:rsid w:val="0065425A"/>
    <w:pPr>
      <w:spacing w:before="100" w:beforeAutospacing="1" w:after="100" w:afterAutospacing="1"/>
      <w:outlineLvl w:val="0"/>
    </w:pPr>
    <w:rPr>
      <w:rFonts w:ascii="Times New Roman" w:eastAsiaTheme="minorHAnsi"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1D"/>
    <w:rPr>
      <w:strike w:val="0"/>
      <w:dstrike w:val="0"/>
      <w:color w:val="00A5D9"/>
      <w:u w:val="none"/>
      <w:effect w:val="none"/>
    </w:rPr>
  </w:style>
  <w:style w:type="paragraph" w:styleId="NormalWeb">
    <w:name w:val="Normal (Web)"/>
    <w:basedOn w:val="Normal"/>
    <w:uiPriority w:val="99"/>
    <w:unhideWhenUsed/>
    <w:rsid w:val="00EA3F1D"/>
    <w:pPr>
      <w:spacing w:before="100" w:beforeAutospacing="1" w:after="100" w:afterAutospacing="1"/>
    </w:pPr>
    <w:rPr>
      <w:rFonts w:ascii="Times New Roman" w:hAnsi="Times New Roman" w:cs="Times New Roman"/>
      <w:lang w:eastAsia="en-AU"/>
    </w:rPr>
  </w:style>
  <w:style w:type="paragraph" w:styleId="ListParagraph">
    <w:name w:val="List Paragraph"/>
    <w:basedOn w:val="Normal"/>
    <w:uiPriority w:val="34"/>
    <w:qFormat/>
    <w:rsid w:val="00EA3F1D"/>
    <w:pPr>
      <w:ind w:left="720"/>
      <w:contextualSpacing/>
    </w:pPr>
  </w:style>
  <w:style w:type="table" w:styleId="TableGrid">
    <w:name w:val="Table Grid"/>
    <w:basedOn w:val="TableNormal"/>
    <w:uiPriority w:val="59"/>
    <w:rsid w:val="00EA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3F1D"/>
    <w:rPr>
      <w:b/>
      <w:bCs/>
    </w:rPr>
  </w:style>
  <w:style w:type="character" w:styleId="Emphasis">
    <w:name w:val="Emphasis"/>
    <w:basedOn w:val="DefaultParagraphFont"/>
    <w:uiPriority w:val="20"/>
    <w:qFormat/>
    <w:rsid w:val="00EA3F1D"/>
    <w:rPr>
      <w:i/>
      <w:iCs/>
    </w:rPr>
  </w:style>
  <w:style w:type="paragraph" w:styleId="BalloonText">
    <w:name w:val="Balloon Text"/>
    <w:basedOn w:val="Normal"/>
    <w:link w:val="BalloonTextChar"/>
    <w:uiPriority w:val="99"/>
    <w:semiHidden/>
    <w:unhideWhenUsed/>
    <w:rsid w:val="00EA3F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62248"/>
    <w:rPr>
      <w:color w:val="800080" w:themeColor="followedHyperlink"/>
      <w:u w:val="single"/>
    </w:rPr>
  </w:style>
  <w:style w:type="character" w:customStyle="1" w:styleId="f2">
    <w:name w:val="f2"/>
    <w:basedOn w:val="DefaultParagraphFont"/>
    <w:rsid w:val="00762248"/>
  </w:style>
  <w:style w:type="paragraph" w:customStyle="1" w:styleId="desc">
    <w:name w:val="desc"/>
    <w:basedOn w:val="Normal"/>
    <w:rsid w:val="004B09B8"/>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425A"/>
    <w:rPr>
      <w:rFonts w:ascii="Times New Roman" w:hAnsi="Times New Roman" w:cs="Times New Roman"/>
      <w:b/>
      <w:bCs/>
      <w:kern w:val="36"/>
      <w:sz w:val="48"/>
      <w:szCs w:val="48"/>
      <w:lang w:eastAsia="en-AU"/>
    </w:rPr>
  </w:style>
  <w:style w:type="character" w:customStyle="1" w:styleId="4n-j">
    <w:name w:val="_4n-j"/>
    <w:basedOn w:val="DefaultParagraphFont"/>
    <w:rsid w:val="0065425A"/>
  </w:style>
  <w:style w:type="character" w:customStyle="1" w:styleId="5xhk">
    <w:name w:val="_5xhk"/>
    <w:basedOn w:val="DefaultParagraphFont"/>
    <w:rsid w:val="00462D24"/>
  </w:style>
  <w:style w:type="character" w:customStyle="1" w:styleId="remove-absolute">
    <w:name w:val="remove-absolute"/>
    <w:basedOn w:val="DefaultParagraphFont"/>
    <w:rsid w:val="00462D24"/>
  </w:style>
  <w:style w:type="character" w:styleId="CommentReference">
    <w:name w:val="annotation reference"/>
    <w:basedOn w:val="DefaultParagraphFont"/>
    <w:uiPriority w:val="99"/>
    <w:semiHidden/>
    <w:unhideWhenUsed/>
    <w:rsid w:val="002F1F36"/>
    <w:rPr>
      <w:sz w:val="16"/>
      <w:szCs w:val="16"/>
    </w:rPr>
  </w:style>
  <w:style w:type="paragraph" w:styleId="CommentText">
    <w:name w:val="annotation text"/>
    <w:basedOn w:val="Normal"/>
    <w:link w:val="CommentTextChar"/>
    <w:uiPriority w:val="99"/>
    <w:semiHidden/>
    <w:unhideWhenUsed/>
    <w:rsid w:val="002F1F36"/>
    <w:rPr>
      <w:sz w:val="20"/>
      <w:szCs w:val="20"/>
    </w:rPr>
  </w:style>
  <w:style w:type="character" w:customStyle="1" w:styleId="CommentTextChar">
    <w:name w:val="Comment Text Char"/>
    <w:basedOn w:val="DefaultParagraphFont"/>
    <w:link w:val="CommentText"/>
    <w:uiPriority w:val="99"/>
    <w:semiHidden/>
    <w:rsid w:val="002F1F3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F1F36"/>
    <w:rPr>
      <w:b/>
      <w:bCs/>
    </w:rPr>
  </w:style>
  <w:style w:type="character" w:customStyle="1" w:styleId="CommentSubjectChar">
    <w:name w:val="Comment Subject Char"/>
    <w:basedOn w:val="CommentTextChar"/>
    <w:link w:val="CommentSubject"/>
    <w:uiPriority w:val="99"/>
    <w:semiHidden/>
    <w:rsid w:val="002F1F36"/>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1D"/>
    <w:pPr>
      <w:spacing w:before="120" w:after="120" w:line="240" w:lineRule="auto"/>
    </w:pPr>
    <w:rPr>
      <w:rFonts w:ascii="Arial" w:eastAsia="Times New Roman" w:hAnsi="Arial" w:cs="Arial"/>
      <w:sz w:val="24"/>
      <w:szCs w:val="24"/>
    </w:rPr>
  </w:style>
  <w:style w:type="paragraph" w:styleId="Heading1">
    <w:name w:val="heading 1"/>
    <w:basedOn w:val="Normal"/>
    <w:link w:val="Heading1Char"/>
    <w:uiPriority w:val="9"/>
    <w:qFormat/>
    <w:rsid w:val="0065425A"/>
    <w:pPr>
      <w:spacing w:before="100" w:beforeAutospacing="1" w:after="100" w:afterAutospacing="1"/>
      <w:outlineLvl w:val="0"/>
    </w:pPr>
    <w:rPr>
      <w:rFonts w:ascii="Times New Roman" w:eastAsiaTheme="minorHAnsi"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F1D"/>
    <w:rPr>
      <w:strike w:val="0"/>
      <w:dstrike w:val="0"/>
      <w:color w:val="00A5D9"/>
      <w:u w:val="none"/>
      <w:effect w:val="none"/>
    </w:rPr>
  </w:style>
  <w:style w:type="paragraph" w:styleId="NormalWeb">
    <w:name w:val="Normal (Web)"/>
    <w:basedOn w:val="Normal"/>
    <w:uiPriority w:val="99"/>
    <w:unhideWhenUsed/>
    <w:rsid w:val="00EA3F1D"/>
    <w:pPr>
      <w:spacing w:before="100" w:beforeAutospacing="1" w:after="100" w:afterAutospacing="1"/>
    </w:pPr>
    <w:rPr>
      <w:rFonts w:ascii="Times New Roman" w:hAnsi="Times New Roman" w:cs="Times New Roman"/>
      <w:lang w:eastAsia="en-AU"/>
    </w:rPr>
  </w:style>
  <w:style w:type="paragraph" w:styleId="ListParagraph">
    <w:name w:val="List Paragraph"/>
    <w:basedOn w:val="Normal"/>
    <w:uiPriority w:val="34"/>
    <w:qFormat/>
    <w:rsid w:val="00EA3F1D"/>
    <w:pPr>
      <w:ind w:left="720"/>
      <w:contextualSpacing/>
    </w:pPr>
  </w:style>
  <w:style w:type="table" w:styleId="TableGrid">
    <w:name w:val="Table Grid"/>
    <w:basedOn w:val="TableNormal"/>
    <w:uiPriority w:val="59"/>
    <w:rsid w:val="00EA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3F1D"/>
    <w:rPr>
      <w:b/>
      <w:bCs/>
    </w:rPr>
  </w:style>
  <w:style w:type="character" w:styleId="Emphasis">
    <w:name w:val="Emphasis"/>
    <w:basedOn w:val="DefaultParagraphFont"/>
    <w:uiPriority w:val="20"/>
    <w:qFormat/>
    <w:rsid w:val="00EA3F1D"/>
    <w:rPr>
      <w:i/>
      <w:iCs/>
    </w:rPr>
  </w:style>
  <w:style w:type="paragraph" w:styleId="BalloonText">
    <w:name w:val="Balloon Text"/>
    <w:basedOn w:val="Normal"/>
    <w:link w:val="BalloonTextChar"/>
    <w:uiPriority w:val="99"/>
    <w:semiHidden/>
    <w:unhideWhenUsed/>
    <w:rsid w:val="00EA3F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62248"/>
    <w:rPr>
      <w:color w:val="800080" w:themeColor="followedHyperlink"/>
      <w:u w:val="single"/>
    </w:rPr>
  </w:style>
  <w:style w:type="character" w:customStyle="1" w:styleId="f2">
    <w:name w:val="f2"/>
    <w:basedOn w:val="DefaultParagraphFont"/>
    <w:rsid w:val="00762248"/>
  </w:style>
  <w:style w:type="paragraph" w:customStyle="1" w:styleId="desc">
    <w:name w:val="desc"/>
    <w:basedOn w:val="Normal"/>
    <w:rsid w:val="004B09B8"/>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65425A"/>
    <w:rPr>
      <w:rFonts w:ascii="Times New Roman" w:hAnsi="Times New Roman" w:cs="Times New Roman"/>
      <w:b/>
      <w:bCs/>
      <w:kern w:val="36"/>
      <w:sz w:val="48"/>
      <w:szCs w:val="48"/>
      <w:lang w:eastAsia="en-AU"/>
    </w:rPr>
  </w:style>
  <w:style w:type="character" w:customStyle="1" w:styleId="4n-j">
    <w:name w:val="_4n-j"/>
    <w:basedOn w:val="DefaultParagraphFont"/>
    <w:rsid w:val="0065425A"/>
  </w:style>
  <w:style w:type="character" w:customStyle="1" w:styleId="5xhk">
    <w:name w:val="_5xhk"/>
    <w:basedOn w:val="DefaultParagraphFont"/>
    <w:rsid w:val="00462D24"/>
  </w:style>
  <w:style w:type="character" w:customStyle="1" w:styleId="remove-absolute">
    <w:name w:val="remove-absolute"/>
    <w:basedOn w:val="DefaultParagraphFont"/>
    <w:rsid w:val="00462D24"/>
  </w:style>
  <w:style w:type="character" w:styleId="CommentReference">
    <w:name w:val="annotation reference"/>
    <w:basedOn w:val="DefaultParagraphFont"/>
    <w:uiPriority w:val="99"/>
    <w:semiHidden/>
    <w:unhideWhenUsed/>
    <w:rsid w:val="002F1F36"/>
    <w:rPr>
      <w:sz w:val="16"/>
      <w:szCs w:val="16"/>
    </w:rPr>
  </w:style>
  <w:style w:type="paragraph" w:styleId="CommentText">
    <w:name w:val="annotation text"/>
    <w:basedOn w:val="Normal"/>
    <w:link w:val="CommentTextChar"/>
    <w:uiPriority w:val="99"/>
    <w:semiHidden/>
    <w:unhideWhenUsed/>
    <w:rsid w:val="002F1F36"/>
    <w:rPr>
      <w:sz w:val="20"/>
      <w:szCs w:val="20"/>
    </w:rPr>
  </w:style>
  <w:style w:type="character" w:customStyle="1" w:styleId="CommentTextChar">
    <w:name w:val="Comment Text Char"/>
    <w:basedOn w:val="DefaultParagraphFont"/>
    <w:link w:val="CommentText"/>
    <w:uiPriority w:val="99"/>
    <w:semiHidden/>
    <w:rsid w:val="002F1F3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F1F36"/>
    <w:rPr>
      <w:b/>
      <w:bCs/>
    </w:rPr>
  </w:style>
  <w:style w:type="character" w:customStyle="1" w:styleId="CommentSubjectChar">
    <w:name w:val="Comment Subject Char"/>
    <w:basedOn w:val="CommentTextChar"/>
    <w:link w:val="CommentSubject"/>
    <w:uiPriority w:val="99"/>
    <w:semiHidden/>
    <w:rsid w:val="002F1F3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02154">
      <w:bodyDiv w:val="1"/>
      <w:marLeft w:val="0"/>
      <w:marRight w:val="0"/>
      <w:marTop w:val="0"/>
      <w:marBottom w:val="0"/>
      <w:divBdr>
        <w:top w:val="none" w:sz="0" w:space="0" w:color="auto"/>
        <w:left w:val="none" w:sz="0" w:space="0" w:color="auto"/>
        <w:bottom w:val="none" w:sz="0" w:space="0" w:color="auto"/>
        <w:right w:val="none" w:sz="0" w:space="0" w:color="auto"/>
      </w:divBdr>
      <w:divsChild>
        <w:div w:id="53547066">
          <w:marLeft w:val="0"/>
          <w:marRight w:val="0"/>
          <w:marTop w:val="0"/>
          <w:marBottom w:val="0"/>
          <w:divBdr>
            <w:top w:val="none" w:sz="0" w:space="0" w:color="auto"/>
            <w:left w:val="none" w:sz="0" w:space="0" w:color="auto"/>
            <w:bottom w:val="none" w:sz="0" w:space="0" w:color="auto"/>
            <w:right w:val="none" w:sz="0" w:space="0" w:color="auto"/>
          </w:divBdr>
        </w:div>
        <w:div w:id="2128044120">
          <w:marLeft w:val="0"/>
          <w:marRight w:val="0"/>
          <w:marTop w:val="0"/>
          <w:marBottom w:val="0"/>
          <w:divBdr>
            <w:top w:val="none" w:sz="0" w:space="0" w:color="auto"/>
            <w:left w:val="none" w:sz="0" w:space="0" w:color="auto"/>
            <w:bottom w:val="none" w:sz="0" w:space="0" w:color="auto"/>
            <w:right w:val="none" w:sz="0" w:space="0" w:color="auto"/>
          </w:divBdr>
        </w:div>
      </w:divsChild>
    </w:div>
    <w:div w:id="794059517">
      <w:bodyDiv w:val="1"/>
      <w:marLeft w:val="0"/>
      <w:marRight w:val="0"/>
      <w:marTop w:val="0"/>
      <w:marBottom w:val="0"/>
      <w:divBdr>
        <w:top w:val="none" w:sz="0" w:space="0" w:color="auto"/>
        <w:left w:val="none" w:sz="0" w:space="0" w:color="auto"/>
        <w:bottom w:val="none" w:sz="0" w:space="0" w:color="auto"/>
        <w:right w:val="none" w:sz="0" w:space="0" w:color="auto"/>
      </w:divBdr>
    </w:div>
    <w:div w:id="796220975">
      <w:bodyDiv w:val="1"/>
      <w:marLeft w:val="0"/>
      <w:marRight w:val="0"/>
      <w:marTop w:val="0"/>
      <w:marBottom w:val="0"/>
      <w:divBdr>
        <w:top w:val="none" w:sz="0" w:space="0" w:color="auto"/>
        <w:left w:val="none" w:sz="0" w:space="0" w:color="auto"/>
        <w:bottom w:val="none" w:sz="0" w:space="0" w:color="auto"/>
        <w:right w:val="none" w:sz="0" w:space="0" w:color="auto"/>
      </w:divBdr>
    </w:div>
    <w:div w:id="882592566">
      <w:bodyDiv w:val="1"/>
      <w:marLeft w:val="0"/>
      <w:marRight w:val="0"/>
      <w:marTop w:val="0"/>
      <w:marBottom w:val="0"/>
      <w:divBdr>
        <w:top w:val="none" w:sz="0" w:space="0" w:color="auto"/>
        <w:left w:val="none" w:sz="0" w:space="0" w:color="auto"/>
        <w:bottom w:val="none" w:sz="0" w:space="0" w:color="auto"/>
        <w:right w:val="none" w:sz="0" w:space="0" w:color="auto"/>
      </w:divBdr>
    </w:div>
    <w:div w:id="1117143855">
      <w:bodyDiv w:val="1"/>
      <w:marLeft w:val="0"/>
      <w:marRight w:val="0"/>
      <w:marTop w:val="0"/>
      <w:marBottom w:val="0"/>
      <w:divBdr>
        <w:top w:val="none" w:sz="0" w:space="0" w:color="auto"/>
        <w:left w:val="none" w:sz="0" w:space="0" w:color="auto"/>
        <w:bottom w:val="none" w:sz="0" w:space="0" w:color="auto"/>
        <w:right w:val="none" w:sz="0" w:space="0" w:color="auto"/>
      </w:divBdr>
    </w:div>
    <w:div w:id="21051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onsw.org.au/cut_flower_whole_plant_sustainable_plans" TargetMode="External"/><Relationship Id="rId21" Type="http://schemas.openxmlformats.org/officeDocument/2006/relationships/hyperlink" Target="http://www.edonsw.org.au/water_management_cases?utm_source=Unknown+List&amp;utm_campaign=dd708dbac0-EMAIL_CAMPAIGN_2017_10_18&amp;utm_medium=email&amp;utm_term=0_-dd708dbac0-" TargetMode="External"/><Relationship Id="rId42" Type="http://schemas.openxmlformats.org/officeDocument/2006/relationships/hyperlink" Target="http://leptracking.planning.nsw.gov.au/proposaldetails.php?rid=2807" TargetMode="External"/><Relationship Id="rId47" Type="http://schemas.openxmlformats.org/officeDocument/2006/relationships/hyperlink" Target="http://www.edonsw.org.au/hys_have_your_say" TargetMode="External"/><Relationship Id="rId63" Type="http://schemas.openxmlformats.org/officeDocument/2006/relationships/hyperlink" Target="http://www.environment.nsw.gov.au/committee/PreliminaryDeterminationsByDate.htm" TargetMode="External"/><Relationship Id="rId68" Type="http://schemas.openxmlformats.org/officeDocument/2006/relationships/hyperlink" Target="http://www.edonsw.org.au/protected_areas_public_land_management" TargetMode="External"/><Relationship Id="rId84" Type="http://schemas.openxmlformats.org/officeDocument/2006/relationships/hyperlink" Target="http://epbcnotices.environment.gov.au/_portal/modal-form-template-path/a71d58ad-4cba-48b6-8dab-f3091fc31cd5?id=6a27b73c-48c0-e711-b175-005056ba00a8&amp;entityformid=bd49f92c-14e8-431d-bd40-e6fdc206cddb&amp;languagecode=1033" TargetMode="External"/><Relationship Id="rId89" Type="http://schemas.openxmlformats.org/officeDocument/2006/relationships/hyperlink" Target="http://www.resourcesandenergy.nsw.gov.au/landholders-and-community/minerals-and-coal/public-comment" TargetMode="External"/><Relationship Id="rId7" Type="http://schemas.openxmlformats.org/officeDocument/2006/relationships/hyperlink" Target="http://www.edonsw.org.au/hys_have_your_say" TargetMode="External"/><Relationship Id="rId71" Type="http://schemas.openxmlformats.org/officeDocument/2006/relationships/hyperlink" Target="http://majorprojects.planning.nsw.gov.au/index.pl?action=view_job&amp;job_id=8880" TargetMode="External"/><Relationship Id="rId92" Type="http://schemas.openxmlformats.org/officeDocument/2006/relationships/hyperlink" Target="https://www.arts.unsw.edu.au/events/the-2017-nancy-hillier-memorial-lecture-/" TargetMode="External"/><Relationship Id="rId2" Type="http://schemas.openxmlformats.org/officeDocument/2006/relationships/styles" Target="styles.xml"/><Relationship Id="rId16" Type="http://schemas.openxmlformats.org/officeDocument/2006/relationships/hyperlink" Target="http://www.edonsw.org.au/using_law_to_protect_murray_darling" TargetMode="External"/><Relationship Id="rId29" Type="http://schemas.openxmlformats.org/officeDocument/2006/relationships/hyperlink" Target="https://d3n8a8pro7vhmx.cloudfront.net/edonsw/pages/5251/attachments/original/1506048569/170922_Draft_Crown_Land_Regulation_2017_-_EDO_NSW_submission.pdf?1506048569" TargetMode="External"/><Relationship Id="rId107" Type="http://schemas.openxmlformats.org/officeDocument/2006/relationships/theme" Target="theme/theme1.xml"/><Relationship Id="rId11" Type="http://schemas.openxmlformats.org/officeDocument/2006/relationships/hyperlink" Target="file:///W:\Outreach\2.%20Community%20Development\Publications\2.%20Bulletin\Bulletin%202017\10.%20October\171027%20eBulletin%20VOLUNTEER%2027%20Oct%202017.docx" TargetMode="External"/><Relationship Id="rId24" Type="http://schemas.openxmlformats.org/officeDocument/2006/relationships/hyperlink" Target="https://www.epa.nsw.gov.au/news/media-releases/2017/epamedia17111313-fresh-fine-for-waste-operator-for-failing-to-clean-up-mowbray-park-asbestos-waste" TargetMode="External"/><Relationship Id="rId32" Type="http://schemas.openxmlformats.org/officeDocument/2006/relationships/hyperlink" Target="http://www.edonsw.org.au/law_reform" TargetMode="External"/><Relationship Id="rId37" Type="http://schemas.openxmlformats.org/officeDocument/2006/relationships/hyperlink" Target="https://www.parliament.nsw.gov.au/bills/Pages/bill-details.aspx?pk=3457" TargetMode="External"/><Relationship Id="rId40" Type="http://schemas.openxmlformats.org/officeDocument/2006/relationships/hyperlink" Target="http://leptracking.planning.nsw.gov.au/proposaldetails.php?rid=5011" TargetMode="External"/><Relationship Id="rId45" Type="http://schemas.openxmlformats.org/officeDocument/2006/relationships/hyperlink" Target="http://www.edonsw.org.au/planning_development_heritage" TargetMode="External"/><Relationship Id="rId53" Type="http://schemas.openxmlformats.org/officeDocument/2006/relationships/hyperlink" Target="https://www.nsw.gov.au/improving-nsw/have-your-say/walsh-bay-arts-and-cultural-precinct/" TargetMode="External"/><Relationship Id="rId58" Type="http://schemas.openxmlformats.org/officeDocument/2006/relationships/hyperlink" Target="http://www.gbrmpa.gov.au/about-the-reef/great-barrier-reef-coastal-ecosystems" TargetMode="External"/><Relationship Id="rId66" Type="http://schemas.openxmlformats.org/officeDocument/2006/relationships/hyperlink" Target="https://www.environment.gov.au/marine/fisheries/open-for-public-commenthttps:/www.environment.gov.au/biodiversity/threatened/nominations/comment" TargetMode="External"/><Relationship Id="rId74" Type="http://schemas.openxmlformats.org/officeDocument/2006/relationships/hyperlink" Target="http://majorprojects.planning.nsw.gov.au/index.pl?action=view_job&amp;job_id=8798" TargetMode="External"/><Relationship Id="rId79" Type="http://schemas.openxmlformats.org/officeDocument/2006/relationships/hyperlink" Target="http://majorprojects.planning.nsw.gov.au/index.pl?action=search&amp;status_id=6&amp;status_id=117&amp;status_id=116&amp;status_id=114" TargetMode="External"/><Relationship Id="rId87" Type="http://schemas.openxmlformats.org/officeDocument/2006/relationships/hyperlink" Target="http://www.resourcesandenergy.nsw.gov.au/miners-and-explorers/applications-and-approvals/current-coal-and-petroleum-exploration-licence-applications" TargetMode="External"/><Relationship Id="rId102" Type="http://schemas.openxmlformats.org/officeDocument/2006/relationships/hyperlink" Target="https://www.nela.org.au/NELA/Events/Essay_Competition/NELA/Events/Essay_Competition.aspx" TargetMode="External"/><Relationship Id="rId5" Type="http://schemas.openxmlformats.org/officeDocument/2006/relationships/webSettings" Target="webSettings.xml"/><Relationship Id="rId61" Type="http://schemas.openxmlformats.org/officeDocument/2006/relationships/hyperlink" Target="http://www.environment.gov.au/biodiversity/threatened/nominations/comment/tuart-woodlands-forests-swan-coastal-plain" TargetMode="External"/><Relationship Id="rId82" Type="http://schemas.openxmlformats.org/officeDocument/2006/relationships/hyperlink" Target="http://epbcnotices.environment.gov.au/_portal/modal-form-template-path/a71d58ad-4cba-48b6-8dab-f3091fc31cd5?id=0bed489a-dbc8-e711-9112-005056ba00a7&amp;entityformid=bd49f92c-14e8-431d-bd40-e6fdc206cddb&amp;languagecode=1033" TargetMode="External"/><Relationship Id="rId90" Type="http://schemas.openxmlformats.org/officeDocument/2006/relationships/hyperlink" Target="http://www.edonsw.org.au/legal_guides" TargetMode="External"/><Relationship Id="rId95" Type="http://schemas.openxmlformats.org/officeDocument/2006/relationships/hyperlink" Target="mailto:shelley.mulhern@thomsonreuters.com" TargetMode="External"/><Relationship Id="rId19" Type="http://schemas.openxmlformats.org/officeDocument/2006/relationships/hyperlink" Target="http://www.edonsw.org.au/managing_water_flows_in_the_murray_darling_basin_a_rebalance_will_benefit_us_all?utm_source=Unknown+List&amp;utm_campaign=dd708dbac0-EMAIL_CAMPAIGN_2017_10_18&amp;utm_medium=email&amp;utm_term=0_-dd708dbac0-" TargetMode="External"/><Relationship Id="rId14" Type="http://schemas.openxmlformats.org/officeDocument/2006/relationships/image" Target="media/image1.jpg"/><Relationship Id="rId22" Type="http://schemas.openxmlformats.org/officeDocument/2006/relationships/hyperlink" Target="https://edonsw.nationbuilder.com/donate?utm_source=Unknown+List&amp;utm_campaign=dd708dbac0-EMAIL_CAMPAIGN_2017_10_18&amp;utm_medium=email&amp;utm_term=0_-dd708dbac0-" TargetMode="External"/><Relationship Id="rId27" Type="http://schemas.openxmlformats.org/officeDocument/2006/relationships/hyperlink" Target="http://www.edonsw.org.au/inquiry_into_integrity_water_market_murray_darling_basin" TargetMode="External"/><Relationship Id="rId30" Type="http://schemas.openxmlformats.org/officeDocument/2006/relationships/hyperlink" Target="http://www.edonsw.org.au/australian_marine_parks" TargetMode="External"/><Relationship Id="rId35" Type="http://schemas.openxmlformats.org/officeDocument/2006/relationships/hyperlink" Target="https://www.parliament.nsw.gov.au/bills/pages/current-bills.aspx" TargetMode="External"/><Relationship Id="rId43" Type="http://schemas.openxmlformats.org/officeDocument/2006/relationships/hyperlink" Target="http://leptracking.planning.nsw.gov.au/proposaldetails.php?rid=5080" TargetMode="External"/><Relationship Id="rId48" Type="http://schemas.openxmlformats.org/officeDocument/2006/relationships/hyperlink" Target="http://www.edonsw.org.au/hys_how_can_i_have_my_say_1" TargetMode="External"/><Relationship Id="rId56" Type="http://schemas.openxmlformats.org/officeDocument/2006/relationships/hyperlink" Target="https://www.nsw.gov.au/improving-nsw/have-your-say/mallee-cliffs-national-park/" TargetMode="External"/><Relationship Id="rId64" Type="http://schemas.openxmlformats.org/officeDocument/2006/relationships/hyperlink" Target="https://www.environment.gov.au/biodiversity/threatened/nominations/comment" TargetMode="External"/><Relationship Id="rId69" Type="http://schemas.openxmlformats.org/officeDocument/2006/relationships/hyperlink" Target="http://vparegister.planning.nsw.gov.au/index.pl?action=view_job&amp;job_id=5611" TargetMode="External"/><Relationship Id="rId77" Type="http://schemas.openxmlformats.org/officeDocument/2006/relationships/hyperlink" Target="http://majorprojects.planning.nsw.gov.au/index.pl?action=view_job&amp;job_id=8650" TargetMode="External"/><Relationship Id="rId100" Type="http://schemas.openxmlformats.org/officeDocument/2006/relationships/hyperlink" Target="https://www.nela.org.au/NELA/Events/Essay_Competition/NELA/Events/Essay_Competition.aspx" TargetMode="External"/><Relationship Id="rId105" Type="http://schemas.openxmlformats.org/officeDocument/2006/relationships/hyperlink" Target="http://www.edonsw.org.au/ebulletin_signup" TargetMode="External"/><Relationship Id="rId8" Type="http://schemas.openxmlformats.org/officeDocument/2006/relationships/hyperlink" Target="file:///W:\Outreach\2.%20Community%20Development\Publications\2.%20Bulletin\Bulletin%202017\10.%20October\171027%20eBulletin%20VOLUNTEER%2027%20Oct%202017.docx" TargetMode="External"/><Relationship Id="rId51" Type="http://schemas.openxmlformats.org/officeDocument/2006/relationships/hyperlink" Target="http://www.edonsw.org.au/hys_feedback" TargetMode="External"/><Relationship Id="rId72" Type="http://schemas.openxmlformats.org/officeDocument/2006/relationships/hyperlink" Target="http://majorprojects.planning.nsw.gov.au/index.pl?action=view_job&amp;job_id=8678" TargetMode="External"/><Relationship Id="rId80" Type="http://schemas.openxmlformats.org/officeDocument/2006/relationships/hyperlink" Target="http://www.edonsw.org.au/planning_development_heritage" TargetMode="External"/><Relationship Id="rId85" Type="http://schemas.openxmlformats.org/officeDocument/2006/relationships/hyperlink" Target="http://epbcnotices.environment.gov.au/publicnoticesreferrals/" TargetMode="External"/><Relationship Id="rId93" Type="http://schemas.openxmlformats.org/officeDocument/2006/relationships/hyperlink" Target="http://www.environment.nsw.gov.au/topics/aboriginal-cultural-heritage/legislation/draft-aboriginal-cultural-heritage-legislation-2017-consultation/public-information-sessions" TargetMode="External"/><Relationship Id="rId98" Type="http://schemas.openxmlformats.org/officeDocument/2006/relationships/hyperlink" Target="https://sydney.onestopsecure.com/onestopweb/Seas/booking" TargetMode="External"/><Relationship Id="rId3" Type="http://schemas.microsoft.com/office/2007/relationships/stylesWithEffects" Target="stylesWithEffects.xml"/><Relationship Id="rId12" Type="http://schemas.openxmlformats.org/officeDocument/2006/relationships/hyperlink" Target="file:///W:\Outreach\2.%20Community%20Development\Publications\2.%20Bulletin\Bulletin%202017\10.%20October\171027%20eBulletin%20VOLUNTEER%2027%20Oct%202017.docx" TargetMode="External"/><Relationship Id="rId17" Type="http://schemas.openxmlformats.org/officeDocument/2006/relationships/image" Target="media/image2.jpg"/><Relationship Id="rId25" Type="http://schemas.openxmlformats.org/officeDocument/2006/relationships/hyperlink" Target="https://www.epa.nsw.gov.au/news/media-releases/2017/epamedia17111511-newcastle-man-fined-for-failing-to-register-asbestos-waste-transport" TargetMode="External"/><Relationship Id="rId33" Type="http://schemas.openxmlformats.org/officeDocument/2006/relationships/hyperlink" Target="http://www.aph.gov.au/Parliamentary_Business/Bills_Legislation/Bills_before_Parliament?drt=2&amp;drv=7&amp;drvH=7&amp;pnu=44&amp;pnuH=44&amp;f=12%2f11%2f2013&amp;to=04%2f04%2f2014&amp;ps=10&amp;ito=1&amp;q=&amp;bs=1&amp;pbh=1&amp;bhor=1&amp;pmb=1&amp;g=1&amp;st=1&amp;sr=1" TargetMode="External"/><Relationship Id="rId38" Type="http://schemas.openxmlformats.org/officeDocument/2006/relationships/hyperlink" Target="https://www.legislation.gov.au/Details/C2017G01219" TargetMode="External"/><Relationship Id="rId46" Type="http://schemas.openxmlformats.org/officeDocument/2006/relationships/hyperlink" Target="http://www.olg.nsw.gov.au/public/my-local-council/find-my-council" TargetMode="External"/><Relationship Id="rId59" Type="http://schemas.openxmlformats.org/officeDocument/2006/relationships/hyperlink" Target="https://www.aph.gov.au/Parliamentary_Business/Committees/Senate/Environment_and_Communications/BurrupPeninusla" TargetMode="External"/><Relationship Id="rId67" Type="http://schemas.openxmlformats.org/officeDocument/2006/relationships/hyperlink" Target="http://www.environment.nsw.gov.au/parkmanagement/ParkManagementPlans.htm" TargetMode="External"/><Relationship Id="rId103" Type="http://schemas.openxmlformats.org/officeDocument/2006/relationships/hyperlink" Target="http://www.edonsw.org.au/support" TargetMode="External"/><Relationship Id="rId20" Type="http://schemas.openxmlformats.org/officeDocument/2006/relationships/hyperlink" Target="http://www.edonsw.org.au/hys_water_management?utm_source=Unknown+List&amp;utm_campaign=dd708dbac0-EMAIL_CAMPAIGN_2017_10_18&amp;utm_medium=email&amp;utm_term=0_-dd708dbac0-" TargetMode="External"/><Relationship Id="rId41" Type="http://schemas.openxmlformats.org/officeDocument/2006/relationships/hyperlink" Target="file:///\\edo-server\Work\The%20proposal%20seeks%20to%20increase%20the%20Height%20of%20Buildings%20control%20from%2036m%20to%2090m,%20the%20Floor%20Space%20Ratio%20control%20from%204:1%20to%2010:1,%20and%20introduce%20a%20site-specific%20clause%20pertaining%20to%20these%20controls%20and%20maximum%20parking%20rates." TargetMode="External"/><Relationship Id="rId54" Type="http://schemas.openxmlformats.org/officeDocument/2006/relationships/hyperlink" Target="https://www.nsw.gov.au/improving-nsw/have-your-say/proposed-environmental-reforms/" TargetMode="External"/><Relationship Id="rId62" Type="http://schemas.openxmlformats.org/officeDocument/2006/relationships/hyperlink" Target="http://www.environment.gov.au/biodiversity/threatened/nominations/comment/northern-hopping-mouse" TargetMode="External"/><Relationship Id="rId70" Type="http://schemas.openxmlformats.org/officeDocument/2006/relationships/hyperlink" Target="http://majorprojects.planning.nsw.gov.au/index.pl?action=view_job&amp;job_id=7474" TargetMode="External"/><Relationship Id="rId75" Type="http://schemas.openxmlformats.org/officeDocument/2006/relationships/hyperlink" Target="http://majorprojects.planning.nsw.gov.au/index.pl?action=view_job&amp;job_id=8867" TargetMode="External"/><Relationship Id="rId83" Type="http://schemas.openxmlformats.org/officeDocument/2006/relationships/hyperlink" Target="http://epbcnotices.environment.gov.au/_portal/modal-form-template-path/a71d58ad-4cba-48b6-8dab-f3091fc31cd5?id=21cef857-07c4-e711-9e97-005056ba00a7&amp;entityformid=bd49f92c-14e8-431d-bd40-e6fdc206cddb&amp;languagecode=1033" TargetMode="External"/><Relationship Id="rId88" Type="http://schemas.openxmlformats.org/officeDocument/2006/relationships/hyperlink" Target="http://www.nsw.gov.au/gazette" TargetMode="External"/><Relationship Id="rId91" Type="http://schemas.openxmlformats.org/officeDocument/2006/relationships/hyperlink" Target="http://www.tec.org.au/new_clearing_rules_shire" TargetMode="External"/><Relationship Id="rId96" Type="http://schemas.openxmlformats.org/officeDocument/2006/relationships/hyperlink" Target="http://www.edonsw.org.au/springvale_mine_extension" TargetMode="External"/><Relationship Id="rId1" Type="http://schemas.openxmlformats.org/officeDocument/2006/relationships/numbering" Target="numbering.xml"/><Relationship Id="rId6" Type="http://schemas.openxmlformats.org/officeDocument/2006/relationships/hyperlink" Target="http://www.edonsw.org.au/ebulletin" TargetMode="External"/><Relationship Id="rId15" Type="http://schemas.openxmlformats.org/officeDocument/2006/relationships/hyperlink" Target="http://www.edonsw.org.au/irn_v_harris_another" TargetMode="External"/><Relationship Id="rId23" Type="http://schemas.openxmlformats.org/officeDocument/2006/relationships/hyperlink" Target="http://www.edonsw.org.au/currentappeal" TargetMode="External"/><Relationship Id="rId28" Type="http://schemas.openxmlformats.org/officeDocument/2006/relationships/hyperlink" Target="file:///\\edo-server\Work\Outreach\2.%20Community%20Development\Publications\2.%20Bulletin\Bulletin%202017\10.%20October\Draft%20Technical%20Notes%20supporting%20Guidelines%20for%20the%20Economic%20Assessment%20of%20Mining%20and%20Coal%20Seam%20Gas%20Proposals" TargetMode="External"/><Relationship Id="rId36" Type="http://schemas.openxmlformats.org/officeDocument/2006/relationships/hyperlink" Target="https://www.parliament.nsw.gov.au/bills/Pages/bill-details.aspx?pk=3456" TargetMode="External"/><Relationship Id="rId49" Type="http://schemas.openxmlformats.org/officeDocument/2006/relationships/hyperlink" Target="http://www.edonsw.org.au/request_a_workshop" TargetMode="External"/><Relationship Id="rId57" Type="http://schemas.openxmlformats.org/officeDocument/2006/relationships/hyperlink" Target="http://www.environment.gov.au/climate-change/government/emissions-reduction-fund/methods/savanna-fire-management-2017" TargetMode="External"/><Relationship Id="rId106" Type="http://schemas.openxmlformats.org/officeDocument/2006/relationships/fontTable" Target="fontTable.xml"/><Relationship Id="rId10" Type="http://schemas.openxmlformats.org/officeDocument/2006/relationships/hyperlink" Target="file:///W:\Outreach\2.%20Community%20Development\Publications\2.%20Bulletin\Bulletin%202017\10.%20October\171027%20eBulletin%20VOLUNTEER%2027%20Oct%202017.docx" TargetMode="External"/><Relationship Id="rId31" Type="http://schemas.openxmlformats.org/officeDocument/2006/relationships/hyperlink" Target="http://www.edonsw.org.au/eia_improvement_project" TargetMode="External"/><Relationship Id="rId44" Type="http://schemas.openxmlformats.org/officeDocument/2006/relationships/hyperlink" Target="http://leptracking.planning.nsw.gov.au/Default.aspx" TargetMode="External"/><Relationship Id="rId52" Type="http://schemas.openxmlformats.org/officeDocument/2006/relationships/hyperlink" Target="https://www.nsw.gov.au/improving-nsw/have-your-say/construction-waste-management-reforms/" TargetMode="External"/><Relationship Id="rId60" Type="http://schemas.openxmlformats.org/officeDocument/2006/relationships/hyperlink" Target="https://www.aph.gov.au/Parliamentary_Business/Committees/Senate/Environment_and_Communications/WaterUseGovernance" TargetMode="External"/><Relationship Id="rId65" Type="http://schemas.openxmlformats.org/officeDocument/2006/relationships/hyperlink" Target="http://www.dpi.nsw.gov.au/fisheries/commercial/eahttp:/www.environment.nsw.gov.au/committee/PreliminaryDeterminationsByDate.htm" TargetMode="External"/><Relationship Id="rId73" Type="http://schemas.openxmlformats.org/officeDocument/2006/relationships/hyperlink" Target="http://majorprojects.planning.nsw.gov.au/index.pl?action=view_job&amp;job_id=8860" TargetMode="External"/><Relationship Id="rId78" Type="http://schemas.openxmlformats.org/officeDocument/2006/relationships/hyperlink" Target="http://majorprojects.planning.nsw.gov.au/index.pl?action=view_job&amp;job_id=8837" TargetMode="External"/><Relationship Id="rId81" Type="http://schemas.openxmlformats.org/officeDocument/2006/relationships/hyperlink" Target="http://epbcnotices.environment.gov.au/_portal/modal-form-template-path/a71d58ad-4cba-48b6-8dab-f3091fc31cd5?id=b1a90e8c-bfc9-e711-b4e8-005056ba00a8&amp;entityformid=bd49f92c-14e8-431d-bd40-e6fdc206cddb&amp;languagecode=1033" TargetMode="External"/><Relationship Id="rId86" Type="http://schemas.openxmlformats.org/officeDocument/2006/relationships/hyperlink" Target="http://www.edo.org.au/factsheets" TargetMode="External"/><Relationship Id="rId94" Type="http://schemas.openxmlformats.org/officeDocument/2006/relationships/hyperlink" Target="https://www.earthlaws.org.au/wp-content/uploads/2017/09/Flyer_Wild-Law-Summer-School_GU-Nov-2017-2.pdf" TargetMode="External"/><Relationship Id="rId99" Type="http://schemas.openxmlformats.org/officeDocument/2006/relationships/hyperlink" Target="http://sydney.edu.au/sydney_ideas/lectures/2017/caring_for_seas.shtml" TargetMode="External"/><Relationship Id="rId101" Type="http://schemas.openxmlformats.org/officeDocument/2006/relationships/hyperlink" Target="http://ecomms.lawsociety.com.au/collect/click.aspx?u=/G1GTPto3VWHFwdjnCYllZfP337cCuCHxcaJfr7TfAAwc8P7hkrvxoT9+mCFfWl4&amp;rh=ff0034c681cdb4de444641fb1d40b031dbcd5dc4" TargetMode="External"/><Relationship Id="rId4" Type="http://schemas.openxmlformats.org/officeDocument/2006/relationships/settings" Target="settings.xml"/><Relationship Id="rId9" Type="http://schemas.openxmlformats.org/officeDocument/2006/relationships/hyperlink" Target="file:///W:\Outreach\2.%20Community%20Development\Publications\2.%20Bulletin\Bulletin%202017\10.%20October\171027%20eBulletin%20VOLUNTEER%2027%20Oct%202017.docx" TargetMode="External"/><Relationship Id="rId13" Type="http://schemas.openxmlformats.org/officeDocument/2006/relationships/hyperlink" Target="file:///W:\Outreach\2.%20Community%20Development\Publications\2.%20Bulletin\Bulletin%202017\10.%20October\171027%20eBulletin%20VOLUNTEER%2027%20Oct%202017.docx" TargetMode="External"/><Relationship Id="rId18" Type="http://schemas.openxmlformats.org/officeDocument/2006/relationships/image" Target="media/image3.jpg"/><Relationship Id="rId39" Type="http://schemas.openxmlformats.org/officeDocument/2006/relationships/hyperlink" Target="https://www.legislation.gov.au/Details/C2017G01177" TargetMode="External"/><Relationship Id="rId34" Type="http://schemas.openxmlformats.org/officeDocument/2006/relationships/hyperlink" Target="https://www.aph.gov.au/Parliamentary_Business/Bills_Legislation/Bills_Search_Results/Result?bId=s1098" TargetMode="External"/><Relationship Id="rId50" Type="http://schemas.openxmlformats.org/officeDocument/2006/relationships/hyperlink" Target="http://www.edonsw.org.au/hys_have_your_say" TargetMode="External"/><Relationship Id="rId55" Type="http://schemas.openxmlformats.org/officeDocument/2006/relationships/hyperlink" Target="https://www.nsw.gov.au/improving-nsw/have-your-say/draft-marine-estate-management-strategy/" TargetMode="External"/><Relationship Id="rId76" Type="http://schemas.openxmlformats.org/officeDocument/2006/relationships/hyperlink" Target="http://majorprojects.planning.nsw.gov.au/index.pl?action=view_job&amp;job_id=8529" TargetMode="External"/><Relationship Id="rId97" Type="http://schemas.openxmlformats.org/officeDocument/2006/relationships/hyperlink" Target="http://law.unimelb.edu.au/centres/creel/engagement/launch-of-womens-energy-and-climate-law-network" TargetMode="External"/><Relationship Id="rId104" Type="http://schemas.openxmlformats.org/officeDocument/2006/relationships/hyperlink" Target="http://www.edonsw.org.au/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97877BDC</Template>
  <TotalTime>24</TotalTime>
  <Pages>14</Pages>
  <Words>5117</Words>
  <Characters>29173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Ardill</dc:creator>
  <cp:lastModifiedBy>Susan Ardill</cp:lastModifiedBy>
  <cp:revision>3</cp:revision>
  <dcterms:created xsi:type="dcterms:W3CDTF">2017-11-16T06:08:00Z</dcterms:created>
  <dcterms:modified xsi:type="dcterms:W3CDTF">2017-11-16T23:04:00Z</dcterms:modified>
</cp:coreProperties>
</file>