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03E" w:rsidRPr="00E83752" w:rsidRDefault="00687827" w:rsidP="00E83752">
      <w:pPr>
        <w:pStyle w:val="Heading1"/>
        <w:spacing w:before="120"/>
      </w:pPr>
      <w:r>
        <w:t>C</w:t>
      </w:r>
      <w:r w:rsidR="00CB603E" w:rsidRPr="00E83752">
        <w:t>ANDIDATE ENDORSEMENT</w:t>
      </w:r>
    </w:p>
    <w:p w:rsidR="00B55018" w:rsidRPr="00E83752" w:rsidRDefault="00B55018" w:rsidP="00E83752">
      <w:pPr>
        <w:pStyle w:val="Heading1"/>
        <w:spacing w:before="120"/>
      </w:pPr>
      <w:r w:rsidRPr="00E83752">
        <w:t>MAKING THE DECISION - INVOLVING YOUR MEMBERS</w:t>
      </w:r>
    </w:p>
    <w:p w:rsidR="00B55018" w:rsidRPr="00117078" w:rsidRDefault="00256A38" w:rsidP="00B55018">
      <w:pPr>
        <w:pStyle w:val="Title"/>
        <w:rPr>
          <w:rFonts w:ascii="Calibri" w:hAnsi="Calibri"/>
          <w:b w:val="0"/>
          <w:i/>
          <w:sz w:val="24"/>
          <w:szCs w:val="24"/>
        </w:rPr>
      </w:pPr>
      <w:r w:rsidRPr="00AA545F">
        <w:rPr>
          <w:noProof/>
          <w:color w:val="669900"/>
          <w:lang w:eastAsia="en-CA"/>
        </w:rPr>
        <mc:AlternateContent>
          <mc:Choice Requires="wps">
            <w:drawing>
              <wp:anchor distT="0" distB="0" distL="114300" distR="114300" simplePos="0" relativeHeight="251659264" behindDoc="0" locked="0" layoutInCell="0" allowOverlap="1" wp14:anchorId="3B1BA6E3" wp14:editId="2EDE27A9">
                <wp:simplePos x="0" y="0"/>
                <wp:positionH relativeFrom="column">
                  <wp:posOffset>-19050</wp:posOffset>
                </wp:positionH>
                <wp:positionV relativeFrom="paragraph">
                  <wp:posOffset>81915</wp:posOffset>
                </wp:positionV>
                <wp:extent cx="7877175" cy="0"/>
                <wp:effectExtent l="0" t="19050" r="2857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7175" cy="0"/>
                        </a:xfrm>
                        <a:prstGeom prst="line">
                          <a:avLst/>
                        </a:prstGeom>
                        <a:noFill/>
                        <a:ln w="28575">
                          <a:solidFill>
                            <a:srgbClr val="FD99F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127E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5pt" to="61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" o:allowincell="f" strokecolor="#fd99f1" strokeweight="2.25pt"/>
            </w:pict>
          </mc:Fallback>
        </mc:AlternateContent>
      </w:r>
    </w:p>
    <w:p w:rsidR="00B55018" w:rsidRDefault="00B55018" w:rsidP="00B55018">
      <w:pPr>
        <w:pStyle w:val="Title"/>
        <w:jc w:val="left"/>
        <w:rPr>
          <w:rFonts w:ascii="Calibri" w:hAnsi="Calibri"/>
          <w:bCs/>
          <w:iCs/>
          <w:sz w:val="28"/>
          <w:szCs w:val="28"/>
        </w:rPr>
      </w:pPr>
      <w:r w:rsidRPr="00A71DE7">
        <w:rPr>
          <w:rFonts w:ascii="Calibri" w:hAnsi="Calibri"/>
          <w:bCs/>
          <w:iCs/>
          <w:sz w:val="28"/>
          <w:szCs w:val="28"/>
        </w:rPr>
        <w:t xml:space="preserve">Making a decision to endorse a candidate is an important one. </w:t>
      </w:r>
      <w:r>
        <w:rPr>
          <w:rFonts w:ascii="Calibri" w:hAnsi="Calibri"/>
          <w:bCs/>
          <w:iCs/>
          <w:sz w:val="28"/>
          <w:szCs w:val="28"/>
        </w:rPr>
        <w:t>You need to take into account both the circumstances in ridings in your local boundaries as well as the provincial strategy determined by ETFO.</w:t>
      </w:r>
    </w:p>
    <w:p w:rsidR="00B55018" w:rsidRDefault="00B55018" w:rsidP="00B55018">
      <w:pPr>
        <w:pStyle w:val="Title"/>
        <w:jc w:val="left"/>
        <w:rPr>
          <w:rFonts w:ascii="Calibri" w:hAnsi="Calibri"/>
          <w:bCs/>
          <w:iCs/>
          <w:sz w:val="28"/>
          <w:szCs w:val="28"/>
        </w:rPr>
      </w:pPr>
      <w:r>
        <w:rPr>
          <w:rFonts w:ascii="Calibri" w:hAnsi="Calibri"/>
          <w:bCs/>
          <w:iCs/>
          <w:sz w:val="28"/>
          <w:szCs w:val="28"/>
        </w:rPr>
        <w:t xml:space="preserve">Inform your members about your decision. </w:t>
      </w:r>
      <w:r w:rsidR="00E83752">
        <w:rPr>
          <w:rFonts w:ascii="Calibri" w:hAnsi="Calibri"/>
          <w:bCs/>
          <w:iCs/>
          <w:sz w:val="28"/>
          <w:szCs w:val="28"/>
        </w:rPr>
        <w:t>With the new election finance rules prohibiting union donations, ETFO locals have less ability to provide support to endorse candidates, so make sure to develop a member mobilization plan to support any candidate endorsement decision.</w:t>
      </w:r>
    </w:p>
    <w:p w:rsidR="00B55018" w:rsidRDefault="00B55018" w:rsidP="00B55018">
      <w:pPr>
        <w:pStyle w:val="Title"/>
        <w:jc w:val="left"/>
        <w:rPr>
          <w:rFonts w:ascii="Calibri" w:hAnsi="Calibri"/>
          <w:bCs/>
          <w:iCs/>
          <w:sz w:val="28"/>
          <w:szCs w:val="28"/>
        </w:rPr>
      </w:pPr>
    </w:p>
    <w:p w:rsidR="00B55018" w:rsidRPr="00A71DE7" w:rsidRDefault="00B55018" w:rsidP="00B55018">
      <w:pPr>
        <w:pStyle w:val="Title"/>
        <w:jc w:val="left"/>
        <w:rPr>
          <w:rFonts w:ascii="Calibri" w:hAnsi="Calibri"/>
          <w:bCs/>
          <w:iCs/>
          <w:sz w:val="28"/>
          <w:szCs w:val="28"/>
        </w:rPr>
      </w:pPr>
      <w:r w:rsidRPr="00A71DE7">
        <w:rPr>
          <w:rFonts w:ascii="Calibri" w:hAnsi="Calibri"/>
          <w:bCs/>
          <w:iCs/>
          <w:sz w:val="28"/>
          <w:szCs w:val="28"/>
        </w:rPr>
        <w:t xml:space="preserve">Be sure the candidates you are planning to endorse want to be endorsed by a local of the Elementary Teachers’ Federation of Ontario. And then involve your members in getting your endorsed candidates elected. </w:t>
      </w:r>
    </w:p>
    <w:p w:rsidR="00B55018" w:rsidRPr="00117078" w:rsidRDefault="00B55018" w:rsidP="00B55018">
      <w:pPr>
        <w:pStyle w:val="Title"/>
        <w:jc w:val="left"/>
        <w:rPr>
          <w:rFonts w:ascii="Calibri" w:hAnsi="Calibri"/>
          <w:bCs/>
          <w:iCs/>
          <w:sz w:val="24"/>
          <w:szCs w:val="24"/>
        </w:rPr>
      </w:pPr>
    </w:p>
    <w:p w:rsidR="00B55018" w:rsidRPr="00117078" w:rsidRDefault="00B55018" w:rsidP="00B55018">
      <w:pPr>
        <w:rPr>
          <w:rFonts w:ascii="Calibri" w:hAnsi="Calibri"/>
        </w:rPr>
      </w:pPr>
    </w:p>
    <w:tbl>
      <w:tblPr>
        <w:tblW w:w="0" w:type="auto"/>
        <w:tblInd w:w="120" w:type="dxa"/>
        <w:tblLayout w:type="fixed"/>
        <w:tblCellMar>
          <w:left w:w="120" w:type="dxa"/>
          <w:right w:w="120" w:type="dxa"/>
        </w:tblCellMar>
        <w:tblLook w:val="0000" w:firstRow="0" w:lastRow="0" w:firstColumn="0" w:lastColumn="0" w:noHBand="0" w:noVBand="0"/>
      </w:tblPr>
      <w:tblGrid>
        <w:gridCol w:w="4320"/>
        <w:gridCol w:w="4320"/>
        <w:gridCol w:w="4320"/>
      </w:tblGrid>
      <w:tr w:rsidR="00B55018" w:rsidRPr="00117078" w:rsidTr="007D5CC9">
        <w:trPr>
          <w:tblHeader/>
        </w:trPr>
        <w:tc>
          <w:tcPr>
            <w:tcW w:w="4320" w:type="dxa"/>
            <w:tcBorders>
              <w:top w:val="single" w:sz="7" w:space="0" w:color="000000"/>
              <w:left w:val="single" w:sz="7" w:space="0" w:color="000000"/>
              <w:bottom w:val="single" w:sz="7" w:space="0" w:color="000000"/>
              <w:right w:val="single" w:sz="7" w:space="0" w:color="000000"/>
            </w:tcBorders>
          </w:tcPr>
          <w:p w:rsidR="00B55018" w:rsidRPr="00EA5968" w:rsidRDefault="00B55018" w:rsidP="007D5CC9">
            <w:pPr>
              <w:spacing w:line="120" w:lineRule="exact"/>
              <w:rPr>
                <w:rFonts w:ascii="Calibri" w:hAnsi="Calibri"/>
                <w:color w:val="00B0F0"/>
                <w:sz w:val="28"/>
                <w:szCs w:val="28"/>
              </w:rPr>
            </w:pPr>
          </w:p>
          <w:p w:rsidR="00B55018" w:rsidRPr="00EA5968" w:rsidRDefault="00B55018" w:rsidP="007D5CC9">
            <w:pPr>
              <w:spacing w:after="58"/>
              <w:rPr>
                <w:rFonts w:ascii="Calibri" w:hAnsi="Calibri"/>
                <w:color w:val="00B0F0"/>
                <w:sz w:val="28"/>
                <w:szCs w:val="28"/>
              </w:rPr>
            </w:pPr>
            <w:r w:rsidRPr="00EA5968">
              <w:rPr>
                <w:rFonts w:ascii="Calibri" w:hAnsi="Calibri"/>
                <w:b/>
                <w:color w:val="00B0F0"/>
                <w:sz w:val="28"/>
                <w:szCs w:val="28"/>
              </w:rPr>
              <w:t>DECISION</w:t>
            </w:r>
          </w:p>
        </w:tc>
        <w:tc>
          <w:tcPr>
            <w:tcW w:w="4320" w:type="dxa"/>
            <w:tcBorders>
              <w:top w:val="single" w:sz="7" w:space="0" w:color="000000"/>
              <w:left w:val="single" w:sz="7" w:space="0" w:color="000000"/>
              <w:bottom w:val="single" w:sz="7" w:space="0" w:color="000000"/>
              <w:right w:val="single" w:sz="7" w:space="0" w:color="000000"/>
            </w:tcBorders>
          </w:tcPr>
          <w:p w:rsidR="00B55018" w:rsidRPr="00EA5968" w:rsidRDefault="00B55018" w:rsidP="007D5CC9">
            <w:pPr>
              <w:spacing w:line="120" w:lineRule="exact"/>
              <w:rPr>
                <w:rFonts w:ascii="Calibri" w:hAnsi="Calibri"/>
                <w:color w:val="00B0F0"/>
                <w:sz w:val="28"/>
                <w:szCs w:val="28"/>
              </w:rPr>
            </w:pPr>
          </w:p>
          <w:p w:rsidR="00B55018" w:rsidRPr="00EA5968" w:rsidRDefault="00B55018" w:rsidP="007D5CC9">
            <w:pPr>
              <w:spacing w:after="58"/>
              <w:rPr>
                <w:rFonts w:ascii="Calibri" w:hAnsi="Calibri"/>
                <w:color w:val="00B0F0"/>
                <w:sz w:val="28"/>
                <w:szCs w:val="28"/>
              </w:rPr>
            </w:pPr>
            <w:r w:rsidRPr="00EA5968">
              <w:rPr>
                <w:rFonts w:ascii="Calibri" w:hAnsi="Calibri"/>
                <w:b/>
                <w:color w:val="00B0F0"/>
                <w:sz w:val="28"/>
                <w:szCs w:val="28"/>
              </w:rPr>
              <w:t>MEMBERSHIP INVOLVEMENT</w:t>
            </w:r>
          </w:p>
        </w:tc>
        <w:tc>
          <w:tcPr>
            <w:tcW w:w="4320" w:type="dxa"/>
            <w:tcBorders>
              <w:top w:val="single" w:sz="7" w:space="0" w:color="000000"/>
              <w:left w:val="single" w:sz="7" w:space="0" w:color="000000"/>
              <w:bottom w:val="single" w:sz="7" w:space="0" w:color="000000"/>
              <w:right w:val="single" w:sz="7" w:space="0" w:color="000000"/>
            </w:tcBorders>
          </w:tcPr>
          <w:p w:rsidR="00B55018" w:rsidRPr="00EA5968" w:rsidRDefault="00B55018" w:rsidP="007D5CC9">
            <w:pPr>
              <w:spacing w:line="120" w:lineRule="exact"/>
              <w:rPr>
                <w:rFonts w:ascii="Calibri" w:hAnsi="Calibri"/>
                <w:color w:val="00B0F0"/>
                <w:sz w:val="28"/>
                <w:szCs w:val="28"/>
              </w:rPr>
            </w:pPr>
          </w:p>
          <w:p w:rsidR="00B55018" w:rsidRPr="00EA5968" w:rsidRDefault="00B55018" w:rsidP="007D5CC9">
            <w:pPr>
              <w:spacing w:after="58"/>
              <w:rPr>
                <w:rFonts w:ascii="Calibri" w:hAnsi="Calibri"/>
                <w:color w:val="00B0F0"/>
                <w:sz w:val="28"/>
                <w:szCs w:val="28"/>
              </w:rPr>
            </w:pPr>
            <w:r w:rsidRPr="00EA5968">
              <w:rPr>
                <w:rFonts w:ascii="Calibri" w:hAnsi="Calibri"/>
                <w:b/>
                <w:color w:val="00B0F0"/>
                <w:sz w:val="28"/>
                <w:szCs w:val="28"/>
              </w:rPr>
              <w:t>NOTES</w:t>
            </w:r>
          </w:p>
        </w:tc>
      </w:tr>
      <w:tr w:rsidR="00B55018" w:rsidRPr="00117078" w:rsidTr="007D5CC9">
        <w:trPr>
          <w:cantSplit/>
        </w:trPr>
        <w:tc>
          <w:tcPr>
            <w:tcW w:w="4320" w:type="dxa"/>
            <w:tcBorders>
              <w:top w:val="single" w:sz="7" w:space="0" w:color="000000"/>
              <w:left w:val="single" w:sz="7" w:space="0" w:color="000000"/>
              <w:bottom w:val="single" w:sz="7" w:space="0" w:color="000000"/>
              <w:right w:val="single" w:sz="7" w:space="0" w:color="000000"/>
            </w:tcBorders>
          </w:tcPr>
          <w:p w:rsidR="00B55018" w:rsidRPr="00117078" w:rsidRDefault="00B55018" w:rsidP="007D5CC9">
            <w:pPr>
              <w:rPr>
                <w:rFonts w:ascii="Calibri" w:hAnsi="Calibri"/>
                <w:u w:val="single"/>
              </w:rPr>
            </w:pPr>
            <w:r w:rsidRPr="00117078">
              <w:rPr>
                <w:rFonts w:ascii="Calibri" w:hAnsi="Calibri"/>
                <w:u w:val="single"/>
              </w:rPr>
              <w:t>RESPONSIBILITY</w:t>
            </w:r>
          </w:p>
          <w:p w:rsidR="00B55018" w:rsidRPr="00117078" w:rsidRDefault="00B55018" w:rsidP="007D5CC9">
            <w:pPr>
              <w:rPr>
                <w:rFonts w:ascii="Calibri" w:hAnsi="Calibri"/>
              </w:rPr>
            </w:pPr>
            <w:r w:rsidRPr="00117078">
              <w:rPr>
                <w:rFonts w:ascii="Calibri" w:hAnsi="Calibri"/>
              </w:rPr>
              <w:t xml:space="preserve">As an executive, meet and decide who will have carriage of the provincial election activities, including any work required to make a decision about which candidate(s) to support.  In most cases this will be the Political Action Committee (PAC). </w:t>
            </w:r>
          </w:p>
          <w:p w:rsidR="00B55018" w:rsidRPr="00117078" w:rsidRDefault="00B55018" w:rsidP="007D5CC9">
            <w:pPr>
              <w:rPr>
                <w:rFonts w:ascii="Calibri" w:hAnsi="Calibri"/>
              </w:rPr>
            </w:pPr>
          </w:p>
          <w:p w:rsidR="00B55018" w:rsidRPr="00117078" w:rsidRDefault="00B55018" w:rsidP="007D5CC9">
            <w:pPr>
              <w:rPr>
                <w:rFonts w:ascii="Calibri" w:hAnsi="Calibri"/>
              </w:rPr>
            </w:pPr>
          </w:p>
          <w:p w:rsidR="00B55018" w:rsidRPr="00117078" w:rsidRDefault="00B55018" w:rsidP="007D5CC9">
            <w:pPr>
              <w:rPr>
                <w:rFonts w:ascii="Calibri" w:hAnsi="Calibri"/>
              </w:rPr>
            </w:pPr>
          </w:p>
        </w:tc>
        <w:tc>
          <w:tcPr>
            <w:tcW w:w="4320" w:type="dxa"/>
            <w:tcBorders>
              <w:top w:val="single" w:sz="7" w:space="0" w:color="000000"/>
              <w:left w:val="single" w:sz="7" w:space="0" w:color="000000"/>
              <w:bottom w:val="single" w:sz="7" w:space="0" w:color="000000"/>
              <w:right w:val="single" w:sz="7" w:space="0" w:color="000000"/>
            </w:tcBorders>
          </w:tcPr>
          <w:p w:rsidR="00B55018" w:rsidRPr="00117078" w:rsidRDefault="00B55018" w:rsidP="007D5CC9">
            <w:pPr>
              <w:rPr>
                <w:rFonts w:ascii="Calibri" w:hAnsi="Calibri"/>
              </w:rPr>
            </w:pPr>
            <w:r w:rsidRPr="00117078">
              <w:rPr>
                <w:rFonts w:ascii="Calibri" w:hAnsi="Calibri"/>
              </w:rPr>
              <w:t>Use a general meeting, your newsletter, your website, and/or your stewards, to inform your members about:</w:t>
            </w:r>
          </w:p>
          <w:p w:rsidR="00B55018" w:rsidRPr="00117078" w:rsidRDefault="00B55018" w:rsidP="00B55018">
            <w:pPr>
              <w:widowControl w:val="0"/>
              <w:numPr>
                <w:ilvl w:val="0"/>
                <w:numId w:val="1"/>
              </w:numPr>
              <w:rPr>
                <w:rFonts w:ascii="Calibri" w:hAnsi="Calibri"/>
              </w:rPr>
            </w:pPr>
            <w:r w:rsidRPr="00117078">
              <w:rPr>
                <w:rFonts w:ascii="Calibri" w:hAnsi="Calibri"/>
              </w:rPr>
              <w:t>your local’s planned election activities;</w:t>
            </w:r>
          </w:p>
          <w:p w:rsidR="00B55018" w:rsidRPr="00117078" w:rsidRDefault="00B55018" w:rsidP="00B55018">
            <w:pPr>
              <w:widowControl w:val="0"/>
              <w:numPr>
                <w:ilvl w:val="0"/>
                <w:numId w:val="1"/>
              </w:numPr>
              <w:rPr>
                <w:rFonts w:ascii="Calibri" w:hAnsi="Calibri"/>
              </w:rPr>
            </w:pPr>
            <w:r w:rsidRPr="00117078">
              <w:rPr>
                <w:rFonts w:ascii="Calibri" w:hAnsi="Calibri"/>
              </w:rPr>
              <w:t xml:space="preserve">any intention to endorse candidates, and </w:t>
            </w:r>
          </w:p>
          <w:p w:rsidR="00B55018" w:rsidRPr="00117078" w:rsidRDefault="00B55018" w:rsidP="00B55018">
            <w:pPr>
              <w:widowControl w:val="0"/>
              <w:numPr>
                <w:ilvl w:val="0"/>
                <w:numId w:val="1"/>
              </w:numPr>
              <w:rPr>
                <w:rFonts w:ascii="Calibri" w:hAnsi="Calibri"/>
              </w:rPr>
            </w:pPr>
            <w:proofErr w:type="gramStart"/>
            <w:r w:rsidRPr="00117078">
              <w:rPr>
                <w:rFonts w:ascii="Calibri" w:hAnsi="Calibri"/>
              </w:rPr>
              <w:t>other</w:t>
            </w:r>
            <w:proofErr w:type="gramEnd"/>
            <w:r w:rsidRPr="00117078">
              <w:rPr>
                <w:rFonts w:ascii="Calibri" w:hAnsi="Calibri"/>
              </w:rPr>
              <w:t xml:space="preserve"> election activities which other groups, such as labour or environmental groups, are undertaking in your communities.</w:t>
            </w:r>
          </w:p>
        </w:tc>
        <w:tc>
          <w:tcPr>
            <w:tcW w:w="4320" w:type="dxa"/>
            <w:tcBorders>
              <w:top w:val="single" w:sz="7" w:space="0" w:color="000000"/>
              <w:left w:val="single" w:sz="7" w:space="0" w:color="000000"/>
              <w:bottom w:val="single" w:sz="7" w:space="0" w:color="000000"/>
              <w:right w:val="single" w:sz="7" w:space="0" w:color="000000"/>
            </w:tcBorders>
          </w:tcPr>
          <w:p w:rsidR="00B55018" w:rsidRPr="00117078" w:rsidRDefault="00B55018" w:rsidP="007D5CC9">
            <w:pPr>
              <w:spacing w:after="58"/>
              <w:rPr>
                <w:rFonts w:ascii="Calibri" w:hAnsi="Calibri"/>
              </w:rPr>
            </w:pPr>
            <w:r w:rsidRPr="00117078">
              <w:rPr>
                <w:rFonts w:ascii="Calibri" w:hAnsi="Calibri"/>
              </w:rPr>
              <w:t xml:space="preserve">Even though the whole executive will make the decision about who to support, one person - your political action chair, your president - </w:t>
            </w:r>
            <w:proofErr w:type="gramStart"/>
            <w:r w:rsidRPr="00117078">
              <w:rPr>
                <w:rFonts w:ascii="Calibri" w:hAnsi="Calibri"/>
              </w:rPr>
              <w:t>must be designated</w:t>
            </w:r>
            <w:proofErr w:type="gramEnd"/>
            <w:r w:rsidRPr="00117078">
              <w:rPr>
                <w:rFonts w:ascii="Calibri" w:hAnsi="Calibri"/>
              </w:rPr>
              <w:t xml:space="preserve"> as responsible for the process.  In all likelihood your PAC- expanded as necessary - will be the responsible committee.</w:t>
            </w:r>
          </w:p>
        </w:tc>
      </w:tr>
    </w:tbl>
    <w:p w:rsidR="00CB603E" w:rsidRDefault="00CB603E" w:rsidP="00CB603E">
      <w:pPr>
        <w:contextualSpacing/>
      </w:pPr>
    </w:p>
    <w:tbl>
      <w:tblPr>
        <w:tblW w:w="12960" w:type="dxa"/>
        <w:tblInd w:w="120" w:type="dxa"/>
        <w:tblLayout w:type="fixed"/>
        <w:tblCellMar>
          <w:left w:w="120" w:type="dxa"/>
          <w:right w:w="120" w:type="dxa"/>
        </w:tblCellMar>
        <w:tblLook w:val="0000" w:firstRow="0" w:lastRow="0" w:firstColumn="0" w:lastColumn="0" w:noHBand="0" w:noVBand="0"/>
      </w:tblPr>
      <w:tblGrid>
        <w:gridCol w:w="4320"/>
        <w:gridCol w:w="4320"/>
        <w:gridCol w:w="4320"/>
      </w:tblGrid>
      <w:tr w:rsidR="00B55018" w:rsidRPr="00117078" w:rsidTr="00E83752">
        <w:trPr>
          <w:cantSplit/>
          <w:tblHeader/>
        </w:trPr>
        <w:tc>
          <w:tcPr>
            <w:tcW w:w="4320" w:type="dxa"/>
            <w:tcBorders>
              <w:top w:val="single" w:sz="7" w:space="0" w:color="000000"/>
              <w:left w:val="single" w:sz="7" w:space="0" w:color="000000"/>
              <w:bottom w:val="single" w:sz="7" w:space="0" w:color="000000"/>
              <w:right w:val="single" w:sz="7" w:space="0" w:color="000000"/>
            </w:tcBorders>
          </w:tcPr>
          <w:p w:rsidR="002F7CD5" w:rsidRPr="00EA5968" w:rsidRDefault="002F7CD5" w:rsidP="007D5CC9">
            <w:pPr>
              <w:rPr>
                <w:rFonts w:ascii="Calibri" w:hAnsi="Calibri"/>
                <w:b/>
                <w:color w:val="00B0F0"/>
                <w:sz w:val="28"/>
                <w:szCs w:val="28"/>
              </w:rPr>
            </w:pPr>
          </w:p>
          <w:p w:rsidR="00B55018" w:rsidRPr="00EA5968" w:rsidRDefault="002F7CD5" w:rsidP="007D5CC9">
            <w:pPr>
              <w:rPr>
                <w:rFonts w:ascii="Calibri" w:hAnsi="Calibri"/>
                <w:color w:val="00B0F0"/>
                <w:sz w:val="28"/>
                <w:szCs w:val="28"/>
              </w:rPr>
            </w:pPr>
            <w:r w:rsidRPr="00EA5968">
              <w:rPr>
                <w:rFonts w:ascii="Calibri" w:hAnsi="Calibri"/>
                <w:b/>
                <w:color w:val="00B0F0"/>
                <w:sz w:val="28"/>
                <w:szCs w:val="28"/>
              </w:rPr>
              <w:t>DECISION</w:t>
            </w:r>
          </w:p>
        </w:tc>
        <w:tc>
          <w:tcPr>
            <w:tcW w:w="4320" w:type="dxa"/>
            <w:tcBorders>
              <w:top w:val="single" w:sz="7" w:space="0" w:color="000000"/>
              <w:left w:val="single" w:sz="7" w:space="0" w:color="000000"/>
              <w:bottom w:val="single" w:sz="7" w:space="0" w:color="000000"/>
              <w:right w:val="single" w:sz="7" w:space="0" w:color="000000"/>
            </w:tcBorders>
          </w:tcPr>
          <w:p w:rsidR="002F7CD5" w:rsidRPr="00EA5968" w:rsidRDefault="002F7CD5" w:rsidP="007D5CC9">
            <w:pPr>
              <w:rPr>
                <w:rFonts w:ascii="Calibri" w:hAnsi="Calibri"/>
                <w:b/>
                <w:color w:val="00B0F0"/>
                <w:sz w:val="28"/>
                <w:szCs w:val="28"/>
              </w:rPr>
            </w:pPr>
          </w:p>
          <w:p w:rsidR="00B55018" w:rsidRPr="00EA5968" w:rsidRDefault="002F7CD5" w:rsidP="007D5CC9">
            <w:pPr>
              <w:rPr>
                <w:rFonts w:ascii="Calibri" w:hAnsi="Calibri"/>
                <w:color w:val="00B0F0"/>
                <w:sz w:val="28"/>
                <w:szCs w:val="28"/>
              </w:rPr>
            </w:pPr>
            <w:r w:rsidRPr="00EA5968">
              <w:rPr>
                <w:rFonts w:ascii="Calibri" w:hAnsi="Calibri"/>
                <w:b/>
                <w:color w:val="00B0F0"/>
                <w:sz w:val="28"/>
                <w:szCs w:val="28"/>
              </w:rPr>
              <w:t>MEMBERSHIP INVOLVEMENT</w:t>
            </w:r>
          </w:p>
        </w:tc>
        <w:tc>
          <w:tcPr>
            <w:tcW w:w="4320" w:type="dxa"/>
            <w:tcBorders>
              <w:top w:val="single" w:sz="7" w:space="0" w:color="000000"/>
              <w:left w:val="single" w:sz="7" w:space="0" w:color="000000"/>
              <w:bottom w:val="single" w:sz="7" w:space="0" w:color="000000"/>
              <w:right w:val="single" w:sz="7" w:space="0" w:color="000000"/>
            </w:tcBorders>
          </w:tcPr>
          <w:p w:rsidR="00B55018" w:rsidRPr="00EA5968" w:rsidRDefault="00B55018" w:rsidP="007D5CC9">
            <w:pPr>
              <w:pStyle w:val="BodyText"/>
              <w:rPr>
                <w:rFonts w:ascii="Calibri" w:hAnsi="Calibri"/>
                <w:color w:val="00B0F0"/>
                <w:sz w:val="28"/>
                <w:szCs w:val="28"/>
              </w:rPr>
            </w:pPr>
          </w:p>
          <w:p w:rsidR="002F7CD5" w:rsidRPr="00EA5968" w:rsidRDefault="002F7CD5" w:rsidP="007D5CC9">
            <w:pPr>
              <w:pStyle w:val="BodyText"/>
              <w:rPr>
                <w:rFonts w:ascii="Calibri" w:hAnsi="Calibri"/>
                <w:color w:val="00B0F0"/>
                <w:sz w:val="28"/>
                <w:szCs w:val="28"/>
              </w:rPr>
            </w:pPr>
            <w:r w:rsidRPr="00EA5968">
              <w:rPr>
                <w:rFonts w:ascii="Calibri" w:hAnsi="Calibri"/>
                <w:b/>
                <w:color w:val="00B0F0"/>
                <w:sz w:val="28"/>
                <w:szCs w:val="28"/>
              </w:rPr>
              <w:t>NOTES</w:t>
            </w:r>
          </w:p>
        </w:tc>
      </w:tr>
      <w:tr w:rsidR="00B55018" w:rsidRPr="00117078" w:rsidTr="00E83752">
        <w:trPr>
          <w:cantSplit/>
        </w:trPr>
        <w:tc>
          <w:tcPr>
            <w:tcW w:w="4320" w:type="dxa"/>
            <w:tcBorders>
              <w:top w:val="single" w:sz="7" w:space="0" w:color="000000"/>
              <w:left w:val="single" w:sz="7" w:space="0" w:color="000000"/>
              <w:bottom w:val="single" w:sz="7" w:space="0" w:color="000000"/>
              <w:right w:val="single" w:sz="7" w:space="0" w:color="000000"/>
            </w:tcBorders>
          </w:tcPr>
          <w:p w:rsidR="00B55018" w:rsidRPr="00117078" w:rsidRDefault="00B55018" w:rsidP="007D5CC9">
            <w:pPr>
              <w:rPr>
                <w:rFonts w:ascii="Calibri" w:hAnsi="Calibri"/>
                <w:u w:val="single"/>
              </w:rPr>
            </w:pPr>
            <w:r w:rsidRPr="00117078">
              <w:rPr>
                <w:rFonts w:ascii="Calibri" w:hAnsi="Calibri"/>
                <w:u w:val="single"/>
              </w:rPr>
              <w:t>CANDIDATES’ POSITIONS</w:t>
            </w:r>
          </w:p>
          <w:p w:rsidR="00B55018" w:rsidRPr="00117078" w:rsidRDefault="00B55018" w:rsidP="007D5CC9">
            <w:pPr>
              <w:rPr>
                <w:rFonts w:ascii="Calibri" w:hAnsi="Calibri"/>
              </w:rPr>
            </w:pPr>
            <w:r w:rsidRPr="00117078">
              <w:rPr>
                <w:rFonts w:ascii="Calibri" w:hAnsi="Calibri"/>
              </w:rPr>
              <w:t>Determine the candidates’ positions on issues your local and your members consider important.</w:t>
            </w:r>
          </w:p>
          <w:p w:rsidR="00B55018" w:rsidRPr="00117078" w:rsidRDefault="00B55018" w:rsidP="007D5CC9">
            <w:pPr>
              <w:rPr>
                <w:rFonts w:ascii="Calibri" w:hAnsi="Calibri"/>
              </w:rPr>
            </w:pPr>
          </w:p>
          <w:p w:rsidR="00B55018" w:rsidRPr="00117078" w:rsidRDefault="00B55018" w:rsidP="007D5CC9">
            <w:pPr>
              <w:rPr>
                <w:rFonts w:ascii="Calibri" w:hAnsi="Calibri"/>
              </w:rPr>
            </w:pPr>
            <w:r>
              <w:rPr>
                <w:rFonts w:ascii="Calibri" w:hAnsi="Calibri"/>
              </w:rPr>
              <w:t>O</w:t>
            </w:r>
            <w:r w:rsidRPr="00117078">
              <w:rPr>
                <w:rFonts w:ascii="Calibri" w:hAnsi="Calibri"/>
              </w:rPr>
              <w:t>btain information about candidates’ positions either through a written survey or through a personal interview.</w:t>
            </w:r>
          </w:p>
          <w:p w:rsidR="00B55018" w:rsidRPr="00117078" w:rsidRDefault="00B55018" w:rsidP="007D5CC9">
            <w:pPr>
              <w:rPr>
                <w:rFonts w:ascii="Calibri" w:hAnsi="Calibri"/>
              </w:rPr>
            </w:pPr>
          </w:p>
          <w:p w:rsidR="00B55018" w:rsidRDefault="00B55018" w:rsidP="007D5CC9">
            <w:pPr>
              <w:pStyle w:val="BodyText"/>
              <w:rPr>
                <w:rFonts w:ascii="Calibri" w:hAnsi="Calibri"/>
                <w:sz w:val="24"/>
                <w:szCs w:val="24"/>
              </w:rPr>
            </w:pPr>
            <w:r w:rsidRPr="00117078">
              <w:rPr>
                <w:rFonts w:ascii="Calibri" w:hAnsi="Calibri"/>
                <w:sz w:val="24"/>
                <w:szCs w:val="24"/>
              </w:rPr>
              <w:t xml:space="preserve">ETFO will publish a newsletter outlining the parties’ positions on key issues. </w:t>
            </w:r>
          </w:p>
          <w:p w:rsidR="00B55018" w:rsidRPr="00117078" w:rsidRDefault="00B55018" w:rsidP="007D5CC9">
            <w:pPr>
              <w:pStyle w:val="BodyText"/>
              <w:rPr>
                <w:rFonts w:ascii="Calibri" w:hAnsi="Calibri"/>
                <w:sz w:val="24"/>
                <w:szCs w:val="24"/>
              </w:rPr>
            </w:pPr>
          </w:p>
        </w:tc>
        <w:tc>
          <w:tcPr>
            <w:tcW w:w="4320" w:type="dxa"/>
            <w:tcBorders>
              <w:top w:val="single" w:sz="7" w:space="0" w:color="000000"/>
              <w:left w:val="single" w:sz="7" w:space="0" w:color="000000"/>
              <w:bottom w:val="single" w:sz="7" w:space="0" w:color="000000"/>
              <w:right w:val="single" w:sz="7" w:space="0" w:color="000000"/>
            </w:tcBorders>
          </w:tcPr>
          <w:p w:rsidR="00B55018" w:rsidRPr="00117078" w:rsidRDefault="00B55018" w:rsidP="007D5CC9">
            <w:pPr>
              <w:rPr>
                <w:rFonts w:ascii="Calibri" w:hAnsi="Calibri"/>
              </w:rPr>
            </w:pPr>
            <w:r w:rsidRPr="00117078">
              <w:rPr>
                <w:rFonts w:ascii="Calibri" w:hAnsi="Calibri"/>
              </w:rPr>
              <w:t xml:space="preserve">Your local may want to invite candidates to speak to ETFO members and give members an opportunity to ask questions. </w:t>
            </w:r>
          </w:p>
          <w:p w:rsidR="00B55018" w:rsidRPr="00117078" w:rsidRDefault="00B55018" w:rsidP="007D5CC9">
            <w:pPr>
              <w:rPr>
                <w:rFonts w:ascii="Calibri" w:hAnsi="Calibri"/>
              </w:rPr>
            </w:pPr>
          </w:p>
          <w:p w:rsidR="00B55018" w:rsidRPr="00117078" w:rsidRDefault="00B55018" w:rsidP="007D5CC9">
            <w:pPr>
              <w:rPr>
                <w:rFonts w:ascii="Calibri" w:hAnsi="Calibri"/>
              </w:rPr>
            </w:pPr>
            <w:r w:rsidRPr="00117078">
              <w:rPr>
                <w:rFonts w:ascii="Calibri" w:hAnsi="Calibri"/>
              </w:rPr>
              <w:t xml:space="preserve">You may want to participate in or host an all-candidates meeting (see </w:t>
            </w:r>
            <w:r w:rsidRPr="00117078">
              <w:rPr>
                <w:rFonts w:ascii="Calibri" w:hAnsi="Calibri"/>
                <w:i/>
              </w:rPr>
              <w:t>All-Candidates’ Meetings</w:t>
            </w:r>
            <w:r w:rsidRPr="00117078">
              <w:rPr>
                <w:rFonts w:ascii="Calibri" w:hAnsi="Calibri"/>
              </w:rPr>
              <w:t>).</w:t>
            </w:r>
          </w:p>
        </w:tc>
        <w:tc>
          <w:tcPr>
            <w:tcW w:w="4320" w:type="dxa"/>
            <w:tcBorders>
              <w:top w:val="single" w:sz="7" w:space="0" w:color="000000"/>
              <w:left w:val="single" w:sz="7" w:space="0" w:color="000000"/>
              <w:bottom w:val="single" w:sz="7" w:space="0" w:color="000000"/>
              <w:right w:val="single" w:sz="7" w:space="0" w:color="000000"/>
            </w:tcBorders>
          </w:tcPr>
          <w:p w:rsidR="00B55018" w:rsidRPr="00117078" w:rsidRDefault="00B55018" w:rsidP="007D5CC9">
            <w:pPr>
              <w:pStyle w:val="BodyText"/>
              <w:rPr>
                <w:rFonts w:ascii="Calibri" w:hAnsi="Calibri"/>
                <w:sz w:val="24"/>
                <w:szCs w:val="24"/>
              </w:rPr>
            </w:pPr>
            <w:r w:rsidRPr="00117078">
              <w:rPr>
                <w:rFonts w:ascii="Calibri" w:hAnsi="Calibri"/>
                <w:sz w:val="24"/>
                <w:szCs w:val="24"/>
              </w:rPr>
              <w:t xml:space="preserve">Whether you endorse or not, you will want to be able to let your members know where candidates stand on the issues. </w:t>
            </w:r>
          </w:p>
        </w:tc>
      </w:tr>
      <w:tr w:rsidR="00B55018" w:rsidRPr="00117078" w:rsidTr="00E83752">
        <w:trPr>
          <w:cantSplit/>
        </w:trPr>
        <w:tc>
          <w:tcPr>
            <w:tcW w:w="4320" w:type="dxa"/>
            <w:tcBorders>
              <w:top w:val="single" w:sz="7" w:space="0" w:color="000000"/>
              <w:left w:val="single" w:sz="7" w:space="0" w:color="000000"/>
              <w:bottom w:val="single" w:sz="7" w:space="0" w:color="000000"/>
              <w:right w:val="single" w:sz="7" w:space="0" w:color="000000"/>
            </w:tcBorders>
          </w:tcPr>
          <w:p w:rsidR="00B55018" w:rsidRPr="00117078" w:rsidRDefault="00B55018" w:rsidP="007D5CC9">
            <w:pPr>
              <w:rPr>
                <w:rFonts w:ascii="Calibri" w:hAnsi="Calibri"/>
                <w:u w:val="single"/>
              </w:rPr>
            </w:pPr>
            <w:r w:rsidRPr="00117078">
              <w:rPr>
                <w:rFonts w:ascii="Calibri" w:hAnsi="Calibri"/>
                <w:u w:val="single"/>
              </w:rPr>
              <w:t>TO ENDORSE OR NOT</w:t>
            </w:r>
          </w:p>
          <w:p w:rsidR="00B55018" w:rsidRPr="00117078" w:rsidRDefault="00B55018" w:rsidP="007D5CC9">
            <w:pPr>
              <w:rPr>
                <w:rFonts w:ascii="Calibri" w:hAnsi="Calibri"/>
              </w:rPr>
            </w:pPr>
            <w:r w:rsidRPr="00117078">
              <w:rPr>
                <w:rFonts w:ascii="Calibri" w:hAnsi="Calibri"/>
              </w:rPr>
              <w:t xml:space="preserve">Decide whether you will endorse any candidates. </w:t>
            </w:r>
          </w:p>
          <w:p w:rsidR="00B55018" w:rsidRPr="00117078" w:rsidRDefault="00B55018" w:rsidP="007D5CC9">
            <w:pPr>
              <w:rPr>
                <w:rFonts w:ascii="Calibri" w:hAnsi="Calibri"/>
              </w:rPr>
            </w:pPr>
          </w:p>
          <w:p w:rsidR="00B55018" w:rsidRPr="00117078" w:rsidRDefault="00B55018" w:rsidP="007D5CC9">
            <w:pPr>
              <w:rPr>
                <w:rFonts w:ascii="Calibri" w:hAnsi="Calibri"/>
              </w:rPr>
            </w:pPr>
            <w:r w:rsidRPr="00117078">
              <w:rPr>
                <w:rFonts w:ascii="Calibri" w:hAnsi="Calibri"/>
              </w:rPr>
              <w:t xml:space="preserve">Some locals have a number of ridings within their jurisdiction.  It may not be feasible or desirable to endorse candidates in all ridings.  </w:t>
            </w:r>
          </w:p>
          <w:p w:rsidR="00B55018" w:rsidRPr="00117078" w:rsidRDefault="00B55018" w:rsidP="007D5CC9">
            <w:pPr>
              <w:rPr>
                <w:rFonts w:ascii="Calibri" w:hAnsi="Calibri"/>
              </w:rPr>
            </w:pPr>
          </w:p>
          <w:p w:rsidR="00B55018" w:rsidRPr="00117078" w:rsidRDefault="00B55018" w:rsidP="00EA5968">
            <w:pPr>
              <w:rPr>
                <w:rFonts w:ascii="Calibri" w:hAnsi="Calibri"/>
              </w:rPr>
            </w:pPr>
            <w:r w:rsidRPr="00117078">
              <w:rPr>
                <w:rFonts w:ascii="Calibri" w:hAnsi="Calibri"/>
              </w:rPr>
              <w:t>Locals may wish to focus their endorsements on ridings where unfriendly incumbents won with slim pluralities in the previous election and where friendly incumbents may be in danger of losing (won by a slim margin in the previous election).</w:t>
            </w:r>
          </w:p>
        </w:tc>
        <w:tc>
          <w:tcPr>
            <w:tcW w:w="4320" w:type="dxa"/>
            <w:tcBorders>
              <w:top w:val="single" w:sz="7" w:space="0" w:color="000000"/>
              <w:left w:val="single" w:sz="7" w:space="0" w:color="000000"/>
              <w:bottom w:val="single" w:sz="7" w:space="0" w:color="000000"/>
              <w:right w:val="single" w:sz="7" w:space="0" w:color="000000"/>
            </w:tcBorders>
          </w:tcPr>
          <w:p w:rsidR="00B55018" w:rsidRPr="00117078" w:rsidRDefault="00B55018" w:rsidP="007D5CC9">
            <w:pPr>
              <w:rPr>
                <w:rFonts w:ascii="Calibri" w:hAnsi="Calibri"/>
              </w:rPr>
            </w:pPr>
          </w:p>
        </w:tc>
        <w:tc>
          <w:tcPr>
            <w:tcW w:w="4320" w:type="dxa"/>
            <w:tcBorders>
              <w:top w:val="single" w:sz="7" w:space="0" w:color="000000"/>
              <w:left w:val="single" w:sz="7" w:space="0" w:color="000000"/>
              <w:bottom w:val="single" w:sz="7" w:space="0" w:color="000000"/>
              <w:right w:val="single" w:sz="7" w:space="0" w:color="000000"/>
            </w:tcBorders>
          </w:tcPr>
          <w:p w:rsidR="00B55018" w:rsidRPr="00117078" w:rsidRDefault="00B55018" w:rsidP="007D5CC9">
            <w:pPr>
              <w:rPr>
                <w:rFonts w:ascii="Calibri" w:hAnsi="Calibri"/>
              </w:rPr>
            </w:pPr>
            <w:proofErr w:type="gramStart"/>
            <w:r w:rsidRPr="00117078">
              <w:rPr>
                <w:rFonts w:ascii="Calibri" w:hAnsi="Calibri"/>
              </w:rPr>
              <w:t>Don’t</w:t>
            </w:r>
            <w:proofErr w:type="gramEnd"/>
            <w:r w:rsidRPr="00117078">
              <w:rPr>
                <w:rFonts w:ascii="Calibri" w:hAnsi="Calibri"/>
              </w:rPr>
              <w:t xml:space="preserve"> rely only on the historical data.  If incumbent MPPs don’t run for re-election, the riding may no longer be “safe”.  A high profile candidate running against an incumbent MPP could also have a significant impact on voter decisions.</w:t>
            </w:r>
          </w:p>
          <w:p w:rsidR="00B55018" w:rsidRPr="00117078" w:rsidRDefault="00B55018" w:rsidP="007D5CC9">
            <w:pPr>
              <w:rPr>
                <w:rFonts w:ascii="Calibri" w:hAnsi="Calibri"/>
              </w:rPr>
            </w:pPr>
          </w:p>
          <w:p w:rsidR="00B55018" w:rsidRPr="00117078" w:rsidRDefault="00B55018" w:rsidP="007D5CC9">
            <w:pPr>
              <w:rPr>
                <w:rFonts w:ascii="Calibri" w:hAnsi="Calibri"/>
              </w:rPr>
            </w:pPr>
            <w:r w:rsidRPr="00117078">
              <w:rPr>
                <w:rFonts w:ascii="Calibri" w:hAnsi="Calibri"/>
              </w:rPr>
              <w:t>REMEMBER, SOME CANDIDATES MAY NOT WANT TEACHER UNION ENDORSEMENTS.</w:t>
            </w:r>
          </w:p>
          <w:p w:rsidR="00B55018" w:rsidRPr="00117078" w:rsidRDefault="00B55018" w:rsidP="007D5CC9">
            <w:pPr>
              <w:rPr>
                <w:rFonts w:ascii="Calibri" w:hAnsi="Calibri"/>
              </w:rPr>
            </w:pPr>
          </w:p>
        </w:tc>
      </w:tr>
      <w:tr w:rsidR="00B55018" w:rsidRPr="00117078" w:rsidTr="00E83752">
        <w:trPr>
          <w:cantSplit/>
        </w:trPr>
        <w:tc>
          <w:tcPr>
            <w:tcW w:w="4320" w:type="dxa"/>
            <w:tcBorders>
              <w:top w:val="single" w:sz="7" w:space="0" w:color="000000"/>
              <w:left w:val="single" w:sz="7" w:space="0" w:color="000000"/>
              <w:bottom w:val="single" w:sz="7" w:space="0" w:color="000000"/>
              <w:right w:val="single" w:sz="7" w:space="0" w:color="000000"/>
            </w:tcBorders>
          </w:tcPr>
          <w:p w:rsidR="00B55018" w:rsidRPr="00117078" w:rsidRDefault="00B55018" w:rsidP="007D5CC9">
            <w:pPr>
              <w:rPr>
                <w:rFonts w:ascii="Calibri" w:hAnsi="Calibri"/>
                <w:u w:val="single"/>
              </w:rPr>
            </w:pPr>
            <w:r w:rsidRPr="00117078">
              <w:rPr>
                <w:rFonts w:ascii="Calibri" w:hAnsi="Calibri"/>
                <w:u w:val="single"/>
              </w:rPr>
              <w:lastRenderedPageBreak/>
              <w:t>WHO TO ENDORSE</w:t>
            </w:r>
          </w:p>
          <w:p w:rsidR="00B55018" w:rsidRPr="00117078" w:rsidRDefault="00B55018" w:rsidP="007D5CC9">
            <w:pPr>
              <w:rPr>
                <w:rFonts w:ascii="Calibri" w:hAnsi="Calibri"/>
              </w:rPr>
            </w:pPr>
            <w:r w:rsidRPr="00117078">
              <w:rPr>
                <w:rFonts w:ascii="Calibri" w:hAnsi="Calibri"/>
              </w:rPr>
              <w:t xml:space="preserve">Bring a recommendation for a decision to the executive. </w:t>
            </w:r>
          </w:p>
          <w:p w:rsidR="00B55018" w:rsidRPr="00117078" w:rsidRDefault="00B55018" w:rsidP="007D5CC9">
            <w:pPr>
              <w:rPr>
                <w:rFonts w:ascii="Calibri" w:hAnsi="Calibri"/>
              </w:rPr>
            </w:pPr>
          </w:p>
          <w:p w:rsidR="00B55018" w:rsidRPr="00117078" w:rsidRDefault="00B55018" w:rsidP="007D5CC9">
            <w:pPr>
              <w:rPr>
                <w:rFonts w:ascii="Calibri" w:hAnsi="Calibri"/>
              </w:rPr>
            </w:pPr>
            <w:r w:rsidRPr="00117078">
              <w:rPr>
                <w:rFonts w:ascii="Calibri" w:hAnsi="Calibri"/>
              </w:rPr>
              <w:t>The executive makes the decision about which candidate(s) to endorse.</w:t>
            </w:r>
          </w:p>
          <w:p w:rsidR="00B55018" w:rsidRPr="00117078" w:rsidRDefault="00B55018" w:rsidP="007D5CC9">
            <w:pPr>
              <w:rPr>
                <w:rFonts w:ascii="Calibri" w:hAnsi="Calibri"/>
              </w:rPr>
            </w:pPr>
          </w:p>
          <w:p w:rsidR="00B55018" w:rsidRPr="00117078" w:rsidRDefault="00B55018" w:rsidP="007D5CC9">
            <w:pPr>
              <w:rPr>
                <w:rFonts w:ascii="Calibri" w:hAnsi="Calibri"/>
              </w:rPr>
            </w:pPr>
          </w:p>
        </w:tc>
        <w:tc>
          <w:tcPr>
            <w:tcW w:w="4320" w:type="dxa"/>
            <w:tcBorders>
              <w:top w:val="single" w:sz="7" w:space="0" w:color="000000"/>
              <w:left w:val="single" w:sz="7" w:space="0" w:color="000000"/>
              <w:bottom w:val="single" w:sz="7" w:space="0" w:color="000000"/>
              <w:right w:val="single" w:sz="7" w:space="0" w:color="000000"/>
            </w:tcBorders>
          </w:tcPr>
          <w:p w:rsidR="00B55018" w:rsidRPr="00117078" w:rsidRDefault="00B55018" w:rsidP="007D5CC9">
            <w:pPr>
              <w:rPr>
                <w:rFonts w:ascii="Calibri" w:hAnsi="Calibri"/>
              </w:rPr>
            </w:pPr>
            <w:r w:rsidRPr="00117078">
              <w:rPr>
                <w:rFonts w:ascii="Calibri" w:hAnsi="Calibri"/>
              </w:rPr>
              <w:t xml:space="preserve">Ask members if they are willing to work for candidates </w:t>
            </w:r>
            <w:proofErr w:type="gramStart"/>
            <w:r w:rsidRPr="00117078">
              <w:rPr>
                <w:rFonts w:ascii="Calibri" w:hAnsi="Calibri"/>
              </w:rPr>
              <w:t>being supported</w:t>
            </w:r>
            <w:proofErr w:type="gramEnd"/>
            <w:r w:rsidRPr="00117078">
              <w:rPr>
                <w:rFonts w:ascii="Calibri" w:hAnsi="Calibri"/>
              </w:rPr>
              <w:t xml:space="preserve"> by the local. An endorsement is good, but providing on-the-ground help is also important.   </w:t>
            </w:r>
          </w:p>
          <w:p w:rsidR="00B55018" w:rsidRPr="00117078" w:rsidRDefault="00B55018" w:rsidP="007D5CC9">
            <w:pPr>
              <w:rPr>
                <w:rFonts w:ascii="Calibri" w:hAnsi="Calibri"/>
              </w:rPr>
            </w:pPr>
          </w:p>
          <w:p w:rsidR="00B55018" w:rsidRPr="00117078" w:rsidRDefault="00B55018" w:rsidP="007D5CC9">
            <w:pPr>
              <w:rPr>
                <w:rFonts w:ascii="Calibri" w:hAnsi="Calibri"/>
              </w:rPr>
            </w:pPr>
          </w:p>
        </w:tc>
        <w:tc>
          <w:tcPr>
            <w:tcW w:w="4320" w:type="dxa"/>
            <w:tcBorders>
              <w:top w:val="single" w:sz="7" w:space="0" w:color="000000"/>
              <w:left w:val="single" w:sz="7" w:space="0" w:color="000000"/>
              <w:bottom w:val="single" w:sz="7" w:space="0" w:color="000000"/>
              <w:right w:val="single" w:sz="7" w:space="0" w:color="000000"/>
            </w:tcBorders>
          </w:tcPr>
          <w:p w:rsidR="00B55018" w:rsidRPr="00117078" w:rsidRDefault="00B55018" w:rsidP="007D5CC9">
            <w:pPr>
              <w:rPr>
                <w:rFonts w:ascii="Calibri" w:hAnsi="Calibri"/>
              </w:rPr>
            </w:pPr>
            <w:r w:rsidRPr="00117078">
              <w:rPr>
                <w:rFonts w:ascii="Calibri" w:hAnsi="Calibri"/>
              </w:rPr>
              <w:t>The executive might make the decision to endorse a candidate because</w:t>
            </w:r>
            <w:r w:rsidR="00E83752">
              <w:rPr>
                <w:rFonts w:ascii="Calibri" w:hAnsi="Calibri"/>
              </w:rPr>
              <w:t>:</w:t>
            </w:r>
          </w:p>
          <w:p w:rsidR="00B55018" w:rsidRPr="00117078" w:rsidRDefault="00B55018" w:rsidP="007D5CC9">
            <w:pPr>
              <w:rPr>
                <w:rFonts w:ascii="Calibri" w:hAnsi="Calibri"/>
              </w:rPr>
            </w:pPr>
          </w:p>
          <w:p w:rsidR="00B55018" w:rsidRPr="00117078" w:rsidRDefault="00B55018" w:rsidP="00EA5968">
            <w:pPr>
              <w:widowControl w:val="0"/>
              <w:numPr>
                <w:ilvl w:val="0"/>
                <w:numId w:val="2"/>
              </w:numPr>
              <w:contextualSpacing/>
              <w:rPr>
                <w:rFonts w:ascii="Calibri" w:hAnsi="Calibri"/>
              </w:rPr>
            </w:pPr>
            <w:proofErr w:type="gramStart"/>
            <w:r w:rsidRPr="00117078">
              <w:rPr>
                <w:rFonts w:ascii="Calibri" w:hAnsi="Calibri"/>
              </w:rPr>
              <w:t>the</w:t>
            </w:r>
            <w:proofErr w:type="gramEnd"/>
            <w:r w:rsidRPr="00117078">
              <w:rPr>
                <w:rFonts w:ascii="Calibri" w:hAnsi="Calibri"/>
              </w:rPr>
              <w:t xml:space="preserve"> candidate has been supportive of public education.</w:t>
            </w:r>
          </w:p>
          <w:p w:rsidR="00B55018" w:rsidRPr="00117078" w:rsidRDefault="00B55018" w:rsidP="00EA5968">
            <w:pPr>
              <w:contextualSpacing/>
              <w:rPr>
                <w:rFonts w:ascii="Calibri" w:hAnsi="Calibri"/>
              </w:rPr>
            </w:pPr>
          </w:p>
          <w:p w:rsidR="00B55018" w:rsidRPr="00117078" w:rsidRDefault="00B55018" w:rsidP="00EA5968">
            <w:pPr>
              <w:widowControl w:val="0"/>
              <w:numPr>
                <w:ilvl w:val="0"/>
                <w:numId w:val="2"/>
              </w:numPr>
              <w:contextualSpacing/>
              <w:rPr>
                <w:rFonts w:ascii="Calibri" w:hAnsi="Calibri"/>
              </w:rPr>
            </w:pPr>
            <w:proofErr w:type="gramStart"/>
            <w:r>
              <w:rPr>
                <w:rFonts w:ascii="Calibri" w:hAnsi="Calibri"/>
              </w:rPr>
              <w:t>t</w:t>
            </w:r>
            <w:r w:rsidRPr="00117078">
              <w:rPr>
                <w:rFonts w:ascii="Calibri" w:hAnsi="Calibri"/>
              </w:rPr>
              <w:t>he</w:t>
            </w:r>
            <w:proofErr w:type="gramEnd"/>
            <w:r w:rsidRPr="00117078">
              <w:rPr>
                <w:rFonts w:ascii="Calibri" w:hAnsi="Calibri"/>
              </w:rPr>
              <w:t xml:space="preserve"> candidate is running for a party with a history of support for public education</w:t>
            </w:r>
            <w:r w:rsidR="00E83752">
              <w:rPr>
                <w:rFonts w:ascii="Calibri" w:hAnsi="Calibri"/>
              </w:rPr>
              <w:t>.</w:t>
            </w:r>
          </w:p>
          <w:p w:rsidR="00B55018" w:rsidRPr="00117078" w:rsidRDefault="00B55018" w:rsidP="00EA5968">
            <w:pPr>
              <w:contextualSpacing/>
              <w:rPr>
                <w:rFonts w:ascii="Calibri" w:hAnsi="Calibri"/>
              </w:rPr>
            </w:pPr>
          </w:p>
          <w:p w:rsidR="00B55018" w:rsidRPr="00117078" w:rsidRDefault="00B55018" w:rsidP="00EA5968">
            <w:pPr>
              <w:widowControl w:val="0"/>
              <w:numPr>
                <w:ilvl w:val="0"/>
                <w:numId w:val="2"/>
              </w:numPr>
              <w:contextualSpacing/>
              <w:rPr>
                <w:rFonts w:ascii="Calibri" w:hAnsi="Calibri"/>
              </w:rPr>
            </w:pPr>
            <w:proofErr w:type="gramStart"/>
            <w:r w:rsidRPr="00117078">
              <w:rPr>
                <w:rFonts w:ascii="Calibri" w:hAnsi="Calibri"/>
              </w:rPr>
              <w:t>the</w:t>
            </w:r>
            <w:proofErr w:type="gramEnd"/>
            <w:r w:rsidRPr="00117078">
              <w:rPr>
                <w:rFonts w:ascii="Calibri" w:hAnsi="Calibri"/>
              </w:rPr>
              <w:t xml:space="preserve"> candidate is running for a party with some support in the riding</w:t>
            </w:r>
            <w:r w:rsidR="00E83752">
              <w:rPr>
                <w:rFonts w:ascii="Calibri" w:hAnsi="Calibri"/>
              </w:rPr>
              <w:t>.</w:t>
            </w:r>
          </w:p>
          <w:p w:rsidR="00B55018" w:rsidRPr="00117078" w:rsidRDefault="00B55018" w:rsidP="00EA5968">
            <w:pPr>
              <w:contextualSpacing/>
              <w:rPr>
                <w:rFonts w:ascii="Calibri" w:hAnsi="Calibri"/>
              </w:rPr>
            </w:pPr>
          </w:p>
          <w:p w:rsidR="00B55018" w:rsidRPr="00117078" w:rsidRDefault="00B55018" w:rsidP="00EA5968">
            <w:pPr>
              <w:widowControl w:val="0"/>
              <w:numPr>
                <w:ilvl w:val="0"/>
                <w:numId w:val="2"/>
              </w:numPr>
              <w:contextualSpacing/>
              <w:rPr>
                <w:rFonts w:ascii="Calibri" w:hAnsi="Calibri" w:cs="Arial"/>
              </w:rPr>
            </w:pPr>
            <w:proofErr w:type="gramStart"/>
            <w:r w:rsidRPr="00117078">
              <w:rPr>
                <w:rFonts w:ascii="Calibri" w:hAnsi="Calibri"/>
              </w:rPr>
              <w:t>the</w:t>
            </w:r>
            <w:proofErr w:type="gramEnd"/>
            <w:r w:rsidRPr="00117078">
              <w:rPr>
                <w:rFonts w:ascii="Calibri" w:hAnsi="Calibri"/>
              </w:rPr>
              <w:t xml:space="preserve"> candidate is being endorsed by other unions, including teacher unions. </w:t>
            </w:r>
          </w:p>
          <w:p w:rsidR="00B55018" w:rsidRPr="00117078" w:rsidRDefault="00B55018" w:rsidP="007D5CC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p>
        </w:tc>
      </w:tr>
      <w:tr w:rsidR="00B55018" w:rsidRPr="00117078" w:rsidTr="00E83752">
        <w:trPr>
          <w:cantSplit/>
        </w:trPr>
        <w:tc>
          <w:tcPr>
            <w:tcW w:w="4320" w:type="dxa"/>
            <w:tcBorders>
              <w:top w:val="single" w:sz="7" w:space="0" w:color="000000"/>
              <w:left w:val="single" w:sz="7" w:space="0" w:color="000000"/>
              <w:bottom w:val="single" w:sz="7" w:space="0" w:color="000000"/>
              <w:right w:val="single" w:sz="7" w:space="0" w:color="000000"/>
            </w:tcBorders>
          </w:tcPr>
          <w:p w:rsidR="00B55018" w:rsidRPr="00117078" w:rsidRDefault="00B55018" w:rsidP="007D5CC9">
            <w:pPr>
              <w:rPr>
                <w:rFonts w:ascii="Calibri" w:hAnsi="Calibri"/>
                <w:u w:val="single"/>
              </w:rPr>
            </w:pPr>
            <w:r w:rsidRPr="00117078">
              <w:rPr>
                <w:rFonts w:ascii="Calibri" w:hAnsi="Calibri"/>
                <w:u w:val="single"/>
              </w:rPr>
              <w:t>PROVIDING SUPPORT</w:t>
            </w:r>
          </w:p>
          <w:p w:rsidR="00B55018" w:rsidRPr="00117078" w:rsidRDefault="00B55018" w:rsidP="007D5CC9">
            <w:pPr>
              <w:rPr>
                <w:rFonts w:ascii="Calibri" w:hAnsi="Calibri"/>
              </w:rPr>
            </w:pPr>
            <w:r w:rsidRPr="00117078">
              <w:rPr>
                <w:rFonts w:ascii="Calibri" w:hAnsi="Calibri"/>
              </w:rPr>
              <w:t>The PAC now gets involved in ensuring that the decision is acted upon and that ETFO demonstrates that when teachers work to get someone elected, they succeed.</w:t>
            </w:r>
          </w:p>
        </w:tc>
        <w:tc>
          <w:tcPr>
            <w:tcW w:w="4320" w:type="dxa"/>
            <w:tcBorders>
              <w:top w:val="single" w:sz="7" w:space="0" w:color="000000"/>
              <w:left w:val="single" w:sz="7" w:space="0" w:color="000000"/>
              <w:bottom w:val="single" w:sz="7" w:space="0" w:color="000000"/>
              <w:right w:val="single" w:sz="7" w:space="0" w:color="000000"/>
            </w:tcBorders>
          </w:tcPr>
          <w:p w:rsidR="00B55018" w:rsidRPr="00117078" w:rsidRDefault="00B55018" w:rsidP="007D5CC9">
            <w:pPr>
              <w:spacing w:after="58"/>
              <w:rPr>
                <w:rFonts w:ascii="Calibri" w:hAnsi="Calibri"/>
              </w:rPr>
            </w:pPr>
            <w:r w:rsidRPr="00117078">
              <w:rPr>
                <w:rFonts w:ascii="Calibri" w:hAnsi="Calibri"/>
              </w:rPr>
              <w:t>Contact all members who indicated an interest in participating and follow-up with them.  As the election gets closer you might also want to ask again for volunteers.</w:t>
            </w:r>
          </w:p>
          <w:p w:rsidR="00B55018" w:rsidRPr="00117078" w:rsidRDefault="00B55018" w:rsidP="007D5CC9">
            <w:pPr>
              <w:spacing w:after="58"/>
              <w:rPr>
                <w:rFonts w:ascii="Calibri" w:hAnsi="Calibri"/>
              </w:rPr>
            </w:pPr>
          </w:p>
        </w:tc>
        <w:tc>
          <w:tcPr>
            <w:tcW w:w="4320" w:type="dxa"/>
            <w:tcBorders>
              <w:top w:val="single" w:sz="7" w:space="0" w:color="000000"/>
              <w:left w:val="single" w:sz="7" w:space="0" w:color="000000"/>
              <w:bottom w:val="single" w:sz="7" w:space="0" w:color="000000"/>
              <w:right w:val="single" w:sz="7" w:space="0" w:color="000000"/>
            </w:tcBorders>
          </w:tcPr>
          <w:p w:rsidR="00B55018" w:rsidRPr="00117078" w:rsidRDefault="00B55018" w:rsidP="00EA5968">
            <w:pPr>
              <w:spacing w:after="58"/>
              <w:rPr>
                <w:rFonts w:ascii="Calibri" w:hAnsi="Calibri"/>
              </w:rPr>
            </w:pPr>
            <w:r w:rsidRPr="00117078">
              <w:rPr>
                <w:rFonts w:ascii="Calibri" w:hAnsi="Calibri"/>
              </w:rPr>
              <w:t xml:space="preserve">Use the Member Election Involvement Survey in the </w:t>
            </w:r>
            <w:r w:rsidRPr="00117078">
              <w:rPr>
                <w:rFonts w:ascii="Calibri" w:hAnsi="Calibri"/>
                <w:i/>
                <w:iCs/>
              </w:rPr>
              <w:t>ETFO Pre-election Strategies and Resources Binder</w:t>
            </w:r>
            <w:r w:rsidRPr="00117078">
              <w:rPr>
                <w:rFonts w:ascii="Calibri" w:hAnsi="Calibri"/>
              </w:rPr>
              <w:t xml:space="preserve"> to develop a database of members willing to work in the election.</w:t>
            </w:r>
          </w:p>
        </w:tc>
      </w:tr>
    </w:tbl>
    <w:p w:rsidR="00B55018" w:rsidRPr="00117078" w:rsidRDefault="00B55018" w:rsidP="00B55018">
      <w:pPr>
        <w:rPr>
          <w:rFonts w:ascii="Calibri" w:hAnsi="Calibri"/>
        </w:rPr>
      </w:pPr>
    </w:p>
    <w:p w:rsidR="00B55018" w:rsidRPr="00117078" w:rsidRDefault="00B55018" w:rsidP="00B55018">
      <w:pPr>
        <w:rPr>
          <w:rFonts w:ascii="Calibri" w:hAnsi="Calibri"/>
          <w:sz w:val="18"/>
          <w:szCs w:val="18"/>
        </w:rPr>
      </w:pPr>
      <w:r w:rsidRPr="00117078">
        <w:rPr>
          <w:rFonts w:ascii="Calibri" w:hAnsi="Calibri"/>
          <w:sz w:val="18"/>
          <w:szCs w:val="18"/>
        </w:rPr>
        <w:t>MM</w:t>
      </w:r>
      <w:proofErr w:type="gramStart"/>
      <w:r w:rsidRPr="00117078">
        <w:rPr>
          <w:rFonts w:ascii="Calibri" w:hAnsi="Calibri"/>
          <w:sz w:val="18"/>
          <w:szCs w:val="18"/>
        </w:rPr>
        <w:t>:VM</w:t>
      </w:r>
      <w:proofErr w:type="gramEnd"/>
      <w:r w:rsidRPr="00117078">
        <w:rPr>
          <w:rFonts w:ascii="Calibri" w:hAnsi="Calibri"/>
          <w:sz w:val="18"/>
          <w:szCs w:val="18"/>
        </w:rPr>
        <w:t>:</w:t>
      </w:r>
    </w:p>
    <w:p w:rsidR="00CB603E" w:rsidRPr="008F2071" w:rsidRDefault="00B55018" w:rsidP="00CB603E">
      <w:r w:rsidRPr="00117078">
        <w:rPr>
          <w:rFonts w:ascii="Calibri" w:hAnsi="Calibri"/>
          <w:sz w:val="18"/>
          <w:szCs w:val="18"/>
        </w:rPr>
        <w:t xml:space="preserve">Updated </w:t>
      </w:r>
      <w:r w:rsidR="00E83752">
        <w:rPr>
          <w:rFonts w:ascii="Calibri" w:hAnsi="Calibri"/>
          <w:sz w:val="18"/>
          <w:szCs w:val="18"/>
        </w:rPr>
        <w:t>December 2017</w:t>
      </w:r>
      <w:bookmarkStart w:id="0" w:name="_GoBack"/>
      <w:bookmarkEnd w:id="0"/>
    </w:p>
    <w:sectPr w:rsidR="00CB603E" w:rsidRPr="008F2071" w:rsidSect="00EA5968">
      <w:headerReference w:type="default" r:id="rId7"/>
      <w:footerReference w:type="default" r:id="rId8"/>
      <w:pgSz w:w="15840" w:h="12240" w:orient="landscape"/>
      <w:pgMar w:top="1701" w:right="1440" w:bottom="851" w:left="1440" w:header="720" w:footer="2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93A" w:rsidRDefault="008B293A" w:rsidP="008B293A">
      <w:r>
        <w:separator/>
      </w:r>
    </w:p>
  </w:endnote>
  <w:endnote w:type="continuationSeparator" w:id="0">
    <w:p w:rsidR="008B293A" w:rsidRDefault="008B293A" w:rsidP="008B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inionPro-Regular">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fia Pro">
    <w:altName w:val="Arial"/>
    <w:charset w:val="00"/>
    <w:family w:val="auto"/>
    <w:pitch w:val="variable"/>
    <w:sig w:usb0="A00002EF" w:usb1="5000E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1520498247"/>
      <w:docPartObj>
        <w:docPartGallery w:val="Page Numbers (Bottom of Page)"/>
        <w:docPartUnique/>
      </w:docPartObj>
    </w:sdtPr>
    <w:sdtContent>
      <w:sdt>
        <w:sdtPr>
          <w:rPr>
            <w:rFonts w:asciiTheme="majorHAnsi" w:hAnsiTheme="majorHAnsi"/>
          </w:rPr>
          <w:id w:val="1775594170"/>
          <w:docPartObj>
            <w:docPartGallery w:val="Page Numbers (Top of Page)"/>
            <w:docPartUnique/>
          </w:docPartObj>
        </w:sdtPr>
        <w:sdtContent>
          <w:p w:rsidR="00E83752" w:rsidRPr="00E83752" w:rsidRDefault="00E83752" w:rsidP="00E83752">
            <w:pPr>
              <w:pStyle w:val="Footer"/>
              <w:jc w:val="center"/>
              <w:rPr>
                <w:rFonts w:asciiTheme="majorHAnsi" w:hAnsiTheme="majorHAnsi"/>
              </w:rPr>
            </w:pPr>
            <w:r w:rsidRPr="00E83752">
              <w:rPr>
                <w:rFonts w:asciiTheme="majorHAnsi" w:hAnsiTheme="majorHAnsi"/>
                <w:noProof/>
                <w:color w:val="5ED7E0"/>
                <w:lang w:val="en-CA" w:eastAsia="en-CA"/>
              </w:rPr>
              <mc:AlternateContent>
                <mc:Choice Requires="wps">
                  <w:drawing>
                    <wp:anchor distT="0" distB="0" distL="114300" distR="114300" simplePos="0" relativeHeight="251661312" behindDoc="0" locked="0" layoutInCell="1" allowOverlap="1" wp14:anchorId="6DA7FCA9" wp14:editId="6094D99A">
                      <wp:simplePos x="0" y="0"/>
                      <wp:positionH relativeFrom="column">
                        <wp:posOffset>-152400</wp:posOffset>
                      </wp:positionH>
                      <wp:positionV relativeFrom="paragraph">
                        <wp:posOffset>81280</wp:posOffset>
                      </wp:positionV>
                      <wp:extent cx="8734425" cy="47625"/>
                      <wp:effectExtent l="0" t="0" r="9525" b="9525"/>
                      <wp:wrapThrough wrapText="bothSides">
                        <wp:wrapPolygon edited="0">
                          <wp:start x="0" y="0"/>
                          <wp:lineTo x="0" y="17280"/>
                          <wp:lineTo x="21576" y="17280"/>
                          <wp:lineTo x="21576" y="0"/>
                          <wp:lineTo x="0" y="0"/>
                        </wp:wrapPolygon>
                      </wp:wrapThrough>
                      <wp:docPr id="9" name="Rounded Rectangle 9"/>
                      <wp:cNvGraphicFramePr/>
                      <a:graphic xmlns:a="http://schemas.openxmlformats.org/drawingml/2006/main">
                        <a:graphicData uri="http://schemas.microsoft.com/office/word/2010/wordprocessingShape">
                          <wps:wsp>
                            <wps:cNvSpPr/>
                            <wps:spPr>
                              <a:xfrm flipV="1">
                                <a:off x="0" y="0"/>
                                <a:ext cx="8734425" cy="47625"/>
                              </a:xfrm>
                              <a:prstGeom prst="roundRect">
                                <a:avLst/>
                              </a:prstGeom>
                              <a:solidFill>
                                <a:srgbClr val="A2E8F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402C3" id="Rounded Rectangle 9" o:spid="_x0000_s1026" style="position:absolute;margin-left:-12pt;margin-top:6.4pt;width:687.75pt;height:3.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" fillcolor="#a2e8fa" stroked="f" strokeweight="1pt">
                      <v:stroke joinstyle="miter"/>
                      <w10:wrap type="through"/>
                    </v:roundrect>
                  </w:pict>
                </mc:Fallback>
              </mc:AlternateContent>
            </w:r>
            <w:r w:rsidRPr="00E83752">
              <w:rPr>
                <w:rFonts w:asciiTheme="majorHAnsi" w:hAnsiTheme="majorHAnsi"/>
              </w:rPr>
              <w:t xml:space="preserve">Page </w:t>
            </w:r>
            <w:r w:rsidRPr="00E83752">
              <w:rPr>
                <w:rFonts w:asciiTheme="majorHAnsi" w:hAnsiTheme="majorHAnsi"/>
                <w:bCs/>
              </w:rPr>
              <w:fldChar w:fldCharType="begin"/>
            </w:r>
            <w:r w:rsidRPr="00E83752">
              <w:rPr>
                <w:rFonts w:asciiTheme="majorHAnsi" w:hAnsiTheme="majorHAnsi"/>
                <w:bCs/>
              </w:rPr>
              <w:instrText xml:space="preserve"> PAGE </w:instrText>
            </w:r>
            <w:r w:rsidRPr="00E83752">
              <w:rPr>
                <w:rFonts w:asciiTheme="majorHAnsi" w:hAnsiTheme="majorHAnsi"/>
                <w:bCs/>
              </w:rPr>
              <w:fldChar w:fldCharType="separate"/>
            </w:r>
            <w:r w:rsidR="00EA5968">
              <w:rPr>
                <w:rFonts w:asciiTheme="majorHAnsi" w:hAnsiTheme="majorHAnsi"/>
                <w:bCs/>
                <w:noProof/>
              </w:rPr>
              <w:t>1</w:t>
            </w:r>
            <w:r w:rsidRPr="00E83752">
              <w:rPr>
                <w:rFonts w:asciiTheme="majorHAnsi" w:hAnsiTheme="majorHAnsi"/>
                <w:bCs/>
              </w:rPr>
              <w:fldChar w:fldCharType="end"/>
            </w:r>
            <w:r w:rsidRPr="00E83752">
              <w:rPr>
                <w:rFonts w:asciiTheme="majorHAnsi" w:hAnsiTheme="majorHAnsi"/>
              </w:rPr>
              <w:t xml:space="preserve"> of </w:t>
            </w:r>
            <w:r w:rsidRPr="00E83752">
              <w:rPr>
                <w:rFonts w:asciiTheme="majorHAnsi" w:hAnsiTheme="majorHAnsi"/>
                <w:bCs/>
              </w:rPr>
              <w:fldChar w:fldCharType="begin"/>
            </w:r>
            <w:r w:rsidRPr="00E83752">
              <w:rPr>
                <w:rFonts w:asciiTheme="majorHAnsi" w:hAnsiTheme="majorHAnsi"/>
                <w:bCs/>
              </w:rPr>
              <w:instrText xml:space="preserve"> NUMPAGES  </w:instrText>
            </w:r>
            <w:r w:rsidRPr="00E83752">
              <w:rPr>
                <w:rFonts w:asciiTheme="majorHAnsi" w:hAnsiTheme="majorHAnsi"/>
                <w:bCs/>
              </w:rPr>
              <w:fldChar w:fldCharType="separate"/>
            </w:r>
            <w:r w:rsidR="00EA5968">
              <w:rPr>
                <w:rFonts w:asciiTheme="majorHAnsi" w:hAnsiTheme="majorHAnsi"/>
                <w:bCs/>
                <w:noProof/>
              </w:rPr>
              <w:t>3</w:t>
            </w:r>
            <w:r w:rsidRPr="00E83752">
              <w:rPr>
                <w:rFonts w:asciiTheme="majorHAnsi" w:hAnsiTheme="majorHAnsi"/>
                <w:bCs/>
              </w:rPr>
              <w:fldChar w:fldCharType="end"/>
            </w:r>
          </w:p>
        </w:sdtContent>
      </w:sdt>
    </w:sdtContent>
  </w:sdt>
  <w:p w:rsidR="00E83752" w:rsidRPr="006327D9" w:rsidRDefault="00E83752" w:rsidP="00E83752">
    <w:pPr>
      <w:pStyle w:val="Footer"/>
      <w:rPr>
        <w:rFonts w:ascii="Sofia Pro" w:hAnsi="Sofia Pro"/>
        <w:color w:val="00B0F0"/>
        <w:sz w:val="20"/>
        <w:szCs w:val="20"/>
      </w:rPr>
    </w:pPr>
    <w:r>
      <w:rPr>
        <w:rFonts w:ascii="Sofia Pro" w:hAnsi="Sofia Pro"/>
        <w:color w:val="00B0F0"/>
        <w:sz w:val="20"/>
        <w:szCs w:val="20"/>
      </w:rPr>
      <w:t>Buildingbetterschools.ca</w:t>
    </w:r>
  </w:p>
  <w:p w:rsidR="00F369AC" w:rsidRDefault="00EA5968" w:rsidP="00872A92">
    <w:pPr>
      <w:pStyle w:val="Footer"/>
      <w:tabs>
        <w:tab w:val="clear" w:pos="4320"/>
        <w:tab w:val="clear" w:pos="8640"/>
        <w:tab w:val="left" w:pos="366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93A" w:rsidRDefault="008B293A" w:rsidP="008B293A">
      <w:r>
        <w:separator/>
      </w:r>
    </w:p>
  </w:footnote>
  <w:footnote w:type="continuationSeparator" w:id="0">
    <w:p w:rsidR="008B293A" w:rsidRDefault="008B293A" w:rsidP="008B2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018" w:rsidRDefault="00EA5968" w:rsidP="008B293A">
    <w:pPr>
      <w:pStyle w:val="Header"/>
      <w:ind w:left="-1418" w:right="-1357"/>
    </w:pPr>
    <w:r w:rsidRPr="00296FDC">
      <w:rPr>
        <w:noProof/>
        <w:lang w:val="en-CA" w:eastAsia="en-CA"/>
      </w:rPr>
      <w:drawing>
        <wp:anchor distT="0" distB="0" distL="114300" distR="114300" simplePos="0" relativeHeight="251663360" behindDoc="1" locked="0" layoutInCell="1" allowOverlap="1" wp14:anchorId="27C4C766" wp14:editId="432266DA">
          <wp:simplePos x="0" y="0"/>
          <wp:positionH relativeFrom="column">
            <wp:posOffset>-590550</wp:posOffset>
          </wp:positionH>
          <wp:positionV relativeFrom="paragraph">
            <wp:posOffset>-266700</wp:posOffset>
          </wp:positionV>
          <wp:extent cx="9993600" cy="896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93600" cy="89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F64EA"/>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15:restartNumberingAfterBreak="0">
    <w:nsid w:val="44594A61"/>
    <w:multiLevelType w:val="hybridMultilevel"/>
    <w:tmpl w:val="7A56AD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3A"/>
    <w:rsid w:val="00256A38"/>
    <w:rsid w:val="002F7CD5"/>
    <w:rsid w:val="0033412E"/>
    <w:rsid w:val="005D3BC6"/>
    <w:rsid w:val="00687827"/>
    <w:rsid w:val="00717478"/>
    <w:rsid w:val="00872A92"/>
    <w:rsid w:val="008B293A"/>
    <w:rsid w:val="008F2071"/>
    <w:rsid w:val="00935A2B"/>
    <w:rsid w:val="009D4B3A"/>
    <w:rsid w:val="00B55018"/>
    <w:rsid w:val="00B6673B"/>
    <w:rsid w:val="00CB603E"/>
    <w:rsid w:val="00D80A96"/>
    <w:rsid w:val="00E81249"/>
    <w:rsid w:val="00E83752"/>
    <w:rsid w:val="00EA1C25"/>
    <w:rsid w:val="00EA5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F924FC4"/>
  <w14:defaultImageDpi w14:val="300"/>
  <w15:docId w15:val="{F72F231B-8013-44FF-B040-80E38B78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93A"/>
  </w:style>
  <w:style w:type="paragraph" w:styleId="Heading1">
    <w:name w:val="heading 1"/>
    <w:basedOn w:val="Normal"/>
    <w:next w:val="Normal"/>
    <w:link w:val="Heading1Char"/>
    <w:uiPriority w:val="9"/>
    <w:qFormat/>
    <w:rsid w:val="00E83752"/>
    <w:pPr>
      <w:keepNext/>
      <w:keepLines/>
      <w:spacing w:before="480"/>
      <w:jc w:val="center"/>
      <w:outlineLvl w:val="0"/>
    </w:pPr>
    <w:rPr>
      <w:rFonts w:asciiTheme="majorHAnsi" w:eastAsiaTheme="majorEastAsia" w:hAnsiTheme="majorHAnsi" w:cstheme="majorBidi"/>
      <w:b/>
      <w:bCs/>
      <w:color w:val="00B0F0"/>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93A"/>
    <w:pPr>
      <w:tabs>
        <w:tab w:val="center" w:pos="4320"/>
        <w:tab w:val="right" w:pos="8640"/>
      </w:tabs>
    </w:pPr>
  </w:style>
  <w:style w:type="character" w:customStyle="1" w:styleId="HeaderChar">
    <w:name w:val="Header Char"/>
    <w:basedOn w:val="DefaultParagraphFont"/>
    <w:link w:val="Header"/>
    <w:uiPriority w:val="99"/>
    <w:rsid w:val="008B293A"/>
  </w:style>
  <w:style w:type="paragraph" w:styleId="Footer">
    <w:name w:val="footer"/>
    <w:basedOn w:val="Normal"/>
    <w:link w:val="FooterChar"/>
    <w:uiPriority w:val="99"/>
    <w:unhideWhenUsed/>
    <w:rsid w:val="008B293A"/>
    <w:pPr>
      <w:tabs>
        <w:tab w:val="center" w:pos="4320"/>
        <w:tab w:val="right" w:pos="8640"/>
      </w:tabs>
    </w:pPr>
  </w:style>
  <w:style w:type="character" w:customStyle="1" w:styleId="FooterChar">
    <w:name w:val="Footer Char"/>
    <w:basedOn w:val="DefaultParagraphFont"/>
    <w:link w:val="Footer"/>
    <w:uiPriority w:val="99"/>
    <w:rsid w:val="008B293A"/>
  </w:style>
  <w:style w:type="paragraph" w:styleId="BalloonText">
    <w:name w:val="Balloon Text"/>
    <w:basedOn w:val="Normal"/>
    <w:link w:val="BalloonTextChar"/>
    <w:uiPriority w:val="99"/>
    <w:semiHidden/>
    <w:unhideWhenUsed/>
    <w:rsid w:val="008B29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293A"/>
    <w:rPr>
      <w:rFonts w:ascii="Lucida Grande" w:hAnsi="Lucida Grande" w:cs="Lucida Grande"/>
      <w:sz w:val="18"/>
      <w:szCs w:val="18"/>
    </w:rPr>
  </w:style>
  <w:style w:type="paragraph" w:customStyle="1" w:styleId="BasicParagraph">
    <w:name w:val="[Basic Paragraph]"/>
    <w:basedOn w:val="Normal"/>
    <w:uiPriority w:val="99"/>
    <w:rsid w:val="008B293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Title">
    <w:name w:val="Title"/>
    <w:basedOn w:val="Normal"/>
    <w:link w:val="TitleChar"/>
    <w:qFormat/>
    <w:rsid w:val="00CB603E"/>
    <w:pPr>
      <w:widowControl w:val="0"/>
      <w:jc w:val="center"/>
    </w:pPr>
    <w:rPr>
      <w:rFonts w:ascii="Arial" w:eastAsia="Times New Roman" w:hAnsi="Arial" w:cs="Times New Roman"/>
      <w:b/>
      <w:snapToGrid w:val="0"/>
      <w:sz w:val="40"/>
      <w:szCs w:val="20"/>
      <w:lang w:val="en-CA"/>
    </w:rPr>
  </w:style>
  <w:style w:type="character" w:customStyle="1" w:styleId="TitleChar">
    <w:name w:val="Title Char"/>
    <w:basedOn w:val="DefaultParagraphFont"/>
    <w:link w:val="Title"/>
    <w:rsid w:val="00CB603E"/>
    <w:rPr>
      <w:rFonts w:ascii="Arial" w:eastAsia="Times New Roman" w:hAnsi="Arial" w:cs="Times New Roman"/>
      <w:b/>
      <w:snapToGrid w:val="0"/>
      <w:sz w:val="40"/>
      <w:szCs w:val="20"/>
      <w:lang w:val="en-CA"/>
    </w:rPr>
  </w:style>
  <w:style w:type="paragraph" w:styleId="BodyText">
    <w:name w:val="Body Text"/>
    <w:basedOn w:val="Normal"/>
    <w:link w:val="BodyTextChar"/>
    <w:semiHidden/>
    <w:rsid w:val="00CB603E"/>
    <w:pPr>
      <w:widowControl w:val="0"/>
    </w:pPr>
    <w:rPr>
      <w:rFonts w:ascii="Arial" w:eastAsia="Times New Roman" w:hAnsi="Arial" w:cs="Times New Roman"/>
      <w:snapToGrid w:val="0"/>
      <w:sz w:val="22"/>
      <w:szCs w:val="20"/>
      <w:lang w:val="en-CA"/>
    </w:rPr>
  </w:style>
  <w:style w:type="character" w:customStyle="1" w:styleId="BodyTextChar">
    <w:name w:val="Body Text Char"/>
    <w:basedOn w:val="DefaultParagraphFont"/>
    <w:link w:val="BodyText"/>
    <w:semiHidden/>
    <w:rsid w:val="00CB603E"/>
    <w:rPr>
      <w:rFonts w:ascii="Arial" w:eastAsia="Times New Roman" w:hAnsi="Arial" w:cs="Times New Roman"/>
      <w:snapToGrid w:val="0"/>
      <w:sz w:val="22"/>
      <w:szCs w:val="20"/>
      <w:lang w:val="en-CA"/>
    </w:rPr>
  </w:style>
  <w:style w:type="character" w:customStyle="1" w:styleId="Heading1Char">
    <w:name w:val="Heading 1 Char"/>
    <w:basedOn w:val="DefaultParagraphFont"/>
    <w:link w:val="Heading1"/>
    <w:uiPriority w:val="9"/>
    <w:rsid w:val="00E83752"/>
    <w:rPr>
      <w:rFonts w:asciiTheme="majorHAnsi" w:eastAsiaTheme="majorEastAsia" w:hAnsiTheme="majorHAnsi" w:cstheme="majorBidi"/>
      <w:b/>
      <w:bCs/>
      <w:color w:val="00B0F0"/>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dc:creator>
  <cp:lastModifiedBy>Vivian McCaffrey</cp:lastModifiedBy>
  <cp:revision>4</cp:revision>
  <dcterms:created xsi:type="dcterms:W3CDTF">2017-12-27T21:32:00Z</dcterms:created>
  <dcterms:modified xsi:type="dcterms:W3CDTF">2017-12-27T21:38:00Z</dcterms:modified>
</cp:coreProperties>
</file>