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0E" w:rsidRPr="00995DA8" w:rsidRDefault="00995DA8" w:rsidP="00B53510">
      <w:pPr>
        <w:pStyle w:val="Heading1"/>
        <w:jc w:val="center"/>
        <w:rPr>
          <w:sz w:val="40"/>
          <w:szCs w:val="40"/>
        </w:rPr>
      </w:pPr>
      <w:r>
        <w:rPr>
          <w:sz w:val="40"/>
          <w:szCs w:val="40"/>
        </w:rPr>
        <w:t>VOTERS</w:t>
      </w:r>
      <w:r w:rsidRPr="00995DA8">
        <w:rPr>
          <w:sz w:val="40"/>
          <w:szCs w:val="40"/>
        </w:rPr>
        <w:t xml:space="preserve"> LIST</w:t>
      </w:r>
    </w:p>
    <w:p w:rsidR="005438DE" w:rsidRDefault="002D7AED" w:rsidP="00A362A1">
      <w:pPr>
        <w:ind w:left="-142"/>
        <w:rPr>
          <w:rFonts w:asciiTheme="majorHAnsi" w:hAnsiTheme="majorHAnsi"/>
          <w:lang w:val="en-CA"/>
        </w:rPr>
      </w:pPr>
      <w:bookmarkStart w:id="0" w:name="_GoBack"/>
      <w:r w:rsidRPr="00AA545F">
        <w:rPr>
          <w:noProof/>
          <w:color w:val="669900"/>
          <w:lang w:val="en-CA" w:eastAsia="en-CA"/>
        </w:rPr>
        <mc:AlternateContent>
          <mc:Choice Requires="wps">
            <w:drawing>
              <wp:anchor distT="0" distB="0" distL="114300" distR="114300" simplePos="0" relativeHeight="251659264" behindDoc="0" locked="0" layoutInCell="0" allowOverlap="1" wp14:anchorId="58C243DF" wp14:editId="2FB2B4BA">
                <wp:simplePos x="0" y="0"/>
                <wp:positionH relativeFrom="column">
                  <wp:posOffset>-115570</wp:posOffset>
                </wp:positionH>
                <wp:positionV relativeFrom="paragraph">
                  <wp:posOffset>140970</wp:posOffset>
                </wp:positionV>
                <wp:extent cx="6083300" cy="0"/>
                <wp:effectExtent l="0" t="0" r="317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25400">
                          <a:solidFill>
                            <a:srgbClr val="FF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077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1pt" to="46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" o:allowincell="f" strokecolor="#f6c" strokeweight="2pt"/>
            </w:pict>
          </mc:Fallback>
        </mc:AlternateContent>
      </w:r>
      <w:bookmarkEnd w:id="0"/>
    </w:p>
    <w:p w:rsidR="003A5D0E" w:rsidRPr="005438DE" w:rsidRDefault="003A5D0E" w:rsidP="008F3C29">
      <w:pPr>
        <w:pStyle w:val="Heading1"/>
        <w:rPr>
          <w:lang w:val="en-CA"/>
        </w:rPr>
      </w:pPr>
      <w:r w:rsidRPr="005438DE">
        <w:rPr>
          <w:lang w:val="en-CA"/>
        </w:rPr>
        <w:t>ENUMERATION</w:t>
      </w:r>
    </w:p>
    <w:p w:rsidR="003A5D0E" w:rsidRPr="005438DE" w:rsidRDefault="003A5D0E" w:rsidP="008F3C29">
      <w:pPr>
        <w:rPr>
          <w:rFonts w:asciiTheme="majorHAnsi" w:hAnsiTheme="majorHAnsi"/>
          <w:lang w:val="en-CA"/>
        </w:rPr>
      </w:pPr>
      <w:r w:rsidRPr="005438DE">
        <w:rPr>
          <w:rFonts w:asciiTheme="majorHAnsi" w:hAnsiTheme="majorHAnsi"/>
          <w:lang w:val="en-CA"/>
        </w:rPr>
        <w:t>Elections Ontario no longer conducts a comprehensive voter enumer</w:t>
      </w:r>
      <w:r w:rsidR="00F86239">
        <w:rPr>
          <w:rFonts w:asciiTheme="majorHAnsi" w:hAnsiTheme="majorHAnsi"/>
          <w:lang w:val="en-CA"/>
        </w:rPr>
        <w:t xml:space="preserve">ation with each election call. </w:t>
      </w:r>
      <w:r w:rsidRPr="005438DE">
        <w:rPr>
          <w:rFonts w:asciiTheme="majorHAnsi" w:hAnsiTheme="majorHAnsi"/>
          <w:lang w:val="en-CA"/>
        </w:rPr>
        <w:t>It maintains a Permanent Register of Electors.</w:t>
      </w:r>
    </w:p>
    <w:p w:rsidR="003A5D0E" w:rsidRPr="005438DE" w:rsidRDefault="003A5D0E" w:rsidP="008F3C29">
      <w:pPr>
        <w:rPr>
          <w:rFonts w:asciiTheme="majorHAnsi" w:hAnsiTheme="majorHAnsi"/>
          <w:lang w:val="en-CA"/>
        </w:rPr>
      </w:pPr>
    </w:p>
    <w:p w:rsidR="003A5D0E" w:rsidRPr="005438DE" w:rsidRDefault="003A5D0E" w:rsidP="008F3C29">
      <w:pPr>
        <w:rPr>
          <w:rFonts w:asciiTheme="majorHAnsi" w:hAnsiTheme="majorHAnsi"/>
          <w:lang w:val="en-CA"/>
        </w:rPr>
      </w:pPr>
      <w:r w:rsidRPr="005438DE">
        <w:rPr>
          <w:rFonts w:asciiTheme="majorHAnsi" w:hAnsiTheme="majorHAnsi"/>
          <w:lang w:val="en-CA"/>
        </w:rPr>
        <w:t>Elections Ontario may conduct enumeration in targeted areas such as new subdivisions.</w:t>
      </w:r>
    </w:p>
    <w:p w:rsidR="003A5D0E" w:rsidRPr="005438DE" w:rsidRDefault="003A5D0E" w:rsidP="008F3C29">
      <w:pPr>
        <w:pStyle w:val="Heading1"/>
        <w:contextualSpacing/>
        <w:rPr>
          <w:lang w:val="en-CA"/>
        </w:rPr>
      </w:pPr>
      <w:r w:rsidRPr="005438DE">
        <w:rPr>
          <w:lang w:val="en-CA"/>
        </w:rPr>
        <w:t>ELIGIBLE VOTERS</w:t>
      </w:r>
    </w:p>
    <w:p w:rsidR="003A5D0E" w:rsidRPr="005438DE" w:rsidRDefault="003A5D0E" w:rsidP="008F3C29">
      <w:pPr>
        <w:rPr>
          <w:rFonts w:asciiTheme="majorHAnsi" w:hAnsiTheme="majorHAnsi"/>
          <w:lang w:val="en-CA"/>
        </w:rPr>
      </w:pPr>
      <w:r w:rsidRPr="005438DE">
        <w:rPr>
          <w:rFonts w:asciiTheme="majorHAnsi" w:hAnsiTheme="majorHAnsi"/>
          <w:lang w:val="en-CA"/>
        </w:rPr>
        <w:t>To be eligible to vote, on Election Day individuals must be:</w:t>
      </w:r>
    </w:p>
    <w:p w:rsidR="003A5D0E" w:rsidRPr="005438DE" w:rsidRDefault="003A5D0E" w:rsidP="008F3C29">
      <w:pPr>
        <w:rPr>
          <w:rFonts w:asciiTheme="majorHAnsi" w:hAnsiTheme="majorHAnsi"/>
          <w:lang w:val="en-CA"/>
        </w:rPr>
      </w:pPr>
    </w:p>
    <w:p w:rsidR="003A5D0E" w:rsidRPr="00010442" w:rsidRDefault="003A5D0E" w:rsidP="00010442">
      <w:pPr>
        <w:pStyle w:val="ListParagraph"/>
        <w:numPr>
          <w:ilvl w:val="0"/>
          <w:numId w:val="8"/>
        </w:numPr>
        <w:tabs>
          <w:tab w:val="left" w:pos="284"/>
        </w:tabs>
        <w:rPr>
          <w:rFonts w:asciiTheme="majorHAnsi" w:hAnsiTheme="majorHAnsi"/>
          <w:lang w:val="en-CA"/>
        </w:rPr>
      </w:pPr>
      <w:r w:rsidRPr="00010442">
        <w:rPr>
          <w:rFonts w:asciiTheme="majorHAnsi" w:hAnsiTheme="majorHAnsi"/>
          <w:lang w:val="en-CA"/>
        </w:rPr>
        <w:t>18 years of age</w:t>
      </w:r>
      <w:r w:rsidR="00010442">
        <w:rPr>
          <w:rFonts w:asciiTheme="majorHAnsi" w:hAnsiTheme="majorHAnsi"/>
          <w:lang w:val="en-CA"/>
        </w:rPr>
        <w:t>;</w:t>
      </w:r>
    </w:p>
    <w:p w:rsidR="003A5D0E" w:rsidRPr="00010442" w:rsidRDefault="003A5D0E" w:rsidP="00010442">
      <w:pPr>
        <w:pStyle w:val="ListParagraph"/>
        <w:numPr>
          <w:ilvl w:val="0"/>
          <w:numId w:val="8"/>
        </w:numPr>
        <w:tabs>
          <w:tab w:val="left" w:pos="284"/>
        </w:tabs>
        <w:rPr>
          <w:rFonts w:asciiTheme="majorHAnsi" w:hAnsiTheme="majorHAnsi"/>
          <w:lang w:val="en-CA"/>
        </w:rPr>
      </w:pPr>
      <w:r w:rsidRPr="00010442">
        <w:rPr>
          <w:rFonts w:asciiTheme="majorHAnsi" w:hAnsiTheme="majorHAnsi"/>
          <w:lang w:val="en-CA"/>
        </w:rPr>
        <w:t>a Canadian citizen</w:t>
      </w:r>
      <w:r w:rsidR="00010442">
        <w:rPr>
          <w:rFonts w:asciiTheme="majorHAnsi" w:hAnsiTheme="majorHAnsi"/>
          <w:lang w:val="en-CA"/>
        </w:rPr>
        <w:t>;</w:t>
      </w:r>
      <w:r w:rsidRPr="00010442">
        <w:rPr>
          <w:rFonts w:asciiTheme="majorHAnsi" w:hAnsiTheme="majorHAnsi"/>
          <w:lang w:val="en-CA"/>
        </w:rPr>
        <w:t xml:space="preserve"> and</w:t>
      </w:r>
    </w:p>
    <w:p w:rsidR="008F3C29" w:rsidRDefault="003A5D0E" w:rsidP="00010442">
      <w:pPr>
        <w:pStyle w:val="ListParagraph"/>
        <w:numPr>
          <w:ilvl w:val="0"/>
          <w:numId w:val="8"/>
        </w:numPr>
        <w:tabs>
          <w:tab w:val="left" w:pos="284"/>
        </w:tabs>
        <w:rPr>
          <w:rFonts w:asciiTheme="majorHAnsi" w:hAnsiTheme="majorHAnsi"/>
          <w:lang w:val="en-CA"/>
        </w:rPr>
      </w:pPr>
      <w:proofErr w:type="gramStart"/>
      <w:r w:rsidRPr="00010442">
        <w:rPr>
          <w:rFonts w:asciiTheme="majorHAnsi" w:hAnsiTheme="majorHAnsi"/>
          <w:lang w:val="en-CA"/>
        </w:rPr>
        <w:t>a</w:t>
      </w:r>
      <w:proofErr w:type="gramEnd"/>
      <w:r w:rsidRPr="00010442">
        <w:rPr>
          <w:rFonts w:asciiTheme="majorHAnsi" w:hAnsiTheme="majorHAnsi"/>
          <w:lang w:val="en-CA"/>
        </w:rPr>
        <w:t xml:space="preserve"> resident of Ontario</w:t>
      </w:r>
      <w:r w:rsidR="00010442">
        <w:rPr>
          <w:rFonts w:asciiTheme="majorHAnsi" w:hAnsiTheme="majorHAnsi"/>
          <w:lang w:val="en-CA"/>
        </w:rPr>
        <w:t>.</w:t>
      </w:r>
    </w:p>
    <w:p w:rsidR="0087697F" w:rsidRDefault="0087697F" w:rsidP="0087697F">
      <w:pPr>
        <w:pStyle w:val="Heading1"/>
        <w:rPr>
          <w:lang w:val="en-CA"/>
        </w:rPr>
      </w:pPr>
      <w:r>
        <w:rPr>
          <w:lang w:val="en-CA"/>
        </w:rPr>
        <w:t>VOTERS LIST</w:t>
      </w:r>
    </w:p>
    <w:p w:rsidR="0087697F" w:rsidRPr="0087697F" w:rsidRDefault="0087697F" w:rsidP="0087697F">
      <w:pPr>
        <w:rPr>
          <w:rFonts w:asciiTheme="majorHAnsi" w:hAnsiTheme="majorHAnsi"/>
          <w:lang w:val="en-CA"/>
        </w:rPr>
      </w:pPr>
      <w:r w:rsidRPr="0087697F">
        <w:rPr>
          <w:rFonts w:asciiTheme="majorHAnsi" w:hAnsiTheme="majorHAnsi"/>
          <w:lang w:val="en-CA"/>
        </w:rPr>
        <w:t xml:space="preserve">Individuals can </w:t>
      </w:r>
      <w:r>
        <w:rPr>
          <w:rFonts w:asciiTheme="majorHAnsi" w:hAnsiTheme="majorHAnsi"/>
          <w:lang w:val="en-CA"/>
        </w:rPr>
        <w:t xml:space="preserve">confirm they are on the provincial Voters List by checking on the Elections Ontario website. (www.elections.on.ca)  </w:t>
      </w:r>
      <w:proofErr w:type="gramStart"/>
      <w:r>
        <w:rPr>
          <w:rFonts w:asciiTheme="majorHAnsi" w:hAnsiTheme="majorHAnsi"/>
          <w:lang w:val="en-CA"/>
        </w:rPr>
        <w:t>If</w:t>
      </w:r>
      <w:proofErr w:type="gramEnd"/>
      <w:r>
        <w:rPr>
          <w:rFonts w:asciiTheme="majorHAnsi" w:hAnsiTheme="majorHAnsi"/>
          <w:lang w:val="en-CA"/>
        </w:rPr>
        <w:t xml:space="preserve"> voters have moved since the previous provincial election, they can update their personal information as well.</w:t>
      </w:r>
    </w:p>
    <w:p w:rsidR="00995DA8" w:rsidRPr="008F3C29" w:rsidRDefault="00995DA8" w:rsidP="008F3C29">
      <w:pPr>
        <w:pStyle w:val="Heading1"/>
      </w:pPr>
      <w:r w:rsidRPr="008F3C29">
        <w:t>FUTURE VOTERS</w:t>
      </w:r>
    </w:p>
    <w:p w:rsidR="008F3C29" w:rsidRPr="008F3C29" w:rsidRDefault="008F3C29" w:rsidP="008F3C29">
      <w:pPr>
        <w:shd w:val="clear" w:color="auto" w:fill="FFFFFF"/>
        <w:spacing w:after="150"/>
        <w:rPr>
          <w:rFonts w:asciiTheme="majorHAnsi" w:eastAsia="Times New Roman" w:hAnsiTheme="majorHAnsi" w:cs="Arial"/>
          <w:color w:val="282828"/>
          <w:lang w:val="en-CA" w:eastAsia="en-CA"/>
        </w:rPr>
      </w:pPr>
      <w:r>
        <w:rPr>
          <w:rFonts w:asciiTheme="majorHAnsi" w:eastAsia="Times New Roman" w:hAnsiTheme="majorHAnsi" w:cs="Arial"/>
          <w:color w:val="282828"/>
          <w:lang w:val="en-CA" w:eastAsia="en-CA"/>
        </w:rPr>
        <w:t xml:space="preserve">Ontarians who are 16 or 17 years old can be included on Elections Ontario’s </w:t>
      </w:r>
      <w:r w:rsidR="00010442">
        <w:rPr>
          <w:rFonts w:asciiTheme="majorHAnsi" w:eastAsia="Times New Roman" w:hAnsiTheme="majorHAnsi" w:cs="Arial"/>
          <w:color w:val="282828"/>
          <w:lang w:val="en-CA" w:eastAsia="en-CA"/>
        </w:rPr>
        <w:t>new Register</w:t>
      </w:r>
      <w:r>
        <w:rPr>
          <w:rFonts w:asciiTheme="majorHAnsi" w:eastAsia="Times New Roman" w:hAnsiTheme="majorHAnsi" w:cs="Arial"/>
          <w:color w:val="282828"/>
          <w:lang w:val="en-CA" w:eastAsia="en-CA"/>
        </w:rPr>
        <w:t xml:space="preserve"> of </w:t>
      </w:r>
      <w:r w:rsidR="00010442">
        <w:rPr>
          <w:rFonts w:asciiTheme="majorHAnsi" w:eastAsia="Times New Roman" w:hAnsiTheme="majorHAnsi" w:cs="Arial"/>
          <w:color w:val="282828"/>
          <w:lang w:val="en-CA" w:eastAsia="en-CA"/>
        </w:rPr>
        <w:t>F</w:t>
      </w:r>
      <w:r>
        <w:rPr>
          <w:rFonts w:asciiTheme="majorHAnsi" w:eastAsia="Times New Roman" w:hAnsiTheme="majorHAnsi" w:cs="Arial"/>
          <w:color w:val="282828"/>
          <w:lang w:val="en-CA" w:eastAsia="en-CA"/>
        </w:rPr>
        <w:t xml:space="preserve">uture </w:t>
      </w:r>
      <w:r w:rsidR="00010442">
        <w:rPr>
          <w:rFonts w:asciiTheme="majorHAnsi" w:eastAsia="Times New Roman" w:hAnsiTheme="majorHAnsi" w:cs="Arial"/>
          <w:color w:val="282828"/>
          <w:lang w:val="en-CA" w:eastAsia="en-CA"/>
        </w:rPr>
        <w:t>V</w:t>
      </w:r>
      <w:r>
        <w:rPr>
          <w:rFonts w:asciiTheme="majorHAnsi" w:eastAsia="Times New Roman" w:hAnsiTheme="majorHAnsi" w:cs="Arial"/>
          <w:color w:val="282828"/>
          <w:lang w:val="en-CA" w:eastAsia="en-CA"/>
        </w:rPr>
        <w:t>oters. They can register with Elections Ontario</w:t>
      </w:r>
      <w:r w:rsidRPr="008F3C29">
        <w:rPr>
          <w:rFonts w:asciiTheme="majorHAnsi" w:eastAsia="Times New Roman" w:hAnsiTheme="majorHAnsi" w:cs="Arial"/>
          <w:color w:val="282828"/>
          <w:lang w:val="en-CA" w:eastAsia="en-CA"/>
        </w:rPr>
        <w:t xml:space="preserve"> </w:t>
      </w:r>
      <w:r>
        <w:rPr>
          <w:rFonts w:asciiTheme="majorHAnsi" w:eastAsia="Times New Roman" w:hAnsiTheme="majorHAnsi" w:cs="Arial"/>
          <w:color w:val="282828"/>
          <w:lang w:val="en-CA" w:eastAsia="en-CA"/>
        </w:rPr>
        <w:t>and</w:t>
      </w:r>
      <w:r w:rsidR="00010442">
        <w:rPr>
          <w:rFonts w:asciiTheme="majorHAnsi" w:eastAsia="Times New Roman" w:hAnsiTheme="majorHAnsi" w:cs="Arial"/>
          <w:color w:val="282828"/>
          <w:lang w:val="en-CA" w:eastAsia="en-CA"/>
        </w:rPr>
        <w:t>,</w:t>
      </w:r>
      <w:r>
        <w:rPr>
          <w:rFonts w:asciiTheme="majorHAnsi" w:eastAsia="Times New Roman" w:hAnsiTheme="majorHAnsi" w:cs="Arial"/>
          <w:color w:val="282828"/>
          <w:lang w:val="en-CA" w:eastAsia="en-CA"/>
        </w:rPr>
        <w:t xml:space="preserve"> on their </w:t>
      </w:r>
      <w:r w:rsidRPr="008F3C29">
        <w:rPr>
          <w:rFonts w:asciiTheme="majorHAnsi" w:eastAsia="Times New Roman" w:hAnsiTheme="majorHAnsi" w:cs="Arial"/>
          <w:color w:val="282828"/>
          <w:lang w:val="en-CA" w:eastAsia="en-CA"/>
        </w:rPr>
        <w:t>18</w:t>
      </w:r>
      <w:r w:rsidRPr="008F3C29">
        <w:rPr>
          <w:rFonts w:asciiTheme="majorHAnsi" w:eastAsia="Times New Roman" w:hAnsiTheme="majorHAnsi" w:cs="Arial"/>
          <w:color w:val="282828"/>
          <w:vertAlign w:val="superscript"/>
          <w:lang w:val="en-CA" w:eastAsia="en-CA"/>
        </w:rPr>
        <w:t>th</w:t>
      </w:r>
      <w:r w:rsidRPr="008F3C29">
        <w:rPr>
          <w:rFonts w:asciiTheme="majorHAnsi" w:eastAsia="Times New Roman" w:hAnsiTheme="majorHAnsi" w:cs="Arial"/>
          <w:color w:val="282828"/>
          <w:lang w:val="en-CA" w:eastAsia="en-CA"/>
        </w:rPr>
        <w:t xml:space="preserve"> birthday, </w:t>
      </w:r>
      <w:r>
        <w:rPr>
          <w:rFonts w:asciiTheme="majorHAnsi" w:eastAsia="Times New Roman" w:hAnsiTheme="majorHAnsi" w:cs="Arial"/>
          <w:color w:val="282828"/>
          <w:lang w:val="en-CA" w:eastAsia="en-CA"/>
        </w:rPr>
        <w:t xml:space="preserve">they </w:t>
      </w:r>
      <w:proofErr w:type="gramStart"/>
      <w:r w:rsidRPr="008F3C29">
        <w:rPr>
          <w:rFonts w:asciiTheme="majorHAnsi" w:eastAsia="Times New Roman" w:hAnsiTheme="majorHAnsi" w:cs="Arial"/>
          <w:color w:val="282828"/>
          <w:lang w:val="en-CA" w:eastAsia="en-CA"/>
        </w:rPr>
        <w:t>will be added</w:t>
      </w:r>
      <w:proofErr w:type="gramEnd"/>
      <w:r w:rsidRPr="008F3C29">
        <w:rPr>
          <w:rFonts w:asciiTheme="majorHAnsi" w:eastAsia="Times New Roman" w:hAnsiTheme="majorHAnsi" w:cs="Arial"/>
          <w:color w:val="282828"/>
          <w:lang w:val="en-CA" w:eastAsia="en-CA"/>
        </w:rPr>
        <w:t xml:space="preserve"> automatically to the Voters List.</w:t>
      </w:r>
    </w:p>
    <w:p w:rsidR="008F3C29" w:rsidRPr="008F3C29" w:rsidRDefault="008F3C29" w:rsidP="008F3C29">
      <w:pPr>
        <w:shd w:val="clear" w:color="auto" w:fill="FFFFFF"/>
        <w:spacing w:after="150"/>
        <w:rPr>
          <w:rFonts w:asciiTheme="majorHAnsi" w:eastAsia="Times New Roman" w:hAnsiTheme="majorHAnsi" w:cs="Arial"/>
          <w:color w:val="282828"/>
          <w:lang w:val="en-CA" w:eastAsia="en-CA"/>
        </w:rPr>
      </w:pPr>
      <w:r w:rsidRPr="008F3C29">
        <w:rPr>
          <w:rFonts w:asciiTheme="majorHAnsi" w:eastAsia="Times New Roman" w:hAnsiTheme="majorHAnsi" w:cs="Arial"/>
          <w:color w:val="282828"/>
          <w:lang w:val="en-CA" w:eastAsia="en-CA"/>
        </w:rPr>
        <w:t xml:space="preserve">To be eligible for the Ontario Register of Future Voters, </w:t>
      </w:r>
      <w:r>
        <w:rPr>
          <w:rFonts w:asciiTheme="majorHAnsi" w:eastAsia="Times New Roman" w:hAnsiTheme="majorHAnsi" w:cs="Arial"/>
          <w:color w:val="282828"/>
          <w:lang w:val="en-CA" w:eastAsia="en-CA"/>
        </w:rPr>
        <w:t>individuals</w:t>
      </w:r>
      <w:r w:rsidRPr="008F3C29">
        <w:rPr>
          <w:rFonts w:asciiTheme="majorHAnsi" w:eastAsia="Times New Roman" w:hAnsiTheme="majorHAnsi" w:cs="Arial"/>
          <w:color w:val="282828"/>
          <w:lang w:val="en-CA" w:eastAsia="en-CA"/>
        </w:rPr>
        <w:t xml:space="preserve"> must be:</w:t>
      </w:r>
    </w:p>
    <w:p w:rsidR="008F3C29" w:rsidRPr="00010442" w:rsidRDefault="008F3C29" w:rsidP="00010442">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282828"/>
          <w:lang w:val="en-CA" w:eastAsia="en-CA"/>
        </w:rPr>
      </w:pPr>
      <w:r w:rsidRPr="00010442">
        <w:rPr>
          <w:rFonts w:asciiTheme="majorHAnsi" w:eastAsia="Times New Roman" w:hAnsiTheme="majorHAnsi" w:cs="Arial"/>
          <w:color w:val="282828"/>
          <w:lang w:val="en-CA" w:eastAsia="en-CA"/>
        </w:rPr>
        <w:t>16 or 17 years of age</w:t>
      </w:r>
      <w:r w:rsidR="00010442">
        <w:rPr>
          <w:rFonts w:asciiTheme="majorHAnsi" w:eastAsia="Times New Roman" w:hAnsiTheme="majorHAnsi" w:cs="Arial"/>
          <w:color w:val="282828"/>
          <w:lang w:val="en-CA" w:eastAsia="en-CA"/>
        </w:rPr>
        <w:t>;</w:t>
      </w:r>
    </w:p>
    <w:p w:rsidR="008F3C29" w:rsidRPr="00010442" w:rsidRDefault="008F3C29" w:rsidP="00010442">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282828"/>
          <w:lang w:val="en-CA" w:eastAsia="en-CA"/>
        </w:rPr>
      </w:pPr>
      <w:r w:rsidRPr="00010442">
        <w:rPr>
          <w:rFonts w:asciiTheme="majorHAnsi" w:eastAsia="Times New Roman" w:hAnsiTheme="majorHAnsi" w:cs="Arial"/>
          <w:color w:val="282828"/>
          <w:lang w:val="en-CA" w:eastAsia="en-CA"/>
        </w:rPr>
        <w:t>a Canadian citizen</w:t>
      </w:r>
      <w:r w:rsidR="00010442">
        <w:rPr>
          <w:rFonts w:asciiTheme="majorHAnsi" w:eastAsia="Times New Roman" w:hAnsiTheme="majorHAnsi" w:cs="Arial"/>
          <w:color w:val="282828"/>
          <w:lang w:val="en-CA" w:eastAsia="en-CA"/>
        </w:rPr>
        <w:t>; and</w:t>
      </w:r>
    </w:p>
    <w:p w:rsidR="008F3C29" w:rsidRPr="00010442" w:rsidRDefault="008F3C29" w:rsidP="00010442">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282828"/>
          <w:lang w:val="en-CA" w:eastAsia="en-CA"/>
        </w:rPr>
      </w:pPr>
      <w:proofErr w:type="gramStart"/>
      <w:r w:rsidRPr="00010442">
        <w:rPr>
          <w:rFonts w:asciiTheme="majorHAnsi" w:eastAsia="Times New Roman" w:hAnsiTheme="majorHAnsi" w:cs="Arial"/>
          <w:color w:val="282828"/>
          <w:lang w:val="en-CA" w:eastAsia="en-CA"/>
        </w:rPr>
        <w:t>a</w:t>
      </w:r>
      <w:proofErr w:type="gramEnd"/>
      <w:r w:rsidRPr="00010442">
        <w:rPr>
          <w:rFonts w:asciiTheme="majorHAnsi" w:eastAsia="Times New Roman" w:hAnsiTheme="majorHAnsi" w:cs="Arial"/>
          <w:color w:val="282828"/>
          <w:lang w:val="en-CA" w:eastAsia="en-CA"/>
        </w:rPr>
        <w:t xml:space="preserve"> resident of Ontario</w:t>
      </w:r>
      <w:r w:rsidR="00010442">
        <w:rPr>
          <w:rFonts w:asciiTheme="majorHAnsi" w:eastAsia="Times New Roman" w:hAnsiTheme="majorHAnsi" w:cs="Arial"/>
          <w:color w:val="282828"/>
          <w:lang w:val="en-CA" w:eastAsia="en-CA"/>
        </w:rPr>
        <w:t>.</w:t>
      </w:r>
    </w:p>
    <w:p w:rsidR="008F3C29" w:rsidRPr="008F3C29" w:rsidRDefault="008F3C29" w:rsidP="008F3C29">
      <w:pPr>
        <w:rPr>
          <w:rFonts w:asciiTheme="majorHAnsi" w:hAnsiTheme="majorHAnsi"/>
        </w:rPr>
      </w:pPr>
      <w:r w:rsidRPr="008F3C29">
        <w:rPr>
          <w:rFonts w:asciiTheme="majorHAnsi" w:hAnsiTheme="majorHAnsi"/>
        </w:rPr>
        <w:t>Forms</w:t>
      </w:r>
      <w:r>
        <w:rPr>
          <w:rFonts w:asciiTheme="majorHAnsi" w:hAnsiTheme="majorHAnsi"/>
        </w:rPr>
        <w:t xml:space="preserve"> for registering as a future voter are available on the Elections Ontario website: www.elections.on.ca</w:t>
      </w:r>
    </w:p>
    <w:p w:rsidR="003A5D0E" w:rsidRPr="005438DE" w:rsidRDefault="003A5D0E" w:rsidP="008F3C29">
      <w:pPr>
        <w:pStyle w:val="Heading1"/>
        <w:rPr>
          <w:lang w:val="en-CA"/>
        </w:rPr>
      </w:pPr>
      <w:r w:rsidRPr="005438DE">
        <w:rPr>
          <w:lang w:val="en-CA"/>
        </w:rPr>
        <w:t>NOTICE OF REGISTRATION CARDS</w:t>
      </w:r>
    </w:p>
    <w:p w:rsidR="003A5D0E" w:rsidRPr="005438DE" w:rsidRDefault="003A5D0E" w:rsidP="00010442">
      <w:pPr>
        <w:rPr>
          <w:rFonts w:asciiTheme="majorHAnsi" w:hAnsiTheme="majorHAnsi"/>
          <w:lang w:val="en-CA"/>
        </w:rPr>
      </w:pPr>
      <w:r w:rsidRPr="005438DE">
        <w:rPr>
          <w:rFonts w:asciiTheme="majorHAnsi" w:hAnsiTheme="majorHAnsi"/>
          <w:lang w:val="en-CA"/>
        </w:rPr>
        <w:t>Elections Ontario will be mailing out Notice of Registration Cards to individuals on the Permanent Register of Electors.</w:t>
      </w:r>
    </w:p>
    <w:p w:rsidR="00995DA8" w:rsidRDefault="00995DA8" w:rsidP="00A362A1">
      <w:pPr>
        <w:ind w:left="-142"/>
        <w:rPr>
          <w:rFonts w:asciiTheme="majorHAnsi" w:hAnsiTheme="majorHAnsi"/>
          <w:lang w:val="en-CA"/>
        </w:rPr>
        <w:sectPr w:rsidR="00995DA8" w:rsidSect="00995DA8">
          <w:headerReference w:type="default" r:id="rId7"/>
          <w:footerReference w:type="default" r:id="rId8"/>
          <w:pgSz w:w="12240" w:h="15840"/>
          <w:pgMar w:top="1418" w:right="1797" w:bottom="1021" w:left="1797" w:header="0" w:footer="0" w:gutter="0"/>
          <w:cols w:space="708"/>
          <w:docGrid w:linePitch="360"/>
        </w:sectPr>
      </w:pPr>
    </w:p>
    <w:p w:rsidR="0087697F" w:rsidRPr="005438DE" w:rsidRDefault="0087697F" w:rsidP="0087697F">
      <w:pPr>
        <w:rPr>
          <w:rFonts w:asciiTheme="majorHAnsi" w:hAnsiTheme="majorHAnsi"/>
          <w:lang w:val="en-CA"/>
        </w:rPr>
      </w:pPr>
      <w:r w:rsidRPr="005438DE">
        <w:rPr>
          <w:rFonts w:asciiTheme="majorHAnsi" w:hAnsiTheme="majorHAnsi"/>
          <w:lang w:val="en-CA"/>
        </w:rPr>
        <w:lastRenderedPageBreak/>
        <w:t>Notice of Registration Cards identifies</w:t>
      </w:r>
    </w:p>
    <w:p w:rsidR="0087697F" w:rsidRPr="005438DE" w:rsidRDefault="0087697F" w:rsidP="0087697F">
      <w:pPr>
        <w:ind w:left="-142"/>
        <w:rPr>
          <w:rFonts w:asciiTheme="majorHAnsi" w:hAnsiTheme="majorHAnsi"/>
          <w:lang w:val="en-CA"/>
        </w:rPr>
      </w:pPr>
    </w:p>
    <w:p w:rsidR="0087697F" w:rsidRPr="005438DE" w:rsidRDefault="0087697F" w:rsidP="0087697F">
      <w:pPr>
        <w:numPr>
          <w:ilvl w:val="0"/>
          <w:numId w:val="5"/>
        </w:numPr>
        <w:tabs>
          <w:tab w:val="clear" w:pos="1582"/>
        </w:tabs>
        <w:ind w:left="709" w:hanging="283"/>
        <w:rPr>
          <w:rFonts w:asciiTheme="majorHAnsi" w:hAnsiTheme="majorHAnsi"/>
          <w:lang w:val="en-CA"/>
        </w:rPr>
      </w:pPr>
      <w:r w:rsidRPr="005438DE">
        <w:rPr>
          <w:rFonts w:asciiTheme="majorHAnsi" w:hAnsiTheme="majorHAnsi"/>
          <w:lang w:val="en-CA"/>
        </w:rPr>
        <w:t>the voter’s electoral district</w:t>
      </w:r>
    </w:p>
    <w:p w:rsidR="0087697F" w:rsidRPr="005438DE" w:rsidRDefault="0087697F" w:rsidP="0087697F">
      <w:pPr>
        <w:numPr>
          <w:ilvl w:val="0"/>
          <w:numId w:val="5"/>
        </w:numPr>
        <w:tabs>
          <w:tab w:val="num" w:pos="284"/>
        </w:tabs>
        <w:ind w:left="709" w:hanging="283"/>
        <w:rPr>
          <w:rFonts w:asciiTheme="majorHAnsi" w:hAnsiTheme="majorHAnsi"/>
          <w:lang w:val="en-CA"/>
        </w:rPr>
      </w:pPr>
      <w:r w:rsidRPr="005438DE">
        <w:rPr>
          <w:rFonts w:asciiTheme="majorHAnsi" w:hAnsiTheme="majorHAnsi"/>
          <w:lang w:val="en-CA"/>
        </w:rPr>
        <w:t>the location of the poll on Election Day</w:t>
      </w:r>
    </w:p>
    <w:p w:rsidR="0087697F" w:rsidRPr="00010442" w:rsidRDefault="0087697F" w:rsidP="0087697F">
      <w:pPr>
        <w:numPr>
          <w:ilvl w:val="0"/>
          <w:numId w:val="5"/>
        </w:numPr>
        <w:ind w:left="709" w:hanging="283"/>
        <w:rPr>
          <w:rFonts w:asciiTheme="majorHAnsi" w:hAnsiTheme="majorHAnsi"/>
          <w:lang w:val="en-CA"/>
        </w:rPr>
      </w:pPr>
      <w:r w:rsidRPr="00010442">
        <w:rPr>
          <w:rFonts w:asciiTheme="majorHAnsi" w:hAnsiTheme="majorHAnsi"/>
          <w:lang w:val="en-CA"/>
        </w:rPr>
        <w:t>details of the dates and locations of advance polls</w:t>
      </w:r>
    </w:p>
    <w:p w:rsidR="0087697F" w:rsidRDefault="0087697F" w:rsidP="00010442">
      <w:pPr>
        <w:rPr>
          <w:rFonts w:asciiTheme="majorHAnsi" w:hAnsiTheme="majorHAnsi"/>
          <w:lang w:val="en-CA"/>
        </w:rPr>
      </w:pPr>
    </w:p>
    <w:p w:rsidR="008F3C29" w:rsidRPr="005438DE" w:rsidRDefault="008F3C29" w:rsidP="00010442">
      <w:pPr>
        <w:rPr>
          <w:rFonts w:asciiTheme="majorHAnsi" w:hAnsiTheme="majorHAnsi"/>
          <w:lang w:val="en-CA"/>
        </w:rPr>
      </w:pPr>
      <w:r w:rsidRPr="005438DE">
        <w:rPr>
          <w:rFonts w:asciiTheme="majorHAnsi" w:hAnsiTheme="majorHAnsi"/>
          <w:lang w:val="en-CA"/>
        </w:rPr>
        <w:t>Elections Ontario advises that if eligible voters have not received their Notice of Registration Card approximately two weeks prior to the election, they may not be included on the Voters List.</w:t>
      </w:r>
    </w:p>
    <w:p w:rsidR="008F3C29" w:rsidRPr="005438DE" w:rsidRDefault="008F3C29" w:rsidP="00010442">
      <w:pPr>
        <w:pStyle w:val="Heading1"/>
        <w:rPr>
          <w:lang w:val="en-CA"/>
        </w:rPr>
      </w:pPr>
      <w:r w:rsidRPr="005438DE">
        <w:rPr>
          <w:lang w:val="en-CA"/>
        </w:rPr>
        <w:t>VOTING REQUIREMENTS</w:t>
      </w:r>
    </w:p>
    <w:p w:rsidR="008F3C29" w:rsidRDefault="008F3C29" w:rsidP="00010442">
      <w:pPr>
        <w:rPr>
          <w:rFonts w:asciiTheme="majorHAnsi" w:hAnsiTheme="majorHAnsi"/>
          <w:lang w:val="en-CA"/>
        </w:rPr>
      </w:pPr>
      <w:r w:rsidRPr="005438DE">
        <w:rPr>
          <w:rFonts w:asciiTheme="majorHAnsi" w:hAnsiTheme="majorHAnsi"/>
          <w:lang w:val="en-CA"/>
        </w:rPr>
        <w:t xml:space="preserve">Voters </w:t>
      </w:r>
      <w:proofErr w:type="gramStart"/>
      <w:r w:rsidRPr="005438DE">
        <w:rPr>
          <w:rFonts w:asciiTheme="majorHAnsi" w:hAnsiTheme="majorHAnsi"/>
          <w:lang w:val="en-CA"/>
        </w:rPr>
        <w:t>are advised</w:t>
      </w:r>
      <w:proofErr w:type="gramEnd"/>
      <w:r w:rsidRPr="005438DE">
        <w:rPr>
          <w:rFonts w:asciiTheme="majorHAnsi" w:hAnsiTheme="majorHAnsi"/>
          <w:lang w:val="en-CA"/>
        </w:rPr>
        <w:t xml:space="preserve"> to bring their Notice of Registration Card and one piece of identification with their name to the poll when they vote.</w:t>
      </w:r>
    </w:p>
    <w:p w:rsidR="00010442" w:rsidRDefault="00010442" w:rsidP="00010442">
      <w:pPr>
        <w:rPr>
          <w:rFonts w:asciiTheme="majorHAnsi" w:hAnsiTheme="majorHAnsi"/>
          <w:lang w:val="en-CA"/>
        </w:rPr>
      </w:pPr>
    </w:p>
    <w:p w:rsidR="005438DE" w:rsidRDefault="005438DE" w:rsidP="00010442">
      <w:pPr>
        <w:rPr>
          <w:rFonts w:asciiTheme="majorHAnsi" w:hAnsiTheme="majorHAnsi"/>
          <w:lang w:val="en-CA"/>
        </w:rPr>
      </w:pPr>
      <w:r>
        <w:rPr>
          <w:rFonts w:asciiTheme="majorHAnsi" w:hAnsiTheme="majorHAnsi"/>
          <w:lang w:val="en-CA"/>
        </w:rPr>
        <w:t xml:space="preserve">Voters who do not bring their Notice of Registration Card </w:t>
      </w:r>
      <w:proofErr w:type="gramStart"/>
      <w:r>
        <w:rPr>
          <w:rFonts w:asciiTheme="majorHAnsi" w:hAnsiTheme="majorHAnsi"/>
          <w:lang w:val="en-CA"/>
        </w:rPr>
        <w:t>will be requested</w:t>
      </w:r>
      <w:proofErr w:type="gramEnd"/>
      <w:r>
        <w:rPr>
          <w:rFonts w:asciiTheme="majorHAnsi" w:hAnsiTheme="majorHAnsi"/>
          <w:lang w:val="en-CA"/>
        </w:rPr>
        <w:t xml:space="preserve"> to provide identification with their name </w:t>
      </w:r>
      <w:r w:rsidRPr="005438DE">
        <w:rPr>
          <w:rFonts w:asciiTheme="majorHAnsi" w:hAnsiTheme="majorHAnsi"/>
          <w:u w:val="single"/>
          <w:lang w:val="en-CA"/>
        </w:rPr>
        <w:t>and</w:t>
      </w:r>
      <w:r>
        <w:rPr>
          <w:rFonts w:asciiTheme="majorHAnsi" w:hAnsiTheme="majorHAnsi"/>
          <w:lang w:val="en-CA"/>
        </w:rPr>
        <w:t xml:space="preserve"> address.</w:t>
      </w:r>
    </w:p>
    <w:p w:rsidR="005438DE" w:rsidRDefault="005438DE" w:rsidP="00010442">
      <w:pPr>
        <w:rPr>
          <w:rFonts w:asciiTheme="majorHAnsi" w:hAnsiTheme="majorHAnsi"/>
          <w:lang w:val="en-CA"/>
        </w:rPr>
      </w:pPr>
    </w:p>
    <w:p w:rsidR="005438DE" w:rsidRDefault="005438DE" w:rsidP="00010442">
      <w:pPr>
        <w:rPr>
          <w:rFonts w:asciiTheme="majorHAnsi" w:hAnsiTheme="majorHAnsi"/>
          <w:lang w:val="en-CA"/>
        </w:rPr>
      </w:pPr>
      <w:r>
        <w:rPr>
          <w:rFonts w:asciiTheme="majorHAnsi" w:hAnsiTheme="majorHAnsi"/>
          <w:lang w:val="en-CA"/>
        </w:rPr>
        <w:t xml:space="preserve">Voters who arrive without identification </w:t>
      </w:r>
      <w:proofErr w:type="gramStart"/>
      <w:r>
        <w:rPr>
          <w:rFonts w:asciiTheme="majorHAnsi" w:hAnsiTheme="majorHAnsi"/>
          <w:lang w:val="en-CA"/>
        </w:rPr>
        <w:t>will be asked</w:t>
      </w:r>
      <w:proofErr w:type="gramEnd"/>
      <w:r>
        <w:rPr>
          <w:rFonts w:asciiTheme="majorHAnsi" w:hAnsiTheme="majorHAnsi"/>
          <w:lang w:val="en-CA"/>
        </w:rPr>
        <w:t xml:space="preserve"> by the poll official to sign a statutory declaration.</w:t>
      </w:r>
    </w:p>
    <w:p w:rsidR="003A5D0E" w:rsidRPr="005438DE" w:rsidRDefault="003A5D0E" w:rsidP="00010442">
      <w:pPr>
        <w:pStyle w:val="Heading1"/>
        <w:rPr>
          <w:lang w:val="en-CA"/>
        </w:rPr>
      </w:pPr>
      <w:r w:rsidRPr="005438DE">
        <w:rPr>
          <w:lang w:val="en-CA"/>
        </w:rPr>
        <w:t>GETTING ON THE VOTERS LIST</w:t>
      </w:r>
    </w:p>
    <w:p w:rsidR="003A5D0E" w:rsidRPr="005438DE" w:rsidRDefault="003A5D0E" w:rsidP="00010442">
      <w:pPr>
        <w:rPr>
          <w:rFonts w:asciiTheme="majorHAnsi" w:hAnsiTheme="majorHAnsi"/>
          <w:lang w:val="en-CA"/>
        </w:rPr>
      </w:pPr>
      <w:r w:rsidRPr="005438DE">
        <w:rPr>
          <w:rFonts w:asciiTheme="majorHAnsi" w:hAnsiTheme="majorHAnsi"/>
          <w:lang w:val="en-CA"/>
        </w:rPr>
        <w:t>Eligible voters who do not receive a Notice of Registration Card have two options to have their name added to the voters list:</w:t>
      </w:r>
    </w:p>
    <w:p w:rsidR="003A5D0E" w:rsidRPr="005438DE" w:rsidRDefault="003A5D0E" w:rsidP="00A362A1">
      <w:pPr>
        <w:ind w:left="-142"/>
        <w:rPr>
          <w:rFonts w:asciiTheme="majorHAnsi" w:hAnsiTheme="majorHAnsi"/>
          <w:lang w:val="en-CA"/>
        </w:rPr>
      </w:pPr>
    </w:p>
    <w:p w:rsidR="003A5D0E" w:rsidRPr="005438DE" w:rsidRDefault="003A5D0E" w:rsidP="00010442">
      <w:pPr>
        <w:numPr>
          <w:ilvl w:val="0"/>
          <w:numId w:val="6"/>
        </w:numPr>
        <w:ind w:left="0" w:firstLine="0"/>
        <w:rPr>
          <w:rFonts w:asciiTheme="majorHAnsi" w:hAnsiTheme="majorHAnsi"/>
          <w:lang w:val="en-CA"/>
        </w:rPr>
      </w:pPr>
      <w:r w:rsidRPr="005438DE">
        <w:rPr>
          <w:rFonts w:asciiTheme="majorHAnsi" w:hAnsiTheme="majorHAnsi"/>
          <w:b/>
          <w:bCs/>
          <w:lang w:val="en-CA"/>
        </w:rPr>
        <w:t>Before Election Day</w:t>
      </w:r>
      <w:r w:rsidRPr="005438DE">
        <w:rPr>
          <w:rFonts w:asciiTheme="majorHAnsi" w:hAnsiTheme="majorHAnsi"/>
          <w:lang w:val="en-CA"/>
        </w:rPr>
        <w:t xml:space="preserve"> </w:t>
      </w:r>
      <w:r w:rsidR="0087697F">
        <w:rPr>
          <w:rFonts w:asciiTheme="majorHAnsi" w:hAnsiTheme="majorHAnsi"/>
          <w:lang w:val="en-CA"/>
        </w:rPr>
        <w:t>–</w:t>
      </w:r>
      <w:r w:rsidRPr="005438DE">
        <w:rPr>
          <w:rFonts w:asciiTheme="majorHAnsi" w:hAnsiTheme="majorHAnsi"/>
          <w:lang w:val="en-CA"/>
        </w:rPr>
        <w:t xml:space="preserve"> </w:t>
      </w:r>
      <w:r w:rsidR="0087697F">
        <w:rPr>
          <w:rFonts w:asciiTheme="majorHAnsi" w:hAnsiTheme="majorHAnsi"/>
          <w:lang w:val="en-CA"/>
        </w:rPr>
        <w:t xml:space="preserve">Go to the Elections Ontario website and </w:t>
      </w:r>
    </w:p>
    <w:p w:rsidR="003A5D0E" w:rsidRPr="005438DE" w:rsidRDefault="003A5D0E" w:rsidP="00010442">
      <w:pPr>
        <w:rPr>
          <w:rFonts w:asciiTheme="majorHAnsi" w:hAnsiTheme="majorHAnsi"/>
          <w:lang w:val="en-CA"/>
        </w:rPr>
      </w:pPr>
    </w:p>
    <w:p w:rsidR="003A5D0E" w:rsidRPr="005438DE" w:rsidRDefault="003A5D0E" w:rsidP="00010442">
      <w:pPr>
        <w:numPr>
          <w:ilvl w:val="0"/>
          <w:numId w:val="6"/>
        </w:numPr>
        <w:ind w:left="0" w:firstLine="0"/>
        <w:rPr>
          <w:rFonts w:asciiTheme="majorHAnsi" w:hAnsiTheme="majorHAnsi"/>
          <w:lang w:val="en-CA"/>
        </w:rPr>
      </w:pPr>
      <w:r w:rsidRPr="005438DE">
        <w:rPr>
          <w:rFonts w:asciiTheme="majorHAnsi" w:hAnsiTheme="majorHAnsi"/>
          <w:b/>
          <w:bCs/>
          <w:lang w:val="en-CA"/>
        </w:rPr>
        <w:t xml:space="preserve">On Election Day – </w:t>
      </w:r>
      <w:r w:rsidRPr="005438DE">
        <w:rPr>
          <w:rFonts w:asciiTheme="majorHAnsi" w:hAnsiTheme="majorHAnsi"/>
          <w:lang w:val="en-CA"/>
        </w:rPr>
        <w:t xml:space="preserve">complete an application form available at the poll and provide </w:t>
      </w:r>
      <w:r w:rsidR="00010442">
        <w:rPr>
          <w:rFonts w:asciiTheme="majorHAnsi" w:hAnsiTheme="majorHAnsi"/>
          <w:lang w:val="en-CA"/>
        </w:rPr>
        <w:tab/>
      </w:r>
      <w:r w:rsidRPr="005438DE">
        <w:rPr>
          <w:rFonts w:asciiTheme="majorHAnsi" w:hAnsiTheme="majorHAnsi"/>
          <w:lang w:val="en-CA"/>
        </w:rPr>
        <w:t>one piece of identification with their name, cu</w:t>
      </w:r>
      <w:r w:rsidR="00010442">
        <w:rPr>
          <w:rFonts w:asciiTheme="majorHAnsi" w:hAnsiTheme="majorHAnsi"/>
          <w:lang w:val="en-CA"/>
        </w:rPr>
        <w:t>rrent address and signature ( e.</w:t>
      </w:r>
      <w:r w:rsidRPr="005438DE">
        <w:rPr>
          <w:rFonts w:asciiTheme="majorHAnsi" w:hAnsiTheme="majorHAnsi"/>
          <w:lang w:val="en-CA"/>
        </w:rPr>
        <w:t>g.</w:t>
      </w:r>
      <w:r w:rsidR="00010442">
        <w:rPr>
          <w:rFonts w:asciiTheme="majorHAnsi" w:hAnsiTheme="majorHAnsi"/>
          <w:lang w:val="en-CA"/>
        </w:rPr>
        <w:tab/>
      </w:r>
      <w:r w:rsidRPr="005438DE">
        <w:rPr>
          <w:rFonts w:asciiTheme="majorHAnsi" w:hAnsiTheme="majorHAnsi"/>
          <w:lang w:val="en-CA"/>
        </w:rPr>
        <w:t xml:space="preserve">driver’s licence) or two documents, one showing name and signature (e.g. </w:t>
      </w:r>
      <w:r w:rsidR="00010442">
        <w:rPr>
          <w:rFonts w:asciiTheme="majorHAnsi" w:hAnsiTheme="majorHAnsi"/>
          <w:lang w:val="en-CA"/>
        </w:rPr>
        <w:tab/>
      </w:r>
      <w:proofErr w:type="gramStart"/>
      <w:r w:rsidRPr="005438DE">
        <w:rPr>
          <w:rFonts w:asciiTheme="majorHAnsi" w:hAnsiTheme="majorHAnsi"/>
          <w:lang w:val="en-CA"/>
        </w:rPr>
        <w:t>passport</w:t>
      </w:r>
      <w:proofErr w:type="gramEnd"/>
      <w:r w:rsidRPr="005438DE">
        <w:rPr>
          <w:rFonts w:asciiTheme="majorHAnsi" w:hAnsiTheme="majorHAnsi"/>
          <w:lang w:val="en-CA"/>
        </w:rPr>
        <w:t xml:space="preserve">, credit card, citizenship card) and the other showing name and current </w:t>
      </w:r>
      <w:r w:rsidR="00010442">
        <w:rPr>
          <w:rFonts w:asciiTheme="majorHAnsi" w:hAnsiTheme="majorHAnsi"/>
          <w:lang w:val="en-CA"/>
        </w:rPr>
        <w:tab/>
      </w:r>
      <w:r w:rsidRPr="005438DE">
        <w:rPr>
          <w:rFonts w:asciiTheme="majorHAnsi" w:hAnsiTheme="majorHAnsi"/>
          <w:lang w:val="en-CA"/>
        </w:rPr>
        <w:t>address (e.g. utility bill)</w:t>
      </w:r>
      <w:r w:rsidR="007D1043">
        <w:rPr>
          <w:rFonts w:asciiTheme="majorHAnsi" w:hAnsiTheme="majorHAnsi"/>
          <w:lang w:val="en-CA"/>
        </w:rPr>
        <w:t>.</w:t>
      </w:r>
    </w:p>
    <w:p w:rsidR="003A5D0E" w:rsidRPr="005438DE" w:rsidRDefault="003A5D0E" w:rsidP="00010442">
      <w:pPr>
        <w:pStyle w:val="Heading1"/>
        <w:rPr>
          <w:lang w:val="en-CA"/>
        </w:rPr>
      </w:pPr>
      <w:r w:rsidRPr="005438DE">
        <w:rPr>
          <w:lang w:val="en-CA"/>
        </w:rPr>
        <w:t>PROXY VOTING</w:t>
      </w:r>
    </w:p>
    <w:p w:rsidR="00010442" w:rsidRDefault="003A5D0E">
      <w:pPr>
        <w:rPr>
          <w:rFonts w:asciiTheme="majorHAnsi" w:eastAsiaTheme="majorEastAsia" w:hAnsiTheme="majorHAnsi" w:cstheme="majorBidi"/>
          <w:b/>
          <w:bCs/>
          <w:color w:val="00B0F0"/>
          <w:sz w:val="28"/>
          <w:szCs w:val="28"/>
          <w:lang w:val="en-CA"/>
        </w:rPr>
      </w:pPr>
      <w:r w:rsidRPr="005438DE">
        <w:rPr>
          <w:rFonts w:asciiTheme="majorHAnsi" w:hAnsiTheme="majorHAnsi"/>
          <w:lang w:val="en-CA"/>
        </w:rPr>
        <w:t xml:space="preserve">Individuals </w:t>
      </w:r>
      <w:r w:rsidR="00A362A1">
        <w:rPr>
          <w:rFonts w:asciiTheme="majorHAnsi" w:hAnsiTheme="majorHAnsi"/>
          <w:lang w:val="en-CA"/>
        </w:rPr>
        <w:t>are no longer able to vote by proxy, but there is a process for casting a “special ballot</w:t>
      </w:r>
      <w:r w:rsidR="00010442">
        <w:rPr>
          <w:rFonts w:asciiTheme="majorHAnsi" w:hAnsiTheme="majorHAnsi"/>
          <w:lang w:val="en-CA"/>
        </w:rPr>
        <w:t>.”</w:t>
      </w:r>
      <w:r w:rsidR="00A362A1">
        <w:rPr>
          <w:rFonts w:asciiTheme="majorHAnsi" w:hAnsiTheme="majorHAnsi"/>
          <w:lang w:val="en-CA"/>
        </w:rPr>
        <w:t xml:space="preserve"> </w:t>
      </w:r>
      <w:r w:rsidR="00A362A1" w:rsidRPr="00A362A1">
        <w:rPr>
          <w:rFonts w:asciiTheme="majorHAnsi" w:hAnsiTheme="majorHAnsi"/>
          <w:lang w:val="en"/>
        </w:rPr>
        <w:t>Special ballot voting is a process that provides eligible electors who cannot or do not wish to vote at an advance poll or on polling day, with an opportunity to</w:t>
      </w:r>
      <w:r w:rsidR="00A362A1">
        <w:rPr>
          <w:rFonts w:asciiTheme="majorHAnsi" w:hAnsiTheme="majorHAnsi"/>
          <w:lang w:val="en"/>
        </w:rPr>
        <w:t xml:space="preserve"> vote by special ballot through visiting the office of the district returning officer or by mail.</w:t>
      </w:r>
      <w:r w:rsidR="00010442">
        <w:rPr>
          <w:lang w:val="en-CA"/>
        </w:rPr>
        <w:br w:type="page"/>
      </w:r>
    </w:p>
    <w:p w:rsidR="003A5D0E" w:rsidRPr="005438DE" w:rsidRDefault="003A5D0E" w:rsidP="00010442">
      <w:pPr>
        <w:pStyle w:val="Heading1"/>
        <w:rPr>
          <w:lang w:val="en-CA"/>
        </w:rPr>
      </w:pPr>
      <w:r w:rsidRPr="005438DE">
        <w:rPr>
          <w:lang w:val="en-CA"/>
        </w:rPr>
        <w:lastRenderedPageBreak/>
        <w:t>MORE INFORMATION</w:t>
      </w:r>
    </w:p>
    <w:p w:rsidR="003A5D0E" w:rsidRPr="005438DE" w:rsidRDefault="003A5D0E" w:rsidP="00010442">
      <w:pPr>
        <w:rPr>
          <w:rFonts w:asciiTheme="majorHAnsi" w:hAnsiTheme="majorHAnsi"/>
          <w:lang w:val="en-CA"/>
        </w:rPr>
      </w:pPr>
      <w:r w:rsidRPr="005438DE">
        <w:rPr>
          <w:rFonts w:asciiTheme="majorHAnsi" w:hAnsiTheme="majorHAnsi"/>
          <w:lang w:val="en-CA"/>
        </w:rPr>
        <w:t>For more information, contact Elections Ontario:</w:t>
      </w:r>
    </w:p>
    <w:p w:rsidR="003A5D0E" w:rsidRPr="003A5D0E" w:rsidRDefault="003A5D0E" w:rsidP="00A362A1">
      <w:pPr>
        <w:ind w:left="-142"/>
        <w:rPr>
          <w:rFonts w:asciiTheme="majorHAnsi" w:hAnsiTheme="majorHAnsi"/>
          <w:lang w:val="en-CA"/>
        </w:rPr>
      </w:pPr>
    </w:p>
    <w:p w:rsidR="003A5D0E" w:rsidRPr="003A5D0E" w:rsidRDefault="003A5D0E" w:rsidP="00010442">
      <w:pPr>
        <w:rPr>
          <w:rFonts w:asciiTheme="majorHAnsi" w:hAnsiTheme="majorHAnsi"/>
          <w:lang w:val="en-CA"/>
        </w:rPr>
      </w:pPr>
      <w:r w:rsidRPr="003A5D0E">
        <w:rPr>
          <w:rFonts w:asciiTheme="majorHAnsi" w:hAnsiTheme="majorHAnsi"/>
          <w:b/>
          <w:bCs/>
          <w:lang w:val="en-CA"/>
        </w:rPr>
        <w:t>Telephone</w:t>
      </w:r>
      <w:r w:rsidRPr="003A5D0E">
        <w:rPr>
          <w:rFonts w:asciiTheme="majorHAnsi" w:hAnsiTheme="majorHAnsi"/>
          <w:lang w:val="en-CA"/>
        </w:rPr>
        <w:t xml:space="preserve">: </w:t>
      </w:r>
      <w:r w:rsidRPr="003A5D0E">
        <w:rPr>
          <w:rFonts w:asciiTheme="majorHAnsi" w:hAnsiTheme="majorHAnsi"/>
          <w:lang w:val="en-CA"/>
        </w:rPr>
        <w:tab/>
        <w:t>1-888-668-8683</w:t>
      </w:r>
    </w:p>
    <w:p w:rsidR="003A5D0E" w:rsidRPr="003A5D0E" w:rsidRDefault="003A5D0E" w:rsidP="00010442">
      <w:pPr>
        <w:rPr>
          <w:rFonts w:asciiTheme="majorHAnsi" w:hAnsiTheme="majorHAnsi"/>
          <w:lang w:val="en-CA"/>
        </w:rPr>
      </w:pPr>
      <w:r w:rsidRPr="003A5D0E">
        <w:rPr>
          <w:rFonts w:asciiTheme="majorHAnsi" w:hAnsiTheme="majorHAnsi"/>
          <w:b/>
          <w:bCs/>
          <w:lang w:val="en-CA"/>
        </w:rPr>
        <w:t>E-mail</w:t>
      </w:r>
      <w:r w:rsidR="005438DE">
        <w:rPr>
          <w:rFonts w:asciiTheme="majorHAnsi" w:hAnsiTheme="majorHAnsi"/>
          <w:lang w:val="en-CA"/>
        </w:rPr>
        <w:t>:</w:t>
      </w:r>
      <w:r w:rsidR="005438DE">
        <w:rPr>
          <w:rFonts w:asciiTheme="majorHAnsi" w:hAnsiTheme="majorHAnsi"/>
          <w:lang w:val="en-CA"/>
        </w:rPr>
        <w:tab/>
      </w:r>
      <w:r w:rsidR="00A362A1">
        <w:rPr>
          <w:rFonts w:asciiTheme="majorHAnsi" w:hAnsiTheme="majorHAnsi"/>
          <w:lang w:val="en-CA"/>
        </w:rPr>
        <w:tab/>
      </w:r>
      <w:r w:rsidR="005438DE">
        <w:rPr>
          <w:rFonts w:asciiTheme="majorHAnsi" w:hAnsiTheme="majorHAnsi"/>
          <w:lang w:val="en-CA"/>
        </w:rPr>
        <w:t>info@elections</w:t>
      </w:r>
      <w:r w:rsidRPr="003A5D0E">
        <w:rPr>
          <w:rFonts w:asciiTheme="majorHAnsi" w:hAnsiTheme="majorHAnsi"/>
          <w:lang w:val="en-CA"/>
        </w:rPr>
        <w:t>.on.ca</w:t>
      </w:r>
    </w:p>
    <w:p w:rsidR="003A5D0E" w:rsidRPr="003A5D0E" w:rsidRDefault="003A5D0E" w:rsidP="00010442">
      <w:pPr>
        <w:rPr>
          <w:rFonts w:asciiTheme="majorHAnsi" w:hAnsiTheme="majorHAnsi"/>
          <w:lang w:val="en-CA"/>
        </w:rPr>
      </w:pPr>
      <w:r w:rsidRPr="003A5D0E">
        <w:rPr>
          <w:rFonts w:asciiTheme="majorHAnsi" w:hAnsiTheme="majorHAnsi"/>
          <w:b/>
          <w:bCs/>
          <w:lang w:val="en-CA"/>
        </w:rPr>
        <w:t>Website</w:t>
      </w:r>
      <w:r w:rsidRPr="003A5D0E">
        <w:rPr>
          <w:rFonts w:asciiTheme="majorHAnsi" w:hAnsiTheme="majorHAnsi"/>
          <w:lang w:val="en-CA"/>
        </w:rPr>
        <w:t>:</w:t>
      </w:r>
      <w:r w:rsidRPr="003A5D0E">
        <w:rPr>
          <w:rFonts w:asciiTheme="majorHAnsi" w:hAnsiTheme="majorHAnsi"/>
          <w:lang w:val="en-CA"/>
        </w:rPr>
        <w:tab/>
        <w:t>www.elections.on.ca</w:t>
      </w:r>
    </w:p>
    <w:p w:rsidR="003A5D0E" w:rsidRPr="003A5D0E" w:rsidRDefault="003A5D0E" w:rsidP="00A362A1">
      <w:pPr>
        <w:ind w:left="-142"/>
        <w:rPr>
          <w:rFonts w:asciiTheme="majorHAnsi" w:hAnsiTheme="majorHAnsi"/>
          <w:lang w:val="en-CA"/>
        </w:rPr>
      </w:pPr>
    </w:p>
    <w:p w:rsidR="003A5D0E" w:rsidRPr="003A5D0E" w:rsidRDefault="003A5D0E" w:rsidP="00010442">
      <w:pPr>
        <w:rPr>
          <w:rFonts w:asciiTheme="majorHAnsi" w:hAnsiTheme="majorHAnsi"/>
          <w:lang w:val="en-CA"/>
        </w:rPr>
      </w:pPr>
      <w:r w:rsidRPr="00010442">
        <w:rPr>
          <w:rFonts w:asciiTheme="majorHAnsi" w:hAnsiTheme="majorHAnsi"/>
          <w:b/>
          <w:bCs/>
          <w:color w:val="00B0F0"/>
          <w:lang w:val="en-CA"/>
        </w:rPr>
        <w:t>Source</w:t>
      </w:r>
      <w:r w:rsidRPr="00010442">
        <w:rPr>
          <w:rFonts w:asciiTheme="majorHAnsi" w:hAnsiTheme="majorHAnsi"/>
          <w:color w:val="00B0F0"/>
          <w:lang w:val="en-CA"/>
        </w:rPr>
        <w:t>:</w:t>
      </w:r>
      <w:r w:rsidRPr="003A5D0E">
        <w:rPr>
          <w:rFonts w:asciiTheme="majorHAnsi" w:hAnsiTheme="majorHAnsi"/>
          <w:lang w:val="en-CA"/>
        </w:rPr>
        <w:t xml:space="preserve">  Elections Ontario website.</w:t>
      </w:r>
    </w:p>
    <w:p w:rsidR="003A5D0E" w:rsidRPr="003A5D0E" w:rsidRDefault="003A5D0E" w:rsidP="00010442">
      <w:pPr>
        <w:rPr>
          <w:rFonts w:asciiTheme="majorHAnsi" w:hAnsiTheme="majorHAnsi"/>
          <w:lang w:val="en-CA"/>
        </w:rPr>
      </w:pPr>
    </w:p>
    <w:p w:rsidR="00010442" w:rsidRDefault="003A5D0E" w:rsidP="00010442">
      <w:pPr>
        <w:rPr>
          <w:rFonts w:asciiTheme="majorHAnsi" w:hAnsiTheme="majorHAnsi"/>
          <w:sz w:val="20"/>
          <w:lang w:val="en-CA"/>
        </w:rPr>
      </w:pPr>
      <w:r w:rsidRPr="003A5D0E">
        <w:rPr>
          <w:rFonts w:asciiTheme="majorHAnsi" w:hAnsiTheme="majorHAnsi"/>
          <w:sz w:val="20"/>
          <w:lang w:val="en-CA"/>
        </w:rPr>
        <w:t>VM:</w:t>
      </w:r>
    </w:p>
    <w:p w:rsidR="005438DE" w:rsidRPr="003A5D0E" w:rsidRDefault="005438DE" w:rsidP="00010442">
      <w:pPr>
        <w:rPr>
          <w:rFonts w:asciiTheme="majorHAnsi" w:hAnsiTheme="majorHAnsi"/>
          <w:sz w:val="20"/>
          <w:lang w:val="en-CA"/>
        </w:rPr>
      </w:pPr>
      <w:r>
        <w:rPr>
          <w:rFonts w:asciiTheme="majorHAnsi" w:hAnsiTheme="majorHAnsi"/>
          <w:sz w:val="20"/>
          <w:lang w:val="en-CA"/>
        </w:rPr>
        <w:t xml:space="preserve">Updated </w:t>
      </w:r>
      <w:r w:rsidR="00995DA8">
        <w:rPr>
          <w:rFonts w:asciiTheme="majorHAnsi" w:hAnsiTheme="majorHAnsi"/>
          <w:sz w:val="20"/>
          <w:lang w:val="en-CA"/>
        </w:rPr>
        <w:t>December 2017</w:t>
      </w:r>
    </w:p>
    <w:sectPr w:rsidR="005438DE" w:rsidRPr="003A5D0E" w:rsidSect="00010442">
      <w:headerReference w:type="default" r:id="rId9"/>
      <w:pgSz w:w="12240" w:h="15840"/>
      <w:pgMar w:top="2127" w:right="1797" w:bottom="1021" w:left="1797" w:header="0"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63" w:rsidRDefault="00A75E63" w:rsidP="00976FA2">
      <w:r>
        <w:separator/>
      </w:r>
    </w:p>
  </w:endnote>
  <w:endnote w:type="continuationSeparator" w:id="0">
    <w:p w:rsidR="00A75E63" w:rsidRDefault="00A75E63" w:rsidP="0097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ofia Pro">
    <w:altName w:val="Arial"/>
    <w:charset w:val="00"/>
    <w:family w:val="auto"/>
    <w:pitch w:val="variable"/>
    <w:sig w:usb0="A00002EF" w:usb1="5000E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235515652"/>
      <w:docPartObj>
        <w:docPartGallery w:val="Page Numbers (Top of Page)"/>
        <w:docPartUnique/>
      </w:docPartObj>
    </w:sdtPr>
    <w:sdtEndPr/>
    <w:sdtContent>
      <w:p w:rsidR="00010442" w:rsidRDefault="00010442" w:rsidP="00010442">
        <w:pPr>
          <w:pStyle w:val="Footer"/>
          <w:jc w:val="center"/>
          <w:rPr>
            <w:rFonts w:asciiTheme="majorHAnsi" w:hAnsiTheme="majorHAnsi"/>
            <w:bCs/>
          </w:rPr>
        </w:pPr>
        <w:r w:rsidRPr="006327D9">
          <w:rPr>
            <w:rFonts w:ascii="Sofia Pro" w:hAnsi="Sofia Pro"/>
            <w:noProof/>
            <w:color w:val="5ED7E0"/>
            <w:lang w:val="en-CA" w:eastAsia="en-CA"/>
          </w:rPr>
          <mc:AlternateContent>
            <mc:Choice Requires="wps">
              <w:drawing>
                <wp:anchor distT="0" distB="0" distL="114300" distR="114300" simplePos="0" relativeHeight="251663360" behindDoc="0" locked="0" layoutInCell="1" allowOverlap="1" wp14:anchorId="7F51ECFF" wp14:editId="04FDF637">
                  <wp:simplePos x="0" y="0"/>
                  <wp:positionH relativeFrom="column">
                    <wp:posOffset>-207645</wp:posOffset>
                  </wp:positionH>
                  <wp:positionV relativeFrom="paragraph">
                    <wp:posOffset>-140970</wp:posOffset>
                  </wp:positionV>
                  <wp:extent cx="6024245" cy="76200"/>
                  <wp:effectExtent l="0" t="0" r="0" b="0"/>
                  <wp:wrapThrough wrapText="bothSides">
                    <wp:wrapPolygon edited="0">
                      <wp:start x="0" y="0"/>
                      <wp:lineTo x="0" y="16200"/>
                      <wp:lineTo x="21516" y="16200"/>
                      <wp:lineTo x="21516" y="0"/>
                      <wp:lineTo x="0" y="0"/>
                    </wp:wrapPolygon>
                  </wp:wrapThrough>
                  <wp:docPr id="9" name="Rounded Rectangle 9"/>
                  <wp:cNvGraphicFramePr/>
                  <a:graphic xmlns:a="http://schemas.openxmlformats.org/drawingml/2006/main">
                    <a:graphicData uri="http://schemas.microsoft.com/office/word/2010/wordprocessingShape">
                      <wps:wsp>
                        <wps:cNvSpPr/>
                        <wps:spPr>
                          <a:xfrm flipV="1">
                            <a:off x="0" y="0"/>
                            <a:ext cx="6024245" cy="76200"/>
                          </a:xfrm>
                          <a:prstGeom prst="roundRect">
                            <a:avLst/>
                          </a:prstGeom>
                          <a:solidFill>
                            <a:srgbClr val="A2E8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91777" id="Rounded Rectangle 9" o:spid="_x0000_s1026" style="position:absolute;margin-left:-16.35pt;margin-top:-11.1pt;width:474.3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" fillcolor="#a2e8fa" stroked="f" strokeweight="1pt">
                  <v:stroke joinstyle="miter"/>
                  <w10:wrap type="through"/>
                </v:roundrect>
              </w:pict>
            </mc:Fallback>
          </mc:AlternateContent>
        </w:r>
        <w:r w:rsidRPr="00367181">
          <w:rPr>
            <w:rFonts w:asciiTheme="majorHAnsi" w:hAnsiTheme="majorHAnsi"/>
          </w:rPr>
          <w:t xml:space="preserve">Page </w:t>
        </w:r>
        <w:r w:rsidRPr="00367181">
          <w:rPr>
            <w:rFonts w:asciiTheme="majorHAnsi" w:hAnsiTheme="majorHAnsi"/>
            <w:bCs/>
          </w:rPr>
          <w:fldChar w:fldCharType="begin"/>
        </w:r>
        <w:r w:rsidRPr="00367181">
          <w:rPr>
            <w:rFonts w:asciiTheme="majorHAnsi" w:hAnsiTheme="majorHAnsi"/>
            <w:bCs/>
          </w:rPr>
          <w:instrText xml:space="preserve"> PAGE </w:instrText>
        </w:r>
        <w:r w:rsidRPr="00367181">
          <w:rPr>
            <w:rFonts w:asciiTheme="majorHAnsi" w:hAnsiTheme="majorHAnsi"/>
            <w:bCs/>
          </w:rPr>
          <w:fldChar w:fldCharType="separate"/>
        </w:r>
        <w:r w:rsidR="004E7FB4">
          <w:rPr>
            <w:rFonts w:asciiTheme="majorHAnsi" w:hAnsiTheme="majorHAnsi"/>
            <w:bCs/>
            <w:noProof/>
          </w:rPr>
          <w:t>1</w:t>
        </w:r>
        <w:r w:rsidRPr="00367181">
          <w:rPr>
            <w:rFonts w:asciiTheme="majorHAnsi" w:hAnsiTheme="majorHAnsi"/>
            <w:bCs/>
          </w:rPr>
          <w:fldChar w:fldCharType="end"/>
        </w:r>
        <w:r w:rsidRPr="00367181">
          <w:rPr>
            <w:rFonts w:asciiTheme="majorHAnsi" w:hAnsiTheme="majorHAnsi"/>
          </w:rPr>
          <w:t xml:space="preserve"> of </w:t>
        </w:r>
        <w:r w:rsidRPr="00367181">
          <w:rPr>
            <w:rFonts w:asciiTheme="majorHAnsi" w:hAnsiTheme="majorHAnsi"/>
            <w:bCs/>
          </w:rPr>
          <w:fldChar w:fldCharType="begin"/>
        </w:r>
        <w:r w:rsidRPr="00367181">
          <w:rPr>
            <w:rFonts w:asciiTheme="majorHAnsi" w:hAnsiTheme="majorHAnsi"/>
            <w:bCs/>
          </w:rPr>
          <w:instrText xml:space="preserve"> NUMPAGES  </w:instrText>
        </w:r>
        <w:r w:rsidRPr="00367181">
          <w:rPr>
            <w:rFonts w:asciiTheme="majorHAnsi" w:hAnsiTheme="majorHAnsi"/>
            <w:bCs/>
          </w:rPr>
          <w:fldChar w:fldCharType="separate"/>
        </w:r>
        <w:r w:rsidR="004E7FB4">
          <w:rPr>
            <w:rFonts w:asciiTheme="majorHAnsi" w:hAnsiTheme="majorHAnsi"/>
            <w:bCs/>
            <w:noProof/>
          </w:rPr>
          <w:t>3</w:t>
        </w:r>
        <w:r w:rsidRPr="00367181">
          <w:rPr>
            <w:rFonts w:asciiTheme="majorHAnsi" w:hAnsiTheme="majorHAnsi"/>
            <w:bCs/>
          </w:rPr>
          <w:fldChar w:fldCharType="end"/>
        </w:r>
      </w:p>
      <w:p w:rsidR="00010442" w:rsidRPr="00B338E3" w:rsidRDefault="00010442" w:rsidP="00010442">
        <w:pPr>
          <w:pStyle w:val="Footer"/>
          <w:rPr>
            <w:rFonts w:ascii="Sofia Pro" w:hAnsi="Sofia Pro"/>
            <w:b/>
            <w:sz w:val="20"/>
            <w:szCs w:val="20"/>
          </w:rPr>
        </w:pPr>
        <w:r w:rsidRPr="00B338E3">
          <w:rPr>
            <w:rFonts w:ascii="Sofia Pro" w:hAnsi="Sofia Pro"/>
            <w:b/>
            <w:color w:val="28C3CD"/>
            <w:sz w:val="20"/>
            <w:szCs w:val="20"/>
          </w:rPr>
          <w:t>BuildingBetterSchools</w:t>
        </w:r>
        <w:r w:rsidRPr="00B338E3">
          <w:rPr>
            <w:rFonts w:ascii="Sofia Pro" w:hAnsi="Sofia Pro"/>
            <w:color w:val="28C3CD"/>
            <w:sz w:val="20"/>
            <w:szCs w:val="20"/>
          </w:rPr>
          <w:t>.</w:t>
        </w:r>
        <w:r w:rsidRPr="00B338E3">
          <w:rPr>
            <w:rFonts w:ascii="Sofia Pro" w:hAnsi="Sofia Pro"/>
            <w:b/>
            <w:color w:val="28C3CD"/>
            <w:sz w:val="20"/>
            <w:szCs w:val="20"/>
          </w:rPr>
          <w:t>ca</w:t>
        </w:r>
      </w:p>
      <w:p w:rsidR="00010442" w:rsidRDefault="004E7FB4" w:rsidP="00010442">
        <w:pPr>
          <w:pStyle w:val="Footer"/>
          <w:jc w:val="center"/>
          <w:rPr>
            <w:rFonts w:asciiTheme="majorHAnsi" w:hAnsiTheme="majorHAnsi"/>
          </w:rPr>
        </w:pPr>
      </w:p>
    </w:sdtContent>
  </w:sdt>
  <w:p w:rsidR="00010442" w:rsidRDefault="0001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63" w:rsidRDefault="00A75E63" w:rsidP="00976FA2">
      <w:r>
        <w:separator/>
      </w:r>
    </w:p>
  </w:footnote>
  <w:footnote w:type="continuationSeparator" w:id="0">
    <w:p w:rsidR="00A75E63" w:rsidRDefault="00A75E63" w:rsidP="0097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10" w:rsidRDefault="00995DA8" w:rsidP="00976FA2">
    <w:pPr>
      <w:pStyle w:val="Header"/>
      <w:tabs>
        <w:tab w:val="clear" w:pos="8640"/>
        <w:tab w:val="right" w:pos="10490"/>
      </w:tabs>
      <w:ind w:left="-1800"/>
    </w:pPr>
    <w:r w:rsidRPr="00296FDC">
      <w:rPr>
        <w:noProof/>
        <w:lang w:val="en-CA" w:eastAsia="en-CA"/>
      </w:rPr>
      <w:drawing>
        <wp:anchor distT="0" distB="0" distL="114300" distR="114300" simplePos="0" relativeHeight="251661312" behindDoc="1" locked="0" layoutInCell="1" allowOverlap="1" wp14:anchorId="216801E1" wp14:editId="2E1CEBA8">
          <wp:simplePos x="0" y="0"/>
          <wp:positionH relativeFrom="column">
            <wp:posOffset>-1095375</wp:posOffset>
          </wp:positionH>
          <wp:positionV relativeFrom="paragraph">
            <wp:posOffset>133350</wp:posOffset>
          </wp:positionV>
          <wp:extent cx="8091805" cy="894719"/>
          <wp:effectExtent l="0" t="0" r="1079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1805" cy="8947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8" w:rsidRDefault="00995DA8" w:rsidP="00976FA2">
    <w:pPr>
      <w:pStyle w:val="Header"/>
      <w:tabs>
        <w:tab w:val="clear" w:pos="8640"/>
        <w:tab w:val="right" w:pos="10490"/>
      </w:tabs>
      <w:ind w:left="-1800"/>
    </w:pPr>
    <w:r w:rsidRPr="00296FDC">
      <w:rPr>
        <w:noProof/>
        <w:lang w:val="en-CA" w:eastAsia="en-CA"/>
      </w:rPr>
      <w:drawing>
        <wp:anchor distT="0" distB="0" distL="114300" distR="114300" simplePos="0" relativeHeight="251659264" behindDoc="1" locked="0" layoutInCell="1" allowOverlap="1" wp14:anchorId="216801E1" wp14:editId="2E1CEBA8">
          <wp:simplePos x="0" y="0"/>
          <wp:positionH relativeFrom="column">
            <wp:posOffset>-1104900</wp:posOffset>
          </wp:positionH>
          <wp:positionV relativeFrom="paragraph">
            <wp:posOffset>180975</wp:posOffset>
          </wp:positionV>
          <wp:extent cx="8091805" cy="894719"/>
          <wp:effectExtent l="0" t="0" r="1079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1805" cy="894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AE8"/>
    <w:multiLevelType w:val="hybridMultilevel"/>
    <w:tmpl w:val="26C80DC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B96A1A"/>
    <w:multiLevelType w:val="hybridMultilevel"/>
    <w:tmpl w:val="5B2E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E5123"/>
    <w:multiLevelType w:val="hybridMultilevel"/>
    <w:tmpl w:val="EA88FBCA"/>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EE4F59"/>
    <w:multiLevelType w:val="hybridMultilevel"/>
    <w:tmpl w:val="C4A48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A80CCA"/>
    <w:multiLevelType w:val="multilevel"/>
    <w:tmpl w:val="BC3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737E5"/>
    <w:multiLevelType w:val="hybridMultilevel"/>
    <w:tmpl w:val="067AC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837353"/>
    <w:multiLevelType w:val="hybridMultilevel"/>
    <w:tmpl w:val="26C80DC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CAC3E9B"/>
    <w:multiLevelType w:val="hybridMultilevel"/>
    <w:tmpl w:val="0C9E54EA"/>
    <w:lvl w:ilvl="0" w:tplc="5DCCF344">
      <w:start w:val="1"/>
      <w:numFmt w:val="bullet"/>
      <w:lvlText w:val=""/>
      <w:lvlJc w:val="left"/>
      <w:pPr>
        <w:tabs>
          <w:tab w:val="num" w:pos="1582"/>
        </w:tabs>
        <w:ind w:left="1582" w:hanging="360"/>
      </w:pPr>
      <w:rPr>
        <w:rFonts w:ascii="Symbol" w:hAnsi="Symbol" w:hint="default"/>
      </w:rPr>
    </w:lvl>
    <w:lvl w:ilvl="1" w:tplc="04090003">
      <w:start w:val="1"/>
      <w:numFmt w:val="bullet"/>
      <w:lvlText w:val="o"/>
      <w:lvlJc w:val="left"/>
      <w:pPr>
        <w:tabs>
          <w:tab w:val="num" w:pos="2302"/>
        </w:tabs>
        <w:ind w:left="2302" w:hanging="360"/>
      </w:pPr>
      <w:rPr>
        <w:rFonts w:ascii="Courier New" w:hAnsi="Courier New" w:hint="default"/>
      </w:rPr>
    </w:lvl>
    <w:lvl w:ilvl="2" w:tplc="04090005" w:tentative="1">
      <w:start w:val="1"/>
      <w:numFmt w:val="bullet"/>
      <w:lvlText w:val=""/>
      <w:lvlJc w:val="left"/>
      <w:pPr>
        <w:tabs>
          <w:tab w:val="num" w:pos="3022"/>
        </w:tabs>
        <w:ind w:left="3022" w:hanging="360"/>
      </w:pPr>
      <w:rPr>
        <w:rFonts w:ascii="Wingdings" w:hAnsi="Wingdings" w:hint="default"/>
      </w:rPr>
    </w:lvl>
    <w:lvl w:ilvl="3" w:tplc="04090001" w:tentative="1">
      <w:start w:val="1"/>
      <w:numFmt w:val="bullet"/>
      <w:lvlText w:val=""/>
      <w:lvlJc w:val="left"/>
      <w:pPr>
        <w:tabs>
          <w:tab w:val="num" w:pos="3742"/>
        </w:tabs>
        <w:ind w:left="3742" w:hanging="360"/>
      </w:pPr>
      <w:rPr>
        <w:rFonts w:ascii="Symbol" w:hAnsi="Symbol" w:hint="default"/>
      </w:rPr>
    </w:lvl>
    <w:lvl w:ilvl="4" w:tplc="04090003" w:tentative="1">
      <w:start w:val="1"/>
      <w:numFmt w:val="bullet"/>
      <w:lvlText w:val="o"/>
      <w:lvlJc w:val="left"/>
      <w:pPr>
        <w:tabs>
          <w:tab w:val="num" w:pos="4462"/>
        </w:tabs>
        <w:ind w:left="4462" w:hanging="360"/>
      </w:pPr>
      <w:rPr>
        <w:rFonts w:ascii="Courier New" w:hAnsi="Courier New" w:hint="default"/>
      </w:rPr>
    </w:lvl>
    <w:lvl w:ilvl="5" w:tplc="04090005" w:tentative="1">
      <w:start w:val="1"/>
      <w:numFmt w:val="bullet"/>
      <w:lvlText w:val=""/>
      <w:lvlJc w:val="left"/>
      <w:pPr>
        <w:tabs>
          <w:tab w:val="num" w:pos="5182"/>
        </w:tabs>
        <w:ind w:left="5182" w:hanging="360"/>
      </w:pPr>
      <w:rPr>
        <w:rFonts w:ascii="Wingdings" w:hAnsi="Wingdings" w:hint="default"/>
      </w:rPr>
    </w:lvl>
    <w:lvl w:ilvl="6" w:tplc="04090001" w:tentative="1">
      <w:start w:val="1"/>
      <w:numFmt w:val="bullet"/>
      <w:lvlText w:val=""/>
      <w:lvlJc w:val="left"/>
      <w:pPr>
        <w:tabs>
          <w:tab w:val="num" w:pos="5902"/>
        </w:tabs>
        <w:ind w:left="5902" w:hanging="360"/>
      </w:pPr>
      <w:rPr>
        <w:rFonts w:ascii="Symbol" w:hAnsi="Symbol" w:hint="default"/>
      </w:rPr>
    </w:lvl>
    <w:lvl w:ilvl="7" w:tplc="04090003" w:tentative="1">
      <w:start w:val="1"/>
      <w:numFmt w:val="bullet"/>
      <w:lvlText w:val="o"/>
      <w:lvlJc w:val="left"/>
      <w:pPr>
        <w:tabs>
          <w:tab w:val="num" w:pos="6622"/>
        </w:tabs>
        <w:ind w:left="6622" w:hanging="360"/>
      </w:pPr>
      <w:rPr>
        <w:rFonts w:ascii="Courier New" w:hAnsi="Courier New" w:hint="default"/>
      </w:rPr>
    </w:lvl>
    <w:lvl w:ilvl="8" w:tplc="04090005" w:tentative="1">
      <w:start w:val="1"/>
      <w:numFmt w:val="bullet"/>
      <w:lvlText w:val=""/>
      <w:lvlJc w:val="left"/>
      <w:pPr>
        <w:tabs>
          <w:tab w:val="num" w:pos="7342"/>
        </w:tabs>
        <w:ind w:left="7342" w:hanging="360"/>
      </w:pPr>
      <w:rPr>
        <w:rFonts w:ascii="Wingdings" w:hAnsi="Wingdings" w:hint="default"/>
      </w:rPr>
    </w:lvl>
  </w:abstractNum>
  <w:abstractNum w:abstractNumId="8" w15:restartNumberingAfterBreak="0">
    <w:nsid w:val="7A722B27"/>
    <w:multiLevelType w:val="hybridMultilevel"/>
    <w:tmpl w:val="515A8084"/>
    <w:lvl w:ilvl="0" w:tplc="5DCCF344">
      <w:start w:val="1"/>
      <w:numFmt w:val="bullet"/>
      <w:lvlText w:val=""/>
      <w:lvlJc w:val="left"/>
      <w:pPr>
        <w:tabs>
          <w:tab w:val="num" w:pos="4072"/>
        </w:tabs>
        <w:ind w:left="4072" w:hanging="360"/>
      </w:pPr>
      <w:rPr>
        <w:rFonts w:ascii="Symbol" w:hAnsi="Symbol" w:hint="default"/>
      </w:rPr>
    </w:lvl>
    <w:lvl w:ilvl="1" w:tplc="04090003">
      <w:start w:val="1"/>
      <w:numFmt w:val="bullet"/>
      <w:lvlText w:val="o"/>
      <w:lvlJc w:val="left"/>
      <w:pPr>
        <w:tabs>
          <w:tab w:val="num" w:pos="4792"/>
        </w:tabs>
        <w:ind w:left="4792" w:hanging="360"/>
      </w:pPr>
      <w:rPr>
        <w:rFonts w:ascii="Courier New" w:hAnsi="Courier New" w:hint="default"/>
      </w:rPr>
    </w:lvl>
    <w:lvl w:ilvl="2" w:tplc="04090005" w:tentative="1">
      <w:start w:val="1"/>
      <w:numFmt w:val="bullet"/>
      <w:lvlText w:val=""/>
      <w:lvlJc w:val="left"/>
      <w:pPr>
        <w:tabs>
          <w:tab w:val="num" w:pos="5512"/>
        </w:tabs>
        <w:ind w:left="5512" w:hanging="360"/>
      </w:pPr>
      <w:rPr>
        <w:rFonts w:ascii="Wingdings" w:hAnsi="Wingdings" w:hint="default"/>
      </w:rPr>
    </w:lvl>
    <w:lvl w:ilvl="3" w:tplc="04090001" w:tentative="1">
      <w:start w:val="1"/>
      <w:numFmt w:val="bullet"/>
      <w:lvlText w:val=""/>
      <w:lvlJc w:val="left"/>
      <w:pPr>
        <w:tabs>
          <w:tab w:val="num" w:pos="6232"/>
        </w:tabs>
        <w:ind w:left="6232" w:hanging="360"/>
      </w:pPr>
      <w:rPr>
        <w:rFonts w:ascii="Symbol" w:hAnsi="Symbol" w:hint="default"/>
      </w:rPr>
    </w:lvl>
    <w:lvl w:ilvl="4" w:tplc="04090003" w:tentative="1">
      <w:start w:val="1"/>
      <w:numFmt w:val="bullet"/>
      <w:lvlText w:val="o"/>
      <w:lvlJc w:val="left"/>
      <w:pPr>
        <w:tabs>
          <w:tab w:val="num" w:pos="6952"/>
        </w:tabs>
        <w:ind w:left="6952" w:hanging="360"/>
      </w:pPr>
      <w:rPr>
        <w:rFonts w:ascii="Courier New" w:hAnsi="Courier New" w:hint="default"/>
      </w:rPr>
    </w:lvl>
    <w:lvl w:ilvl="5" w:tplc="04090005" w:tentative="1">
      <w:start w:val="1"/>
      <w:numFmt w:val="bullet"/>
      <w:lvlText w:val=""/>
      <w:lvlJc w:val="left"/>
      <w:pPr>
        <w:tabs>
          <w:tab w:val="num" w:pos="7672"/>
        </w:tabs>
        <w:ind w:left="7672" w:hanging="360"/>
      </w:pPr>
      <w:rPr>
        <w:rFonts w:ascii="Wingdings" w:hAnsi="Wingdings" w:hint="default"/>
      </w:rPr>
    </w:lvl>
    <w:lvl w:ilvl="6" w:tplc="04090001" w:tentative="1">
      <w:start w:val="1"/>
      <w:numFmt w:val="bullet"/>
      <w:lvlText w:val=""/>
      <w:lvlJc w:val="left"/>
      <w:pPr>
        <w:tabs>
          <w:tab w:val="num" w:pos="8392"/>
        </w:tabs>
        <w:ind w:left="8392" w:hanging="360"/>
      </w:pPr>
      <w:rPr>
        <w:rFonts w:ascii="Symbol" w:hAnsi="Symbol" w:hint="default"/>
      </w:rPr>
    </w:lvl>
    <w:lvl w:ilvl="7" w:tplc="04090003" w:tentative="1">
      <w:start w:val="1"/>
      <w:numFmt w:val="bullet"/>
      <w:lvlText w:val="o"/>
      <w:lvlJc w:val="left"/>
      <w:pPr>
        <w:tabs>
          <w:tab w:val="num" w:pos="9112"/>
        </w:tabs>
        <w:ind w:left="9112" w:hanging="360"/>
      </w:pPr>
      <w:rPr>
        <w:rFonts w:ascii="Courier New" w:hAnsi="Courier New" w:hint="default"/>
      </w:rPr>
    </w:lvl>
    <w:lvl w:ilvl="8" w:tplc="04090005" w:tentative="1">
      <w:start w:val="1"/>
      <w:numFmt w:val="bullet"/>
      <w:lvlText w:val=""/>
      <w:lvlJc w:val="left"/>
      <w:pPr>
        <w:tabs>
          <w:tab w:val="num" w:pos="9832"/>
        </w:tabs>
        <w:ind w:left="9832"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A2"/>
    <w:rsid w:val="00010442"/>
    <w:rsid w:val="002D7AED"/>
    <w:rsid w:val="00316E6F"/>
    <w:rsid w:val="003A5D0E"/>
    <w:rsid w:val="004E7FB4"/>
    <w:rsid w:val="005438DE"/>
    <w:rsid w:val="007D1043"/>
    <w:rsid w:val="0087697F"/>
    <w:rsid w:val="008F3C29"/>
    <w:rsid w:val="00976FA2"/>
    <w:rsid w:val="009847EA"/>
    <w:rsid w:val="00995DA8"/>
    <w:rsid w:val="009B504C"/>
    <w:rsid w:val="00A362A1"/>
    <w:rsid w:val="00A75E63"/>
    <w:rsid w:val="00AC3B61"/>
    <w:rsid w:val="00B2618D"/>
    <w:rsid w:val="00B53510"/>
    <w:rsid w:val="00B84396"/>
    <w:rsid w:val="00D658A3"/>
    <w:rsid w:val="00DD4506"/>
    <w:rsid w:val="00F8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ADF4E55-22A7-40FC-9A86-6BA5DEEE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DA8"/>
    <w:pPr>
      <w:keepNext/>
      <w:keepLines/>
      <w:spacing w:before="480"/>
      <w:outlineLvl w:val="0"/>
    </w:pPr>
    <w:rPr>
      <w:rFonts w:asciiTheme="majorHAnsi" w:eastAsiaTheme="majorEastAsia" w:hAnsiTheme="majorHAnsi" w:cstheme="majorBidi"/>
      <w:b/>
      <w:bCs/>
      <w:color w:val="00B0F0"/>
      <w:sz w:val="28"/>
      <w:szCs w:val="28"/>
    </w:rPr>
  </w:style>
  <w:style w:type="paragraph" w:styleId="Heading4">
    <w:name w:val="heading 4"/>
    <w:basedOn w:val="Normal"/>
    <w:next w:val="Normal"/>
    <w:link w:val="Heading4Char"/>
    <w:qFormat/>
    <w:rsid w:val="009847EA"/>
    <w:pPr>
      <w:keepNext/>
      <w:widowControl w:val="0"/>
      <w:outlineLvl w:val="3"/>
    </w:pPr>
    <w:rPr>
      <w:rFonts w:ascii="Arial" w:eastAsia="Times New Roman" w:hAnsi="Arial" w:cs="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FA2"/>
    <w:pPr>
      <w:tabs>
        <w:tab w:val="center" w:pos="4320"/>
        <w:tab w:val="right" w:pos="8640"/>
      </w:tabs>
    </w:pPr>
  </w:style>
  <w:style w:type="character" w:customStyle="1" w:styleId="HeaderChar">
    <w:name w:val="Header Char"/>
    <w:basedOn w:val="DefaultParagraphFont"/>
    <w:link w:val="Header"/>
    <w:uiPriority w:val="99"/>
    <w:rsid w:val="00976FA2"/>
  </w:style>
  <w:style w:type="paragraph" w:styleId="Footer">
    <w:name w:val="footer"/>
    <w:basedOn w:val="Normal"/>
    <w:link w:val="FooterChar"/>
    <w:uiPriority w:val="99"/>
    <w:unhideWhenUsed/>
    <w:rsid w:val="00976FA2"/>
    <w:pPr>
      <w:tabs>
        <w:tab w:val="center" w:pos="4320"/>
        <w:tab w:val="right" w:pos="8640"/>
      </w:tabs>
    </w:pPr>
  </w:style>
  <w:style w:type="character" w:customStyle="1" w:styleId="FooterChar">
    <w:name w:val="Footer Char"/>
    <w:basedOn w:val="DefaultParagraphFont"/>
    <w:link w:val="Footer"/>
    <w:uiPriority w:val="99"/>
    <w:rsid w:val="00976FA2"/>
  </w:style>
  <w:style w:type="paragraph" w:styleId="BalloonText">
    <w:name w:val="Balloon Text"/>
    <w:basedOn w:val="Normal"/>
    <w:link w:val="BalloonTextChar"/>
    <w:uiPriority w:val="99"/>
    <w:semiHidden/>
    <w:unhideWhenUsed/>
    <w:rsid w:val="00976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A2"/>
    <w:rPr>
      <w:rFonts w:ascii="Lucida Grande" w:hAnsi="Lucida Grande" w:cs="Lucida Grande"/>
      <w:sz w:val="18"/>
      <w:szCs w:val="18"/>
    </w:rPr>
  </w:style>
  <w:style w:type="paragraph" w:customStyle="1" w:styleId="BasicParagraph">
    <w:name w:val="[Basic Paragraph]"/>
    <w:basedOn w:val="Normal"/>
    <w:uiPriority w:val="99"/>
    <w:rsid w:val="00976FA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4Char">
    <w:name w:val="Heading 4 Char"/>
    <w:basedOn w:val="DefaultParagraphFont"/>
    <w:link w:val="Heading4"/>
    <w:rsid w:val="009847EA"/>
    <w:rPr>
      <w:rFonts w:ascii="Arial" w:eastAsia="Times New Roman" w:hAnsi="Arial" w:cs="Arial"/>
      <w:b/>
      <w:szCs w:val="20"/>
      <w:lang w:val="en-CA"/>
    </w:rPr>
  </w:style>
  <w:style w:type="character" w:customStyle="1" w:styleId="Heading1Char">
    <w:name w:val="Heading 1 Char"/>
    <w:basedOn w:val="DefaultParagraphFont"/>
    <w:link w:val="Heading1"/>
    <w:uiPriority w:val="9"/>
    <w:rsid w:val="00995DA8"/>
    <w:rPr>
      <w:rFonts w:asciiTheme="majorHAnsi" w:eastAsiaTheme="majorEastAsia" w:hAnsiTheme="majorHAnsi" w:cstheme="majorBidi"/>
      <w:b/>
      <w:bCs/>
      <w:color w:val="00B0F0"/>
      <w:sz w:val="28"/>
      <w:szCs w:val="28"/>
    </w:rPr>
  </w:style>
  <w:style w:type="paragraph" w:styleId="Title">
    <w:name w:val="Title"/>
    <w:basedOn w:val="Normal"/>
    <w:link w:val="TitleChar"/>
    <w:qFormat/>
    <w:rsid w:val="003A5D0E"/>
    <w:pPr>
      <w:jc w:val="center"/>
    </w:pPr>
    <w:rPr>
      <w:rFonts w:ascii="Arial" w:eastAsia="Times New Roman" w:hAnsi="Arial" w:cs="Times New Roman"/>
      <w:sz w:val="40"/>
      <w:lang w:val="en-CA"/>
    </w:rPr>
  </w:style>
  <w:style w:type="character" w:customStyle="1" w:styleId="TitleChar">
    <w:name w:val="Title Char"/>
    <w:basedOn w:val="DefaultParagraphFont"/>
    <w:link w:val="Title"/>
    <w:rsid w:val="003A5D0E"/>
    <w:rPr>
      <w:rFonts w:ascii="Arial" w:eastAsia="Times New Roman" w:hAnsi="Arial" w:cs="Times New Roman"/>
      <w:sz w:val="40"/>
      <w:lang w:val="en-CA"/>
    </w:rPr>
  </w:style>
  <w:style w:type="character" w:styleId="Hyperlink">
    <w:name w:val="Hyperlink"/>
    <w:basedOn w:val="DefaultParagraphFont"/>
    <w:uiPriority w:val="99"/>
    <w:unhideWhenUsed/>
    <w:rsid w:val="00A362A1"/>
    <w:rPr>
      <w:color w:val="0000FF"/>
      <w:u w:val="single"/>
    </w:rPr>
  </w:style>
  <w:style w:type="paragraph" w:styleId="NormalWeb">
    <w:name w:val="Normal (Web)"/>
    <w:basedOn w:val="Normal"/>
    <w:uiPriority w:val="99"/>
    <w:semiHidden/>
    <w:unhideWhenUsed/>
    <w:rsid w:val="008F3C2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01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1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Allegro168</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Renaud</dc:creator>
  <cp:lastModifiedBy>Vivian McCaffrey</cp:lastModifiedBy>
  <cp:revision>2</cp:revision>
  <cp:lastPrinted>2014-04-08T18:09:00Z</cp:lastPrinted>
  <dcterms:created xsi:type="dcterms:W3CDTF">2017-12-28T22:43:00Z</dcterms:created>
  <dcterms:modified xsi:type="dcterms:W3CDTF">2017-12-28T22:43:00Z</dcterms:modified>
</cp:coreProperties>
</file>