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6E87" w:rsidRDefault="00CB38D0" w:rsidP="006E60D3">
      <w:pPr>
        <w:rPr>
          <w:rFonts w:ascii="Georgia" w:hAnsi="Georgia"/>
          <w:b/>
          <w:sz w:val="24"/>
          <w:szCs w:val="24"/>
          <w:u w:val="single"/>
        </w:rPr>
      </w:pPr>
      <w:r>
        <w:rPr>
          <w:noProof/>
          <w:sz w:val="24"/>
          <w:szCs w:val="24"/>
        </w:rPr>
        <w:drawing>
          <wp:anchor distT="36576" distB="36576" distL="36576" distR="36576" simplePos="0" relativeHeight="251659264" behindDoc="0" locked="0" layoutInCell="1" allowOverlap="1" wp14:anchorId="478F2822" wp14:editId="5A037864">
            <wp:simplePos x="0" y="0"/>
            <wp:positionH relativeFrom="column">
              <wp:posOffset>28575</wp:posOffset>
            </wp:positionH>
            <wp:positionV relativeFrom="paragraph">
              <wp:posOffset>-85724</wp:posOffset>
            </wp:positionV>
            <wp:extent cx="1162311" cy="628650"/>
            <wp:effectExtent l="0" t="0" r="0" b="0"/>
            <wp:wrapNone/>
            <wp:docPr id="1" name="Picture 1" descr="FFY NEW LOGO U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Y NEW LOGO URB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311" cy="63405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60D3" w:rsidRDefault="006E60D3" w:rsidP="006E60D3">
      <w:pPr>
        <w:rPr>
          <w:rFonts w:ascii="Georgia" w:hAnsi="Georgia"/>
          <w:b/>
          <w:sz w:val="24"/>
          <w:szCs w:val="24"/>
          <w:u w:val="single"/>
        </w:rPr>
      </w:pPr>
    </w:p>
    <w:p w:rsidR="006E60D3" w:rsidRPr="006E60D3" w:rsidRDefault="006E60D3" w:rsidP="006E60D3">
      <w:pPr>
        <w:jc w:val="center"/>
        <w:rPr>
          <w:rFonts w:ascii="Georgia" w:hAnsi="Georgia"/>
          <w:b/>
          <w:sz w:val="24"/>
          <w:szCs w:val="24"/>
          <w:u w:val="single"/>
        </w:rPr>
      </w:pPr>
      <w:r>
        <w:rPr>
          <w:rFonts w:ascii="Georgia" w:hAnsi="Georgia"/>
          <w:b/>
          <w:sz w:val="24"/>
          <w:szCs w:val="24"/>
          <w:u w:val="single"/>
        </w:rPr>
        <w:t>Encourage Higher Education</w:t>
      </w:r>
    </w:p>
    <w:p w:rsidR="004E7606" w:rsidRPr="008B6E87" w:rsidRDefault="00DA5DF6" w:rsidP="003C3AFA">
      <w:pPr>
        <w:tabs>
          <w:tab w:val="center" w:pos="5400"/>
          <w:tab w:val="left" w:pos="9585"/>
        </w:tabs>
        <w:spacing w:line="226" w:lineRule="exact"/>
        <w:rPr>
          <w:rFonts w:ascii="Times New Roman" w:hAnsi="Times New Roman" w:cs="Times New Roman"/>
          <w:sz w:val="24"/>
          <w:szCs w:val="28"/>
        </w:rPr>
      </w:pPr>
      <w:r w:rsidRPr="008B6E87">
        <w:rPr>
          <w:rFonts w:ascii="Times New Roman" w:hAnsi="Times New Roman" w:cs="Times New Roman"/>
          <w:sz w:val="24"/>
          <w:szCs w:val="28"/>
        </w:rPr>
        <w:t xml:space="preserve">Amazing Mentors! As you all know, there is life </w:t>
      </w:r>
      <w:r w:rsidR="008B6E87">
        <w:rPr>
          <w:rFonts w:ascii="Times New Roman" w:hAnsi="Times New Roman" w:cs="Times New Roman"/>
          <w:sz w:val="24"/>
          <w:szCs w:val="28"/>
        </w:rPr>
        <w:t xml:space="preserve">after high </w:t>
      </w:r>
      <w:r w:rsidR="007348DC" w:rsidRPr="008B6E87">
        <w:rPr>
          <w:rFonts w:ascii="Times New Roman" w:hAnsi="Times New Roman" w:cs="Times New Roman"/>
          <w:sz w:val="24"/>
          <w:szCs w:val="28"/>
        </w:rPr>
        <w:t>school</w:t>
      </w:r>
      <w:r w:rsidR="008B6E87">
        <w:rPr>
          <w:rFonts w:ascii="Times New Roman" w:hAnsi="Times New Roman" w:cs="Times New Roman"/>
          <w:sz w:val="24"/>
          <w:szCs w:val="28"/>
        </w:rPr>
        <w:t>,</w:t>
      </w:r>
      <w:r w:rsidR="007348DC" w:rsidRPr="008B6E87">
        <w:rPr>
          <w:rFonts w:ascii="Times New Roman" w:hAnsi="Times New Roman" w:cs="Times New Roman"/>
          <w:sz w:val="24"/>
          <w:szCs w:val="28"/>
        </w:rPr>
        <w:t xml:space="preserve"> even though that</w:t>
      </w:r>
      <w:r w:rsidR="008B6E87">
        <w:rPr>
          <w:rFonts w:ascii="Times New Roman" w:hAnsi="Times New Roman" w:cs="Times New Roman"/>
          <w:sz w:val="24"/>
          <w:szCs w:val="28"/>
        </w:rPr>
        <w:t xml:space="preserve"> notion </w:t>
      </w:r>
      <w:r w:rsidRPr="008B6E87">
        <w:rPr>
          <w:rFonts w:ascii="Times New Roman" w:hAnsi="Times New Roman" w:cs="Times New Roman"/>
          <w:sz w:val="24"/>
          <w:szCs w:val="28"/>
        </w:rPr>
        <w:t xml:space="preserve">can be difficult for our youth to imagine. </w:t>
      </w:r>
      <w:r w:rsidR="004E7606" w:rsidRPr="008B6E87">
        <w:rPr>
          <w:rFonts w:ascii="Times New Roman" w:hAnsi="Times New Roman" w:cs="Times New Roman"/>
          <w:sz w:val="24"/>
          <w:szCs w:val="28"/>
        </w:rPr>
        <w:t>We want all of our you</w:t>
      </w:r>
      <w:r w:rsidR="008B6E87">
        <w:rPr>
          <w:rFonts w:ascii="Times New Roman" w:hAnsi="Times New Roman" w:cs="Times New Roman"/>
          <w:sz w:val="24"/>
          <w:szCs w:val="28"/>
        </w:rPr>
        <w:t>th to understand that the sky’s</w:t>
      </w:r>
      <w:r w:rsidR="004E7606" w:rsidRPr="008B6E87">
        <w:rPr>
          <w:rFonts w:ascii="Times New Roman" w:hAnsi="Times New Roman" w:cs="Times New Roman"/>
          <w:sz w:val="24"/>
          <w:szCs w:val="28"/>
        </w:rPr>
        <w:t xml:space="preserve"> the limit and options are endless once they set their minds on a goa</w:t>
      </w:r>
      <w:r w:rsidR="007348DC" w:rsidRPr="008B6E87">
        <w:rPr>
          <w:rFonts w:ascii="Times New Roman" w:hAnsi="Times New Roman" w:cs="Times New Roman"/>
          <w:sz w:val="24"/>
          <w:szCs w:val="28"/>
        </w:rPr>
        <w:t>l. Of course support is imperative for</w:t>
      </w:r>
      <w:r w:rsidR="004E7606" w:rsidRPr="008B6E87">
        <w:rPr>
          <w:rFonts w:ascii="Times New Roman" w:hAnsi="Times New Roman" w:cs="Times New Roman"/>
          <w:sz w:val="24"/>
          <w:szCs w:val="28"/>
        </w:rPr>
        <w:t xml:space="preserve"> accomplishing </w:t>
      </w:r>
      <w:r w:rsidR="007348DC" w:rsidRPr="008B6E87">
        <w:rPr>
          <w:rFonts w:ascii="Times New Roman" w:hAnsi="Times New Roman" w:cs="Times New Roman"/>
          <w:sz w:val="24"/>
          <w:szCs w:val="28"/>
        </w:rPr>
        <w:t xml:space="preserve">educational </w:t>
      </w:r>
      <w:r w:rsidR="004E7606" w:rsidRPr="008B6E87">
        <w:rPr>
          <w:rFonts w:ascii="Times New Roman" w:hAnsi="Times New Roman" w:cs="Times New Roman"/>
          <w:sz w:val="24"/>
          <w:szCs w:val="28"/>
        </w:rPr>
        <w:t xml:space="preserve">goals, especially when no one in their family has received a diploma or degree. </w:t>
      </w:r>
      <w:r w:rsidRPr="008B6E87">
        <w:rPr>
          <w:rFonts w:ascii="Times New Roman" w:hAnsi="Times New Roman" w:cs="Times New Roman"/>
          <w:sz w:val="24"/>
          <w:szCs w:val="28"/>
        </w:rPr>
        <w:t>It is for that reason that we would like to provide you</w:t>
      </w:r>
      <w:r w:rsidR="00ED40BD" w:rsidRPr="008B6E87">
        <w:rPr>
          <w:rFonts w:ascii="Times New Roman" w:hAnsi="Times New Roman" w:cs="Times New Roman"/>
          <w:sz w:val="24"/>
          <w:szCs w:val="28"/>
        </w:rPr>
        <w:t xml:space="preserve"> as mentors</w:t>
      </w:r>
      <w:r w:rsidRPr="008B6E87">
        <w:rPr>
          <w:rFonts w:ascii="Times New Roman" w:hAnsi="Times New Roman" w:cs="Times New Roman"/>
          <w:sz w:val="24"/>
          <w:szCs w:val="28"/>
        </w:rPr>
        <w:t xml:space="preserve"> with some resource</w:t>
      </w:r>
      <w:r w:rsidR="00487AF4">
        <w:rPr>
          <w:rFonts w:ascii="Times New Roman" w:hAnsi="Times New Roman" w:cs="Times New Roman"/>
          <w:sz w:val="24"/>
          <w:szCs w:val="28"/>
        </w:rPr>
        <w:t>s and ideas on how to encourage higher education</w:t>
      </w:r>
      <w:r w:rsidRPr="008B6E87">
        <w:rPr>
          <w:rFonts w:ascii="Times New Roman" w:hAnsi="Times New Roman" w:cs="Times New Roman"/>
          <w:sz w:val="24"/>
          <w:szCs w:val="28"/>
        </w:rPr>
        <w:t>.</w:t>
      </w:r>
      <w:r w:rsidR="004E7606" w:rsidRPr="008B6E87">
        <w:rPr>
          <w:rFonts w:ascii="Times New Roman" w:hAnsi="Times New Roman" w:cs="Times New Roman"/>
          <w:sz w:val="24"/>
          <w:szCs w:val="28"/>
        </w:rPr>
        <w:t xml:space="preserve"> </w:t>
      </w:r>
    </w:p>
    <w:p w:rsidR="007C1E69" w:rsidRPr="008B6E87" w:rsidRDefault="007C1E69" w:rsidP="003C3AFA">
      <w:pPr>
        <w:tabs>
          <w:tab w:val="center" w:pos="5400"/>
          <w:tab w:val="left" w:pos="9585"/>
        </w:tabs>
        <w:spacing w:line="226" w:lineRule="exact"/>
        <w:rPr>
          <w:rFonts w:ascii="Times New Roman" w:hAnsi="Times New Roman" w:cs="Times New Roman"/>
          <w:sz w:val="24"/>
          <w:szCs w:val="28"/>
        </w:rPr>
      </w:pPr>
      <w:r w:rsidRPr="008B6E87">
        <w:rPr>
          <w:rFonts w:ascii="Times New Roman" w:hAnsi="Times New Roman" w:cs="Times New Roman"/>
          <w:sz w:val="24"/>
          <w:szCs w:val="28"/>
        </w:rPr>
        <w:t>B</w:t>
      </w:r>
      <w:r w:rsidR="002720ED" w:rsidRPr="008B6E87">
        <w:rPr>
          <w:rFonts w:ascii="Times New Roman" w:hAnsi="Times New Roman" w:cs="Times New Roman"/>
          <w:sz w:val="24"/>
          <w:szCs w:val="28"/>
        </w:rPr>
        <w:t xml:space="preserve">elow are some ways to help </w:t>
      </w:r>
      <w:r w:rsidRPr="008B6E87">
        <w:rPr>
          <w:rFonts w:ascii="Times New Roman" w:hAnsi="Times New Roman" w:cs="Times New Roman"/>
          <w:sz w:val="24"/>
          <w:szCs w:val="28"/>
        </w:rPr>
        <w:t xml:space="preserve">youth </w:t>
      </w:r>
      <w:r w:rsidR="002720ED" w:rsidRPr="008B6E87">
        <w:rPr>
          <w:rFonts w:ascii="Times New Roman" w:hAnsi="Times New Roman" w:cs="Times New Roman"/>
          <w:sz w:val="24"/>
          <w:szCs w:val="28"/>
        </w:rPr>
        <w:t xml:space="preserve">of </w:t>
      </w:r>
      <w:r w:rsidR="002720ED" w:rsidRPr="008B6E87">
        <w:rPr>
          <w:rFonts w:ascii="Times New Roman" w:hAnsi="Times New Roman" w:cs="Times New Roman"/>
          <w:b/>
          <w:sz w:val="24"/>
          <w:szCs w:val="28"/>
        </w:rPr>
        <w:t>all ages</w:t>
      </w:r>
      <w:r w:rsidR="002720ED" w:rsidRPr="008B6E87">
        <w:rPr>
          <w:rFonts w:ascii="Times New Roman" w:hAnsi="Times New Roman" w:cs="Times New Roman"/>
          <w:sz w:val="24"/>
          <w:szCs w:val="28"/>
        </w:rPr>
        <w:t xml:space="preserve"> to </w:t>
      </w:r>
      <w:r w:rsidRPr="008B6E87">
        <w:rPr>
          <w:rFonts w:ascii="Times New Roman" w:hAnsi="Times New Roman" w:cs="Times New Roman"/>
          <w:sz w:val="24"/>
          <w:szCs w:val="28"/>
        </w:rPr>
        <w:t xml:space="preserve">begin </w:t>
      </w:r>
      <w:r w:rsidR="008B6E87" w:rsidRPr="008B6E87">
        <w:rPr>
          <w:rFonts w:ascii="Times New Roman" w:hAnsi="Times New Roman" w:cs="Times New Roman"/>
          <w:sz w:val="24"/>
          <w:szCs w:val="28"/>
        </w:rPr>
        <w:t>to prepare for life after high school</w:t>
      </w:r>
      <w:r w:rsidRPr="008B6E87">
        <w:rPr>
          <w:rFonts w:ascii="Times New Roman" w:hAnsi="Times New Roman" w:cs="Times New Roman"/>
          <w:sz w:val="24"/>
          <w:szCs w:val="28"/>
        </w:rPr>
        <w:t xml:space="preserve">. </w:t>
      </w:r>
    </w:p>
    <w:p w:rsidR="00D67E7E" w:rsidRPr="008B6E87" w:rsidRDefault="00FD54AD" w:rsidP="003C3AFA">
      <w:pPr>
        <w:pStyle w:val="ListParagraph"/>
        <w:numPr>
          <w:ilvl w:val="0"/>
          <w:numId w:val="14"/>
        </w:numPr>
        <w:tabs>
          <w:tab w:val="center" w:pos="5400"/>
          <w:tab w:val="left" w:pos="9585"/>
        </w:tabs>
        <w:spacing w:line="226" w:lineRule="exact"/>
        <w:rPr>
          <w:rFonts w:ascii="Times New Roman" w:hAnsi="Times New Roman" w:cs="Times New Roman"/>
          <w:sz w:val="24"/>
          <w:szCs w:val="28"/>
        </w:rPr>
      </w:pPr>
      <w:r w:rsidRPr="008B6E87">
        <w:rPr>
          <w:rFonts w:ascii="Times New Roman" w:hAnsi="Times New Roman" w:cs="Times New Roman"/>
          <w:b/>
          <w:sz w:val="24"/>
          <w:szCs w:val="28"/>
        </w:rPr>
        <w:t>What do you want to be when you grow up?</w:t>
      </w:r>
      <w:r w:rsidRPr="008B6E87">
        <w:rPr>
          <w:rFonts w:ascii="Times New Roman" w:hAnsi="Times New Roman" w:cs="Times New Roman"/>
          <w:sz w:val="24"/>
          <w:szCs w:val="28"/>
        </w:rPr>
        <w:t xml:space="preserve"> </w:t>
      </w:r>
      <w:r w:rsidR="007C1E69" w:rsidRPr="008B6E87">
        <w:rPr>
          <w:rFonts w:ascii="Times New Roman" w:hAnsi="Times New Roman" w:cs="Times New Roman"/>
          <w:sz w:val="24"/>
          <w:szCs w:val="28"/>
        </w:rPr>
        <w:t>If your youth has no idea what they’d like</w:t>
      </w:r>
      <w:r w:rsidR="00541472" w:rsidRPr="008B6E87">
        <w:rPr>
          <w:rFonts w:ascii="Times New Roman" w:hAnsi="Times New Roman" w:cs="Times New Roman"/>
          <w:sz w:val="24"/>
          <w:szCs w:val="28"/>
        </w:rPr>
        <w:t xml:space="preserve"> to do for a career, begin by asking them what they used to dream about becoming when they were little. </w:t>
      </w:r>
      <w:r w:rsidR="00D21503" w:rsidRPr="008B6E87">
        <w:rPr>
          <w:rFonts w:ascii="Times New Roman" w:hAnsi="Times New Roman" w:cs="Times New Roman"/>
          <w:sz w:val="24"/>
          <w:szCs w:val="28"/>
        </w:rPr>
        <w:t>If they are</w:t>
      </w:r>
      <w:r w:rsidR="00ED40BD" w:rsidRPr="008B6E87">
        <w:rPr>
          <w:rFonts w:ascii="Times New Roman" w:hAnsi="Times New Roman" w:cs="Times New Roman"/>
          <w:sz w:val="24"/>
          <w:szCs w:val="28"/>
        </w:rPr>
        <w:t xml:space="preserve"> still</w:t>
      </w:r>
      <w:r w:rsidR="00D21503" w:rsidRPr="008B6E87">
        <w:rPr>
          <w:rFonts w:ascii="Times New Roman" w:hAnsi="Times New Roman" w:cs="Times New Roman"/>
          <w:sz w:val="24"/>
          <w:szCs w:val="28"/>
        </w:rPr>
        <w:t xml:space="preserve"> unsure of a career, their favorite subject in school is a great place to start </w:t>
      </w:r>
      <w:r w:rsidR="00ED40BD" w:rsidRPr="008B6E87">
        <w:rPr>
          <w:rFonts w:ascii="Times New Roman" w:hAnsi="Times New Roman" w:cs="Times New Roman"/>
          <w:sz w:val="24"/>
          <w:szCs w:val="28"/>
        </w:rPr>
        <w:t xml:space="preserve">the </w:t>
      </w:r>
      <w:r w:rsidR="00D21503" w:rsidRPr="008B6E87">
        <w:rPr>
          <w:rFonts w:ascii="Times New Roman" w:hAnsi="Times New Roman" w:cs="Times New Roman"/>
          <w:sz w:val="24"/>
          <w:szCs w:val="28"/>
        </w:rPr>
        <w:t>brainstorming</w:t>
      </w:r>
      <w:r w:rsidR="00ED40BD" w:rsidRPr="008B6E87">
        <w:rPr>
          <w:rFonts w:ascii="Times New Roman" w:hAnsi="Times New Roman" w:cs="Times New Roman"/>
          <w:sz w:val="24"/>
          <w:szCs w:val="28"/>
        </w:rPr>
        <w:t xml:space="preserve"> process</w:t>
      </w:r>
      <w:r w:rsidR="0057276E" w:rsidRPr="008B6E87">
        <w:rPr>
          <w:rFonts w:ascii="Times New Roman" w:hAnsi="Times New Roman" w:cs="Times New Roman"/>
          <w:sz w:val="24"/>
          <w:szCs w:val="28"/>
        </w:rPr>
        <w:t>, even if their favorite class is recess</w:t>
      </w:r>
      <w:r w:rsidR="00D21503" w:rsidRPr="008B6E87">
        <w:rPr>
          <w:rFonts w:ascii="Times New Roman" w:hAnsi="Times New Roman" w:cs="Times New Roman"/>
          <w:sz w:val="24"/>
          <w:szCs w:val="28"/>
        </w:rPr>
        <w:t>.</w:t>
      </w:r>
    </w:p>
    <w:p w:rsidR="00ED1B0D" w:rsidRDefault="00ED1B0D" w:rsidP="003C3AFA">
      <w:pPr>
        <w:pStyle w:val="ListParagraph"/>
        <w:tabs>
          <w:tab w:val="center" w:pos="5400"/>
          <w:tab w:val="left" w:pos="9585"/>
        </w:tabs>
        <w:spacing w:line="226" w:lineRule="exact"/>
        <w:rPr>
          <w:rFonts w:ascii="Times New Roman" w:hAnsi="Times New Roman" w:cs="Times New Roman"/>
          <w:sz w:val="28"/>
          <w:szCs w:val="28"/>
        </w:rPr>
      </w:pPr>
    </w:p>
    <w:p w:rsidR="00ED1B0D" w:rsidRPr="00ED1B0D" w:rsidRDefault="00ED1B0D" w:rsidP="003C3AFA">
      <w:pPr>
        <w:pStyle w:val="ListParagraph"/>
        <w:numPr>
          <w:ilvl w:val="1"/>
          <w:numId w:val="14"/>
        </w:numPr>
        <w:tabs>
          <w:tab w:val="center" w:pos="5400"/>
          <w:tab w:val="left" w:pos="9585"/>
        </w:tabs>
        <w:spacing w:line="226" w:lineRule="exact"/>
        <w:rPr>
          <w:rFonts w:ascii="Times New Roman" w:hAnsi="Times New Roman" w:cs="Times New Roman"/>
          <w:sz w:val="24"/>
          <w:szCs w:val="24"/>
        </w:rPr>
      </w:pPr>
      <w:r w:rsidRPr="00ED1B0D">
        <w:rPr>
          <w:rFonts w:ascii="Times New Roman" w:hAnsi="Times New Roman" w:cs="Times New Roman"/>
          <w:b/>
          <w:sz w:val="24"/>
          <w:szCs w:val="24"/>
        </w:rPr>
        <w:t>Baby Steps</w:t>
      </w:r>
      <w:r w:rsidRPr="00ED1B0D">
        <w:rPr>
          <w:rFonts w:ascii="Times New Roman" w:hAnsi="Times New Roman" w:cs="Times New Roman"/>
          <w:sz w:val="24"/>
          <w:szCs w:val="24"/>
        </w:rPr>
        <w:t>…If after discussing th</w:t>
      </w:r>
      <w:r w:rsidR="00716CF2">
        <w:rPr>
          <w:rFonts w:ascii="Times New Roman" w:hAnsi="Times New Roman" w:cs="Times New Roman"/>
          <w:sz w:val="24"/>
          <w:szCs w:val="24"/>
        </w:rPr>
        <w:t>eir options for pursuing higher</w:t>
      </w:r>
      <w:r w:rsidRPr="00ED1B0D">
        <w:rPr>
          <w:rFonts w:ascii="Times New Roman" w:hAnsi="Times New Roman" w:cs="Times New Roman"/>
          <w:sz w:val="24"/>
          <w:szCs w:val="24"/>
        </w:rPr>
        <w:t xml:space="preserve"> education your youth appears to show no interest in college, think about visiting the library together. You can both select a book the two of you can read when you are apart, and discuss when you are together. This has the potential of sparking an interest in learning, and can promote academic success and college readiness. </w:t>
      </w:r>
    </w:p>
    <w:p w:rsidR="00144E78" w:rsidRPr="000E10AE" w:rsidRDefault="004E7606" w:rsidP="000E10AE">
      <w:pPr>
        <w:pStyle w:val="ListParagraph"/>
        <w:tabs>
          <w:tab w:val="center" w:pos="5400"/>
          <w:tab w:val="left" w:pos="9585"/>
        </w:tabs>
        <w:spacing w:line="226" w:lineRule="exact"/>
        <w:rPr>
          <w:rFonts w:ascii="Times New Roman" w:hAnsi="Times New Roman" w:cs="Times New Roman"/>
          <w:sz w:val="28"/>
          <w:szCs w:val="28"/>
        </w:rPr>
      </w:pPr>
      <w:r w:rsidRPr="00065356">
        <w:rPr>
          <w:rFonts w:ascii="Times New Roman" w:hAnsi="Times New Roman" w:cs="Times New Roman"/>
          <w:sz w:val="28"/>
          <w:szCs w:val="28"/>
        </w:rPr>
        <w:t xml:space="preserve"> </w:t>
      </w:r>
      <w:r w:rsidR="00DA5DF6" w:rsidRPr="00065356">
        <w:rPr>
          <w:rFonts w:ascii="Times New Roman" w:hAnsi="Times New Roman" w:cs="Times New Roman"/>
          <w:sz w:val="28"/>
          <w:szCs w:val="28"/>
        </w:rPr>
        <w:t xml:space="preserve">  </w:t>
      </w:r>
    </w:p>
    <w:p w:rsidR="00055EF1" w:rsidRDefault="00FD54AD" w:rsidP="003C3AFA">
      <w:pPr>
        <w:pStyle w:val="ListParagraph"/>
        <w:numPr>
          <w:ilvl w:val="0"/>
          <w:numId w:val="14"/>
        </w:numPr>
        <w:tabs>
          <w:tab w:val="center" w:pos="5400"/>
          <w:tab w:val="left" w:pos="9585"/>
        </w:tabs>
        <w:spacing w:line="226" w:lineRule="exact"/>
        <w:rPr>
          <w:rFonts w:ascii="Times New Roman" w:hAnsi="Times New Roman" w:cs="Times New Roman"/>
          <w:sz w:val="24"/>
          <w:szCs w:val="28"/>
        </w:rPr>
      </w:pPr>
      <w:r w:rsidRPr="008B6E87">
        <w:rPr>
          <w:rFonts w:ascii="Times New Roman" w:hAnsi="Times New Roman" w:cs="Times New Roman"/>
          <w:b/>
          <w:sz w:val="24"/>
          <w:szCs w:val="28"/>
        </w:rPr>
        <w:t>Knowledge gives direction</w:t>
      </w:r>
      <w:r w:rsidRPr="008B6E87">
        <w:rPr>
          <w:rFonts w:ascii="Times New Roman" w:hAnsi="Times New Roman" w:cs="Times New Roman"/>
          <w:sz w:val="24"/>
          <w:szCs w:val="28"/>
        </w:rPr>
        <w:t xml:space="preserve">. </w:t>
      </w:r>
      <w:r w:rsidR="00055EF1" w:rsidRPr="008B6E87">
        <w:rPr>
          <w:rFonts w:ascii="Times New Roman" w:hAnsi="Times New Roman" w:cs="Times New Roman"/>
          <w:sz w:val="24"/>
          <w:szCs w:val="28"/>
        </w:rPr>
        <w:t>Encourage your youth to make an appointment with their school advisor to find out if they are</w:t>
      </w:r>
      <w:r w:rsidR="00ED40BD" w:rsidRPr="008B6E87">
        <w:rPr>
          <w:rFonts w:ascii="Times New Roman" w:hAnsi="Times New Roman" w:cs="Times New Roman"/>
          <w:sz w:val="24"/>
          <w:szCs w:val="28"/>
        </w:rPr>
        <w:t xml:space="preserve"> on track to graduate</w:t>
      </w:r>
      <w:r w:rsidR="00055EF1" w:rsidRPr="008B6E87">
        <w:rPr>
          <w:rFonts w:ascii="Times New Roman" w:hAnsi="Times New Roman" w:cs="Times New Roman"/>
          <w:sz w:val="24"/>
          <w:szCs w:val="28"/>
        </w:rPr>
        <w:t xml:space="preserve"> on time, and what tests they need to take in order to apply for college.</w:t>
      </w:r>
      <w:r w:rsidR="000C685D" w:rsidRPr="008B6E87">
        <w:rPr>
          <w:rFonts w:ascii="Times New Roman" w:hAnsi="Times New Roman" w:cs="Times New Roman"/>
          <w:sz w:val="24"/>
          <w:szCs w:val="28"/>
        </w:rPr>
        <w:t xml:space="preserve"> That way they have an accurate pict</w:t>
      </w:r>
      <w:r w:rsidR="00ED40BD" w:rsidRPr="008B6E87">
        <w:rPr>
          <w:rFonts w:ascii="Times New Roman" w:hAnsi="Times New Roman" w:cs="Times New Roman"/>
          <w:sz w:val="24"/>
          <w:szCs w:val="28"/>
        </w:rPr>
        <w:t xml:space="preserve">ure as to which </w:t>
      </w:r>
      <w:r w:rsidR="000C685D" w:rsidRPr="008B6E87">
        <w:rPr>
          <w:rFonts w:ascii="Times New Roman" w:hAnsi="Times New Roman" w:cs="Times New Roman"/>
          <w:sz w:val="24"/>
          <w:szCs w:val="28"/>
        </w:rPr>
        <w:t xml:space="preserve">college will be the best fit. </w:t>
      </w:r>
      <w:r w:rsidR="00ED40BD" w:rsidRPr="008B6E87">
        <w:rPr>
          <w:rFonts w:ascii="Times New Roman" w:hAnsi="Times New Roman" w:cs="Times New Roman"/>
          <w:sz w:val="24"/>
          <w:szCs w:val="28"/>
        </w:rPr>
        <w:t>Trade schools can also be an avenue to explore, as many youth excel at hands on careers.</w:t>
      </w:r>
      <w:r w:rsidR="00836330" w:rsidRPr="008B6E87">
        <w:rPr>
          <w:rFonts w:ascii="Times New Roman" w:hAnsi="Times New Roman" w:cs="Times New Roman"/>
          <w:sz w:val="24"/>
          <w:szCs w:val="28"/>
        </w:rPr>
        <w:t xml:space="preserve"> Acquiring a trade can be a stepping stone to a future college education.</w:t>
      </w:r>
    </w:p>
    <w:p w:rsidR="00716CF2" w:rsidRDefault="00716CF2" w:rsidP="00716CF2">
      <w:pPr>
        <w:pStyle w:val="ListParagraph"/>
        <w:tabs>
          <w:tab w:val="center" w:pos="5400"/>
          <w:tab w:val="left" w:pos="9585"/>
        </w:tabs>
        <w:spacing w:line="226" w:lineRule="exact"/>
        <w:rPr>
          <w:rFonts w:ascii="Times New Roman" w:hAnsi="Times New Roman" w:cs="Times New Roman"/>
          <w:sz w:val="24"/>
          <w:szCs w:val="28"/>
        </w:rPr>
      </w:pPr>
    </w:p>
    <w:p w:rsidR="00716CF2" w:rsidRPr="000E10AE" w:rsidRDefault="00716CF2" w:rsidP="00716CF2">
      <w:pPr>
        <w:pStyle w:val="ListParagraph"/>
        <w:numPr>
          <w:ilvl w:val="1"/>
          <w:numId w:val="14"/>
        </w:numPr>
        <w:tabs>
          <w:tab w:val="center" w:pos="5400"/>
          <w:tab w:val="left" w:pos="9585"/>
        </w:tabs>
        <w:spacing w:line="226" w:lineRule="exact"/>
        <w:rPr>
          <w:rStyle w:val="Hyperlink"/>
          <w:rFonts w:ascii="Times New Roman" w:hAnsi="Times New Roman" w:cs="Times New Roman"/>
          <w:color w:val="auto"/>
          <w:sz w:val="24"/>
          <w:szCs w:val="28"/>
          <w:u w:val="none"/>
        </w:rPr>
      </w:pPr>
      <w:r>
        <w:rPr>
          <w:rFonts w:ascii="Times New Roman" w:hAnsi="Times New Roman" w:cs="Times New Roman"/>
          <w:sz w:val="24"/>
          <w:szCs w:val="28"/>
        </w:rPr>
        <w:t xml:space="preserve">College Planning Timeline: This timeline will help keep our youth on track during high school. </w:t>
      </w:r>
      <w:r w:rsidRPr="003C3AFA">
        <w:t xml:space="preserve"> </w:t>
      </w:r>
      <w:r>
        <w:t xml:space="preserve">   </w:t>
      </w:r>
      <w:hyperlink r:id="rId8" w:history="1">
        <w:r w:rsidRPr="000E10AE">
          <w:rPr>
            <w:rStyle w:val="Hyperlink"/>
            <w:rFonts w:ascii="Times New Roman" w:hAnsi="Times New Roman" w:cs="Times New Roman"/>
            <w:sz w:val="24"/>
            <w:szCs w:val="28"/>
          </w:rPr>
          <w:t>http://www.petersons.com/college-search/planning-list-students-parents.aspx</w:t>
        </w:r>
      </w:hyperlink>
    </w:p>
    <w:p w:rsidR="00716CF2" w:rsidRPr="008B6E87" w:rsidRDefault="00716CF2" w:rsidP="00716CF2">
      <w:pPr>
        <w:pStyle w:val="ListParagraph"/>
        <w:tabs>
          <w:tab w:val="center" w:pos="5400"/>
          <w:tab w:val="left" w:pos="9585"/>
        </w:tabs>
        <w:spacing w:line="226" w:lineRule="exact"/>
        <w:ind w:left="1440"/>
        <w:rPr>
          <w:rFonts w:ascii="Times New Roman" w:hAnsi="Times New Roman" w:cs="Times New Roman"/>
          <w:sz w:val="24"/>
          <w:szCs w:val="28"/>
        </w:rPr>
      </w:pPr>
    </w:p>
    <w:p w:rsidR="00055EF1" w:rsidRPr="008B6E87" w:rsidRDefault="00055EF1" w:rsidP="003C3AFA">
      <w:pPr>
        <w:pStyle w:val="ListParagraph"/>
        <w:tabs>
          <w:tab w:val="center" w:pos="5400"/>
          <w:tab w:val="left" w:pos="9585"/>
        </w:tabs>
        <w:spacing w:line="226" w:lineRule="exact"/>
        <w:rPr>
          <w:rFonts w:ascii="Times New Roman" w:hAnsi="Times New Roman" w:cs="Times New Roman"/>
          <w:sz w:val="24"/>
          <w:szCs w:val="28"/>
        </w:rPr>
      </w:pPr>
    </w:p>
    <w:p w:rsidR="005D7978" w:rsidRPr="008B6E87" w:rsidRDefault="005D7978" w:rsidP="003C3AFA">
      <w:pPr>
        <w:pStyle w:val="ListParagraph"/>
        <w:numPr>
          <w:ilvl w:val="0"/>
          <w:numId w:val="14"/>
        </w:numPr>
        <w:tabs>
          <w:tab w:val="center" w:pos="5400"/>
          <w:tab w:val="left" w:pos="9585"/>
        </w:tabs>
        <w:spacing w:line="226" w:lineRule="exact"/>
        <w:rPr>
          <w:rFonts w:ascii="Times New Roman" w:hAnsi="Times New Roman" w:cs="Times New Roman"/>
          <w:sz w:val="24"/>
          <w:szCs w:val="28"/>
        </w:rPr>
      </w:pPr>
      <w:r w:rsidRPr="008B6E87">
        <w:rPr>
          <w:rFonts w:ascii="Times New Roman" w:hAnsi="Times New Roman" w:cs="Times New Roman"/>
          <w:b/>
          <w:sz w:val="24"/>
          <w:szCs w:val="28"/>
        </w:rPr>
        <w:t>Seize the moment</w:t>
      </w:r>
      <w:r w:rsidRPr="008B6E87">
        <w:rPr>
          <w:rFonts w:ascii="Times New Roman" w:hAnsi="Times New Roman" w:cs="Times New Roman"/>
          <w:sz w:val="24"/>
          <w:szCs w:val="28"/>
        </w:rPr>
        <w:t xml:space="preserve">! This is a great opportunity to share your personal experiences in regards to your education and career choices with your youth. Sometimes you can have the most impact when you speak from your heart and own experiences. </w:t>
      </w:r>
      <w:r w:rsidR="004E5B30" w:rsidRPr="008B6E87">
        <w:rPr>
          <w:rFonts w:ascii="Times New Roman" w:hAnsi="Times New Roman" w:cs="Times New Roman"/>
          <w:sz w:val="24"/>
          <w:szCs w:val="28"/>
        </w:rPr>
        <w:t>Feel free to share those cho</w:t>
      </w:r>
      <w:r w:rsidR="003C2D64" w:rsidRPr="008B6E87">
        <w:rPr>
          <w:rFonts w:ascii="Times New Roman" w:hAnsi="Times New Roman" w:cs="Times New Roman"/>
          <w:sz w:val="24"/>
          <w:szCs w:val="28"/>
        </w:rPr>
        <w:t>ices you made and challenges you have faced</w:t>
      </w:r>
      <w:r w:rsidR="004E5B30" w:rsidRPr="008B6E87">
        <w:rPr>
          <w:rFonts w:ascii="Times New Roman" w:hAnsi="Times New Roman" w:cs="Times New Roman"/>
          <w:sz w:val="24"/>
          <w:szCs w:val="28"/>
        </w:rPr>
        <w:t xml:space="preserve">. </w:t>
      </w:r>
      <w:r w:rsidRPr="008B6E87">
        <w:rPr>
          <w:rFonts w:ascii="Times New Roman" w:hAnsi="Times New Roman" w:cs="Times New Roman"/>
          <w:sz w:val="24"/>
          <w:szCs w:val="28"/>
        </w:rPr>
        <w:t xml:space="preserve">It makes you more human and relatable. </w:t>
      </w:r>
    </w:p>
    <w:p w:rsidR="005D7978" w:rsidRPr="008B6E87" w:rsidRDefault="005D7978" w:rsidP="003C3AFA">
      <w:pPr>
        <w:pStyle w:val="ListParagraph"/>
        <w:spacing w:line="226" w:lineRule="exact"/>
        <w:rPr>
          <w:rFonts w:ascii="Times New Roman" w:hAnsi="Times New Roman" w:cs="Times New Roman"/>
          <w:b/>
          <w:sz w:val="24"/>
          <w:szCs w:val="28"/>
        </w:rPr>
      </w:pPr>
    </w:p>
    <w:p w:rsidR="000E10AE" w:rsidRPr="000E10AE" w:rsidRDefault="000E10AE" w:rsidP="000E10AE">
      <w:pPr>
        <w:pStyle w:val="ListParagraph"/>
        <w:rPr>
          <w:rFonts w:ascii="Times New Roman" w:hAnsi="Times New Roman" w:cs="Times New Roman"/>
          <w:sz w:val="24"/>
          <w:szCs w:val="28"/>
        </w:rPr>
      </w:pPr>
    </w:p>
    <w:p w:rsidR="000E10AE" w:rsidRPr="00991917" w:rsidRDefault="000E10AE" w:rsidP="000E10AE">
      <w:pPr>
        <w:pStyle w:val="ListParagraph"/>
        <w:numPr>
          <w:ilvl w:val="0"/>
          <w:numId w:val="14"/>
        </w:numPr>
        <w:tabs>
          <w:tab w:val="center" w:pos="5400"/>
          <w:tab w:val="left" w:pos="9585"/>
        </w:tabs>
        <w:spacing w:line="226" w:lineRule="exact"/>
        <w:rPr>
          <w:rFonts w:ascii="Times New Roman" w:hAnsi="Times New Roman" w:cs="Times New Roman"/>
          <w:i/>
          <w:sz w:val="28"/>
          <w:szCs w:val="28"/>
        </w:rPr>
      </w:pPr>
      <w:r w:rsidRPr="008B6E87">
        <w:rPr>
          <w:rFonts w:ascii="Times New Roman" w:hAnsi="Times New Roman" w:cs="Times New Roman"/>
          <w:b/>
          <w:sz w:val="24"/>
          <w:szCs w:val="28"/>
        </w:rPr>
        <w:t>Field trip!</w:t>
      </w:r>
      <w:r w:rsidRPr="008B6E87">
        <w:rPr>
          <w:rFonts w:ascii="Times New Roman" w:hAnsi="Times New Roman" w:cs="Times New Roman"/>
          <w:sz w:val="24"/>
          <w:szCs w:val="28"/>
        </w:rPr>
        <w:t xml:space="preserve"> </w:t>
      </w:r>
      <w:r w:rsidRPr="008B6E87">
        <w:rPr>
          <w:rFonts w:ascii="Times New Roman" w:hAnsi="Times New Roman" w:cs="Times New Roman"/>
          <w:szCs w:val="28"/>
        </w:rPr>
        <w:t xml:space="preserve">Visit </w:t>
      </w:r>
      <w:r w:rsidRPr="008B6E87">
        <w:rPr>
          <w:rFonts w:ascii="Times New Roman" w:hAnsi="Times New Roman" w:cs="Times New Roman"/>
          <w:sz w:val="24"/>
          <w:szCs w:val="28"/>
        </w:rPr>
        <w:t>trade schools, community colleges, state colleges an</w:t>
      </w:r>
      <w:r w:rsidR="00991917">
        <w:rPr>
          <w:rFonts w:ascii="Times New Roman" w:hAnsi="Times New Roman" w:cs="Times New Roman"/>
          <w:sz w:val="24"/>
          <w:szCs w:val="28"/>
        </w:rPr>
        <w:t xml:space="preserve">d universities. Exposure to </w:t>
      </w:r>
      <w:r w:rsidRPr="008B6E87">
        <w:rPr>
          <w:rFonts w:ascii="Times New Roman" w:hAnsi="Times New Roman" w:cs="Times New Roman"/>
          <w:sz w:val="24"/>
          <w:szCs w:val="28"/>
        </w:rPr>
        <w:t>campus</w:t>
      </w:r>
      <w:r w:rsidR="00991917">
        <w:rPr>
          <w:rFonts w:ascii="Times New Roman" w:hAnsi="Times New Roman" w:cs="Times New Roman"/>
          <w:sz w:val="24"/>
          <w:szCs w:val="28"/>
        </w:rPr>
        <w:t>es</w:t>
      </w:r>
      <w:r w:rsidRPr="008B6E87">
        <w:rPr>
          <w:rFonts w:ascii="Times New Roman" w:hAnsi="Times New Roman" w:cs="Times New Roman"/>
          <w:sz w:val="24"/>
          <w:szCs w:val="28"/>
        </w:rPr>
        <w:t xml:space="preserve"> and college students can be exciting and motivating to youth.</w:t>
      </w:r>
      <w:r w:rsidR="001F5810">
        <w:rPr>
          <w:rFonts w:ascii="Times New Roman" w:hAnsi="Times New Roman" w:cs="Times New Roman"/>
          <w:sz w:val="24"/>
          <w:szCs w:val="28"/>
        </w:rPr>
        <w:t xml:space="preserve"> </w:t>
      </w:r>
      <w:r w:rsidR="001F5810" w:rsidRPr="00991917">
        <w:rPr>
          <w:rFonts w:ascii="Times New Roman" w:hAnsi="Times New Roman" w:cs="Times New Roman"/>
          <w:i/>
          <w:sz w:val="24"/>
          <w:szCs w:val="28"/>
        </w:rPr>
        <w:t>(We would be happy to link you to trade schools and colleges to schedule a tour)</w:t>
      </w:r>
    </w:p>
    <w:p w:rsidR="006E60D3" w:rsidRPr="006E60D3" w:rsidRDefault="006E60D3" w:rsidP="006E60D3">
      <w:pPr>
        <w:pStyle w:val="ListParagraph"/>
        <w:rPr>
          <w:rFonts w:ascii="Times New Roman" w:hAnsi="Times New Roman" w:cs="Times New Roman"/>
          <w:sz w:val="28"/>
          <w:szCs w:val="28"/>
        </w:rPr>
      </w:pPr>
    </w:p>
    <w:p w:rsidR="006E60D3" w:rsidRPr="00991917" w:rsidRDefault="006E60D3" w:rsidP="006E60D3">
      <w:pPr>
        <w:pStyle w:val="ListParagraph"/>
        <w:numPr>
          <w:ilvl w:val="0"/>
          <w:numId w:val="14"/>
        </w:numPr>
        <w:tabs>
          <w:tab w:val="center" w:pos="5400"/>
          <w:tab w:val="left" w:pos="9585"/>
        </w:tabs>
        <w:spacing w:line="226" w:lineRule="exact"/>
        <w:rPr>
          <w:rFonts w:ascii="Times New Roman" w:hAnsi="Times New Roman" w:cs="Times New Roman"/>
          <w:sz w:val="24"/>
          <w:szCs w:val="28"/>
          <w:u w:val="single"/>
        </w:rPr>
      </w:pPr>
      <w:r w:rsidRPr="008B6E87">
        <w:rPr>
          <w:rFonts w:ascii="Times New Roman" w:hAnsi="Times New Roman" w:cs="Times New Roman"/>
          <w:b/>
          <w:sz w:val="24"/>
          <w:szCs w:val="28"/>
        </w:rPr>
        <w:t>Time to apply!</w:t>
      </w:r>
      <w:r w:rsidRPr="008B6E87">
        <w:rPr>
          <w:rFonts w:ascii="Times New Roman" w:hAnsi="Times New Roman" w:cs="Times New Roman"/>
          <w:sz w:val="24"/>
          <w:szCs w:val="28"/>
        </w:rPr>
        <w:t xml:space="preserve"> When the research and field trips have been done, it is time to help your youth figure out the application process for the college of their choice. Sitting together at the library and working through the application could be the most important part of the process. As you know, documents can be confusing and yet have to be done correctly for any chance of acceptance. </w:t>
      </w:r>
      <w:r w:rsidRPr="00991917">
        <w:rPr>
          <w:rFonts w:ascii="Times New Roman" w:hAnsi="Times New Roman" w:cs="Times New Roman"/>
          <w:sz w:val="24"/>
          <w:szCs w:val="28"/>
          <w:u w:val="single"/>
        </w:rPr>
        <w:t>Modeling patience will be very important and leave a lasting impression.</w:t>
      </w:r>
    </w:p>
    <w:p w:rsidR="006E60D3" w:rsidRPr="003C3AFA" w:rsidRDefault="006E60D3" w:rsidP="006E60D3">
      <w:pPr>
        <w:pStyle w:val="ListParagraph"/>
        <w:spacing w:line="226" w:lineRule="exact"/>
        <w:rPr>
          <w:rFonts w:ascii="Times New Roman" w:hAnsi="Times New Roman" w:cs="Times New Roman"/>
          <w:sz w:val="24"/>
          <w:szCs w:val="28"/>
        </w:rPr>
      </w:pPr>
    </w:p>
    <w:p w:rsidR="006E60D3" w:rsidRPr="00144E78" w:rsidRDefault="006E60D3" w:rsidP="006E60D3">
      <w:pPr>
        <w:pStyle w:val="ListParagraph"/>
        <w:tabs>
          <w:tab w:val="center" w:pos="5400"/>
          <w:tab w:val="left" w:pos="9585"/>
        </w:tabs>
        <w:spacing w:line="226" w:lineRule="exact"/>
        <w:rPr>
          <w:rFonts w:ascii="Times New Roman" w:hAnsi="Times New Roman" w:cs="Times New Roman"/>
          <w:sz w:val="28"/>
          <w:szCs w:val="28"/>
        </w:rPr>
      </w:pPr>
    </w:p>
    <w:p w:rsidR="000E10AE" w:rsidRDefault="000E10AE" w:rsidP="000E10AE">
      <w:pPr>
        <w:pStyle w:val="ListParagraph"/>
        <w:tabs>
          <w:tab w:val="center" w:pos="5400"/>
          <w:tab w:val="left" w:pos="9585"/>
        </w:tabs>
        <w:spacing w:line="226" w:lineRule="exact"/>
        <w:rPr>
          <w:rFonts w:ascii="Times New Roman" w:hAnsi="Times New Roman" w:cs="Times New Roman"/>
          <w:sz w:val="24"/>
          <w:szCs w:val="28"/>
        </w:rPr>
      </w:pPr>
    </w:p>
    <w:p w:rsidR="000E10AE" w:rsidRDefault="000E10AE" w:rsidP="000E10AE">
      <w:pPr>
        <w:pStyle w:val="ListParagraph"/>
        <w:tabs>
          <w:tab w:val="center" w:pos="5400"/>
          <w:tab w:val="left" w:pos="9585"/>
        </w:tabs>
        <w:spacing w:line="226" w:lineRule="exact"/>
        <w:rPr>
          <w:rFonts w:ascii="Times New Roman" w:hAnsi="Times New Roman" w:cs="Times New Roman"/>
          <w:sz w:val="24"/>
          <w:szCs w:val="28"/>
        </w:rPr>
      </w:pPr>
    </w:p>
    <w:p w:rsidR="000E10AE" w:rsidRPr="00991917" w:rsidRDefault="000E10AE" w:rsidP="00991917">
      <w:pPr>
        <w:tabs>
          <w:tab w:val="center" w:pos="5400"/>
          <w:tab w:val="left" w:pos="9585"/>
        </w:tabs>
        <w:spacing w:line="226" w:lineRule="exact"/>
        <w:rPr>
          <w:rFonts w:ascii="Times New Roman" w:hAnsi="Times New Roman" w:cs="Times New Roman"/>
          <w:sz w:val="24"/>
          <w:szCs w:val="28"/>
        </w:rPr>
      </w:pPr>
      <w:bookmarkStart w:id="0" w:name="_GoBack"/>
      <w:bookmarkEnd w:id="0"/>
    </w:p>
    <w:p w:rsidR="00194DF9" w:rsidRPr="003C3AFA" w:rsidRDefault="00853A65" w:rsidP="009B3C83">
      <w:pPr>
        <w:tabs>
          <w:tab w:val="center" w:pos="5400"/>
          <w:tab w:val="left" w:pos="9585"/>
        </w:tabs>
        <w:spacing w:line="210" w:lineRule="exact"/>
        <w:jc w:val="center"/>
        <w:rPr>
          <w:rFonts w:ascii="Georgia" w:hAnsi="Georgia" w:cs="Calibri"/>
          <w:szCs w:val="20"/>
        </w:rPr>
      </w:pPr>
      <w:r w:rsidRPr="003C3AFA">
        <w:rPr>
          <w:rFonts w:ascii="Calibri" w:hAnsi="Calibri" w:cs="Calibri"/>
          <w:b/>
          <w:sz w:val="20"/>
          <w:szCs w:val="18"/>
        </w:rPr>
        <w:t>Thank you for all that you do to better the lives of youth!  We appreciate you!</w:t>
      </w:r>
      <w:r w:rsidR="00E72EAE" w:rsidRPr="003C3AFA">
        <w:rPr>
          <w:rFonts w:ascii="Georgia" w:hAnsi="Georgia" w:cs="Calibri"/>
          <w:szCs w:val="20"/>
        </w:rPr>
        <w:t xml:space="preserve"> </w:t>
      </w:r>
      <w:r w:rsidRPr="003C3AFA">
        <w:rPr>
          <w:rFonts w:ascii="Calibri" w:hAnsi="Calibri" w:cs="Calibri"/>
          <w:b/>
          <w:sz w:val="20"/>
          <w:szCs w:val="18"/>
        </w:rPr>
        <w:t>Note from Match Coordinators: The above topics are simply suggestions. We would love to hear about any fun and/or meaningful experiences you have with your youth to pass along to other mentors. As always, we are here to support you as you build your mentoring relationship. Please do not hesitate to contact us at 303.756.9285 if you have specific questions or just need additional ideas along the way.</w:t>
      </w:r>
    </w:p>
    <w:sectPr w:rsidR="00194DF9" w:rsidRPr="003C3AFA" w:rsidSect="00E5578A">
      <w:type w:val="continuous"/>
      <w:pgSz w:w="12240" w:h="15840"/>
      <w:pgMar w:top="720" w:right="720" w:bottom="720" w:left="72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77C"/>
    <w:multiLevelType w:val="hybridMultilevel"/>
    <w:tmpl w:val="4AAE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7674F"/>
    <w:multiLevelType w:val="hybridMultilevel"/>
    <w:tmpl w:val="3168E732"/>
    <w:lvl w:ilvl="0" w:tplc="2108B7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16F15"/>
    <w:multiLevelType w:val="hybridMultilevel"/>
    <w:tmpl w:val="A9E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47DD3"/>
    <w:multiLevelType w:val="multilevel"/>
    <w:tmpl w:val="9960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3108D"/>
    <w:multiLevelType w:val="hybridMultilevel"/>
    <w:tmpl w:val="112E5A36"/>
    <w:lvl w:ilvl="0" w:tplc="73864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66A4E"/>
    <w:multiLevelType w:val="hybridMultilevel"/>
    <w:tmpl w:val="7B9439E2"/>
    <w:lvl w:ilvl="0" w:tplc="44526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10C1D"/>
    <w:multiLevelType w:val="hybridMultilevel"/>
    <w:tmpl w:val="17B8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905F5"/>
    <w:multiLevelType w:val="hybridMultilevel"/>
    <w:tmpl w:val="7EE6AF40"/>
    <w:lvl w:ilvl="0" w:tplc="63C4CF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13AD4"/>
    <w:multiLevelType w:val="hybridMultilevel"/>
    <w:tmpl w:val="29109884"/>
    <w:lvl w:ilvl="0" w:tplc="BA862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86E9C"/>
    <w:multiLevelType w:val="multilevel"/>
    <w:tmpl w:val="54E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D358E"/>
    <w:multiLevelType w:val="hybridMultilevel"/>
    <w:tmpl w:val="475ABAC6"/>
    <w:lvl w:ilvl="0" w:tplc="986044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75BFC"/>
    <w:multiLevelType w:val="hybridMultilevel"/>
    <w:tmpl w:val="A3962A30"/>
    <w:lvl w:ilvl="0" w:tplc="DB00329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2106B"/>
    <w:multiLevelType w:val="hybridMultilevel"/>
    <w:tmpl w:val="26226A02"/>
    <w:lvl w:ilvl="0" w:tplc="0DB682E6">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75982"/>
    <w:multiLevelType w:val="hybridMultilevel"/>
    <w:tmpl w:val="320A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4"/>
  </w:num>
  <w:num w:numId="6">
    <w:abstractNumId w:val="5"/>
  </w:num>
  <w:num w:numId="7">
    <w:abstractNumId w:val="10"/>
  </w:num>
  <w:num w:numId="8">
    <w:abstractNumId w:val="7"/>
  </w:num>
  <w:num w:numId="9">
    <w:abstractNumId w:val="13"/>
  </w:num>
  <w:num w:numId="10">
    <w:abstractNumId w:val="6"/>
  </w:num>
  <w:num w:numId="11">
    <w:abstractNumId w:val="2"/>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01"/>
    <w:rsid w:val="00001530"/>
    <w:rsid w:val="0000698D"/>
    <w:rsid w:val="000148B0"/>
    <w:rsid w:val="00033540"/>
    <w:rsid w:val="00041876"/>
    <w:rsid w:val="00055EF1"/>
    <w:rsid w:val="00057873"/>
    <w:rsid w:val="00065356"/>
    <w:rsid w:val="00071F59"/>
    <w:rsid w:val="000726C8"/>
    <w:rsid w:val="000752BB"/>
    <w:rsid w:val="000826DF"/>
    <w:rsid w:val="000911C0"/>
    <w:rsid w:val="00092509"/>
    <w:rsid w:val="000B4826"/>
    <w:rsid w:val="000B5A7F"/>
    <w:rsid w:val="000B7CB8"/>
    <w:rsid w:val="000C25A9"/>
    <w:rsid w:val="000C67AD"/>
    <w:rsid w:val="000C685D"/>
    <w:rsid w:val="000E10AE"/>
    <w:rsid w:val="000E7124"/>
    <w:rsid w:val="000F07BF"/>
    <w:rsid w:val="000F2260"/>
    <w:rsid w:val="00100D49"/>
    <w:rsid w:val="00101990"/>
    <w:rsid w:val="00102610"/>
    <w:rsid w:val="001049A4"/>
    <w:rsid w:val="0011500A"/>
    <w:rsid w:val="00120CBF"/>
    <w:rsid w:val="0012537F"/>
    <w:rsid w:val="00125449"/>
    <w:rsid w:val="00126BE4"/>
    <w:rsid w:val="001424F7"/>
    <w:rsid w:val="0014497B"/>
    <w:rsid w:val="00144E78"/>
    <w:rsid w:val="00146011"/>
    <w:rsid w:val="00150572"/>
    <w:rsid w:val="0015150F"/>
    <w:rsid w:val="00154351"/>
    <w:rsid w:val="00161741"/>
    <w:rsid w:val="00184748"/>
    <w:rsid w:val="00192BF6"/>
    <w:rsid w:val="001943F3"/>
    <w:rsid w:val="00194DF9"/>
    <w:rsid w:val="001C3493"/>
    <w:rsid w:val="001E0587"/>
    <w:rsid w:val="001E4A86"/>
    <w:rsid w:val="001F3187"/>
    <w:rsid w:val="001F41F9"/>
    <w:rsid w:val="001F5810"/>
    <w:rsid w:val="0020266C"/>
    <w:rsid w:val="00222367"/>
    <w:rsid w:val="00234B00"/>
    <w:rsid w:val="00245726"/>
    <w:rsid w:val="00251E3B"/>
    <w:rsid w:val="002570B0"/>
    <w:rsid w:val="00257A26"/>
    <w:rsid w:val="002720ED"/>
    <w:rsid w:val="002752B9"/>
    <w:rsid w:val="00281B50"/>
    <w:rsid w:val="00295529"/>
    <w:rsid w:val="002A0748"/>
    <w:rsid w:val="002A7D44"/>
    <w:rsid w:val="002A7F47"/>
    <w:rsid w:val="002B4B5D"/>
    <w:rsid w:val="002C1159"/>
    <w:rsid w:val="002C3080"/>
    <w:rsid w:val="002D32EE"/>
    <w:rsid w:val="002D6B4F"/>
    <w:rsid w:val="002E3B08"/>
    <w:rsid w:val="002E62B1"/>
    <w:rsid w:val="00303EE0"/>
    <w:rsid w:val="00304D6C"/>
    <w:rsid w:val="00316A4B"/>
    <w:rsid w:val="00322D4A"/>
    <w:rsid w:val="00323A83"/>
    <w:rsid w:val="00333A28"/>
    <w:rsid w:val="00352E5C"/>
    <w:rsid w:val="0035640B"/>
    <w:rsid w:val="00362190"/>
    <w:rsid w:val="00363670"/>
    <w:rsid w:val="003764FE"/>
    <w:rsid w:val="00383C1A"/>
    <w:rsid w:val="0039518C"/>
    <w:rsid w:val="003C0527"/>
    <w:rsid w:val="003C1804"/>
    <w:rsid w:val="003C2D64"/>
    <w:rsid w:val="003C3AFA"/>
    <w:rsid w:val="003C4889"/>
    <w:rsid w:val="003E30ED"/>
    <w:rsid w:val="003E4E2F"/>
    <w:rsid w:val="003E7580"/>
    <w:rsid w:val="003F101D"/>
    <w:rsid w:val="003F5214"/>
    <w:rsid w:val="00404AF4"/>
    <w:rsid w:val="00404EF1"/>
    <w:rsid w:val="00405CDC"/>
    <w:rsid w:val="00406F3E"/>
    <w:rsid w:val="004071C2"/>
    <w:rsid w:val="004117F3"/>
    <w:rsid w:val="00417D58"/>
    <w:rsid w:val="0042226C"/>
    <w:rsid w:val="00432D5E"/>
    <w:rsid w:val="004339C4"/>
    <w:rsid w:val="00450812"/>
    <w:rsid w:val="00456DC8"/>
    <w:rsid w:val="004612C7"/>
    <w:rsid w:val="0046694B"/>
    <w:rsid w:val="00471B26"/>
    <w:rsid w:val="00481018"/>
    <w:rsid w:val="00487AF4"/>
    <w:rsid w:val="0049361D"/>
    <w:rsid w:val="00497A8C"/>
    <w:rsid w:val="004A34B5"/>
    <w:rsid w:val="004B2CE5"/>
    <w:rsid w:val="004B2D48"/>
    <w:rsid w:val="004C0BC7"/>
    <w:rsid w:val="004D2FE0"/>
    <w:rsid w:val="004D5492"/>
    <w:rsid w:val="004E3C7B"/>
    <w:rsid w:val="004E5B30"/>
    <w:rsid w:val="004E7606"/>
    <w:rsid w:val="004F1F67"/>
    <w:rsid w:val="004F53E8"/>
    <w:rsid w:val="00512416"/>
    <w:rsid w:val="005151AA"/>
    <w:rsid w:val="005157EB"/>
    <w:rsid w:val="00541472"/>
    <w:rsid w:val="00547242"/>
    <w:rsid w:val="00547CAC"/>
    <w:rsid w:val="00550777"/>
    <w:rsid w:val="005650AE"/>
    <w:rsid w:val="0056581D"/>
    <w:rsid w:val="0057276E"/>
    <w:rsid w:val="00595E24"/>
    <w:rsid w:val="005B11EB"/>
    <w:rsid w:val="005B5288"/>
    <w:rsid w:val="005C068C"/>
    <w:rsid w:val="005C2C55"/>
    <w:rsid w:val="005C5E68"/>
    <w:rsid w:val="005D2294"/>
    <w:rsid w:val="005D5A7E"/>
    <w:rsid w:val="005D7978"/>
    <w:rsid w:val="005E6394"/>
    <w:rsid w:val="005F6415"/>
    <w:rsid w:val="0060115E"/>
    <w:rsid w:val="00603724"/>
    <w:rsid w:val="00611F0A"/>
    <w:rsid w:val="00630A20"/>
    <w:rsid w:val="00633FE0"/>
    <w:rsid w:val="00637207"/>
    <w:rsid w:val="00642BE5"/>
    <w:rsid w:val="006554E5"/>
    <w:rsid w:val="00657E84"/>
    <w:rsid w:val="00660EB3"/>
    <w:rsid w:val="006644D8"/>
    <w:rsid w:val="00675A23"/>
    <w:rsid w:val="006773D4"/>
    <w:rsid w:val="00677B0C"/>
    <w:rsid w:val="00677B52"/>
    <w:rsid w:val="006857A7"/>
    <w:rsid w:val="006906AE"/>
    <w:rsid w:val="00690EFF"/>
    <w:rsid w:val="00691C91"/>
    <w:rsid w:val="0069633B"/>
    <w:rsid w:val="006A0C63"/>
    <w:rsid w:val="006A0F76"/>
    <w:rsid w:val="006B1C9A"/>
    <w:rsid w:val="006B4127"/>
    <w:rsid w:val="006D7680"/>
    <w:rsid w:val="006E1C59"/>
    <w:rsid w:val="006E2C9E"/>
    <w:rsid w:val="006E60D3"/>
    <w:rsid w:val="006F76C2"/>
    <w:rsid w:val="0070083D"/>
    <w:rsid w:val="00711619"/>
    <w:rsid w:val="00713119"/>
    <w:rsid w:val="007133D2"/>
    <w:rsid w:val="007155D5"/>
    <w:rsid w:val="00716CF2"/>
    <w:rsid w:val="0072546C"/>
    <w:rsid w:val="0073189F"/>
    <w:rsid w:val="007348DC"/>
    <w:rsid w:val="00735B70"/>
    <w:rsid w:val="0074352C"/>
    <w:rsid w:val="00751F73"/>
    <w:rsid w:val="00773C92"/>
    <w:rsid w:val="00774BF6"/>
    <w:rsid w:val="00781A9F"/>
    <w:rsid w:val="00790088"/>
    <w:rsid w:val="00790434"/>
    <w:rsid w:val="007A2C21"/>
    <w:rsid w:val="007A57B9"/>
    <w:rsid w:val="007C1E69"/>
    <w:rsid w:val="007C3854"/>
    <w:rsid w:val="007C5A9B"/>
    <w:rsid w:val="007E5FF2"/>
    <w:rsid w:val="007E7437"/>
    <w:rsid w:val="007F162D"/>
    <w:rsid w:val="007F5840"/>
    <w:rsid w:val="00802436"/>
    <w:rsid w:val="008068B2"/>
    <w:rsid w:val="0083292D"/>
    <w:rsid w:val="0083446A"/>
    <w:rsid w:val="00836330"/>
    <w:rsid w:val="008370D2"/>
    <w:rsid w:val="00837E33"/>
    <w:rsid w:val="00843E01"/>
    <w:rsid w:val="00852CC4"/>
    <w:rsid w:val="00853A65"/>
    <w:rsid w:val="00867D1E"/>
    <w:rsid w:val="008725B5"/>
    <w:rsid w:val="00875747"/>
    <w:rsid w:val="008874F0"/>
    <w:rsid w:val="00891102"/>
    <w:rsid w:val="00896670"/>
    <w:rsid w:val="008A57B7"/>
    <w:rsid w:val="008B6E87"/>
    <w:rsid w:val="008D4E39"/>
    <w:rsid w:val="008E3DA8"/>
    <w:rsid w:val="008E4B52"/>
    <w:rsid w:val="0091041E"/>
    <w:rsid w:val="00925AFA"/>
    <w:rsid w:val="00927781"/>
    <w:rsid w:val="009317A6"/>
    <w:rsid w:val="00937B88"/>
    <w:rsid w:val="0094465B"/>
    <w:rsid w:val="00947A3D"/>
    <w:rsid w:val="009632EF"/>
    <w:rsid w:val="009710C9"/>
    <w:rsid w:val="00981EC4"/>
    <w:rsid w:val="00991917"/>
    <w:rsid w:val="00994F18"/>
    <w:rsid w:val="009A2749"/>
    <w:rsid w:val="009A799E"/>
    <w:rsid w:val="009B3C83"/>
    <w:rsid w:val="009C5397"/>
    <w:rsid w:val="009C6BD9"/>
    <w:rsid w:val="009C70BB"/>
    <w:rsid w:val="009D5A0A"/>
    <w:rsid w:val="009D71DB"/>
    <w:rsid w:val="009E49A8"/>
    <w:rsid w:val="009F3089"/>
    <w:rsid w:val="009F69DF"/>
    <w:rsid w:val="00A21CED"/>
    <w:rsid w:val="00A25199"/>
    <w:rsid w:val="00A27B7D"/>
    <w:rsid w:val="00A4086B"/>
    <w:rsid w:val="00A6415B"/>
    <w:rsid w:val="00A71ADE"/>
    <w:rsid w:val="00A745BE"/>
    <w:rsid w:val="00A74631"/>
    <w:rsid w:val="00A76790"/>
    <w:rsid w:val="00A936D9"/>
    <w:rsid w:val="00A95142"/>
    <w:rsid w:val="00AA013F"/>
    <w:rsid w:val="00AA0C09"/>
    <w:rsid w:val="00AA789F"/>
    <w:rsid w:val="00AB523A"/>
    <w:rsid w:val="00AC1F22"/>
    <w:rsid w:val="00AC62D3"/>
    <w:rsid w:val="00AD22F6"/>
    <w:rsid w:val="00AD7DE7"/>
    <w:rsid w:val="00AE0619"/>
    <w:rsid w:val="00B00894"/>
    <w:rsid w:val="00B00D89"/>
    <w:rsid w:val="00B0376C"/>
    <w:rsid w:val="00B06BF5"/>
    <w:rsid w:val="00B11BFA"/>
    <w:rsid w:val="00B20242"/>
    <w:rsid w:val="00B25875"/>
    <w:rsid w:val="00B27230"/>
    <w:rsid w:val="00B30F8F"/>
    <w:rsid w:val="00B37DF9"/>
    <w:rsid w:val="00B54BEF"/>
    <w:rsid w:val="00B6306C"/>
    <w:rsid w:val="00B67F89"/>
    <w:rsid w:val="00B92A92"/>
    <w:rsid w:val="00B94F31"/>
    <w:rsid w:val="00BA5829"/>
    <w:rsid w:val="00BA69E8"/>
    <w:rsid w:val="00BB2DFF"/>
    <w:rsid w:val="00BC694D"/>
    <w:rsid w:val="00BD09FF"/>
    <w:rsid w:val="00C06665"/>
    <w:rsid w:val="00C1042C"/>
    <w:rsid w:val="00C148B6"/>
    <w:rsid w:val="00C2016E"/>
    <w:rsid w:val="00C20EC7"/>
    <w:rsid w:val="00C50605"/>
    <w:rsid w:val="00C61E29"/>
    <w:rsid w:val="00C65618"/>
    <w:rsid w:val="00C74ACF"/>
    <w:rsid w:val="00C820D3"/>
    <w:rsid w:val="00C8722A"/>
    <w:rsid w:val="00C90BBA"/>
    <w:rsid w:val="00C91A1F"/>
    <w:rsid w:val="00CB0CC2"/>
    <w:rsid w:val="00CB38D0"/>
    <w:rsid w:val="00CB69C8"/>
    <w:rsid w:val="00CC1018"/>
    <w:rsid w:val="00CC1153"/>
    <w:rsid w:val="00CC3043"/>
    <w:rsid w:val="00CD4050"/>
    <w:rsid w:val="00CE2692"/>
    <w:rsid w:val="00CE54DF"/>
    <w:rsid w:val="00CE5B70"/>
    <w:rsid w:val="00CF11DE"/>
    <w:rsid w:val="00D061D5"/>
    <w:rsid w:val="00D17673"/>
    <w:rsid w:val="00D20CE5"/>
    <w:rsid w:val="00D21503"/>
    <w:rsid w:val="00D262F9"/>
    <w:rsid w:val="00D3179A"/>
    <w:rsid w:val="00D32409"/>
    <w:rsid w:val="00D32733"/>
    <w:rsid w:val="00D337E8"/>
    <w:rsid w:val="00D34B96"/>
    <w:rsid w:val="00D35541"/>
    <w:rsid w:val="00D45E37"/>
    <w:rsid w:val="00D50054"/>
    <w:rsid w:val="00D664DC"/>
    <w:rsid w:val="00D67E7E"/>
    <w:rsid w:val="00D702DF"/>
    <w:rsid w:val="00D74F2C"/>
    <w:rsid w:val="00D77EDD"/>
    <w:rsid w:val="00D81E30"/>
    <w:rsid w:val="00D82B56"/>
    <w:rsid w:val="00D82B7F"/>
    <w:rsid w:val="00D84AE2"/>
    <w:rsid w:val="00D86FF8"/>
    <w:rsid w:val="00D875D8"/>
    <w:rsid w:val="00D91000"/>
    <w:rsid w:val="00D94687"/>
    <w:rsid w:val="00DA2E75"/>
    <w:rsid w:val="00DA5DF6"/>
    <w:rsid w:val="00DB520A"/>
    <w:rsid w:val="00DB61CE"/>
    <w:rsid w:val="00DC1F4B"/>
    <w:rsid w:val="00DC5161"/>
    <w:rsid w:val="00DC7E25"/>
    <w:rsid w:val="00DD0BBA"/>
    <w:rsid w:val="00DD68F2"/>
    <w:rsid w:val="00DD6FE0"/>
    <w:rsid w:val="00DE7E65"/>
    <w:rsid w:val="00E011DD"/>
    <w:rsid w:val="00E10C8E"/>
    <w:rsid w:val="00E146A1"/>
    <w:rsid w:val="00E17F0B"/>
    <w:rsid w:val="00E3040C"/>
    <w:rsid w:val="00E36129"/>
    <w:rsid w:val="00E5578A"/>
    <w:rsid w:val="00E62764"/>
    <w:rsid w:val="00E62AA7"/>
    <w:rsid w:val="00E71EA5"/>
    <w:rsid w:val="00E72EAE"/>
    <w:rsid w:val="00E74D04"/>
    <w:rsid w:val="00E84844"/>
    <w:rsid w:val="00E8623C"/>
    <w:rsid w:val="00E9154B"/>
    <w:rsid w:val="00E95A01"/>
    <w:rsid w:val="00EA0991"/>
    <w:rsid w:val="00EA5D7F"/>
    <w:rsid w:val="00EB6856"/>
    <w:rsid w:val="00EC047A"/>
    <w:rsid w:val="00EC3E77"/>
    <w:rsid w:val="00ED1B0D"/>
    <w:rsid w:val="00ED40BD"/>
    <w:rsid w:val="00ED7D2E"/>
    <w:rsid w:val="00EE7180"/>
    <w:rsid w:val="00EE7512"/>
    <w:rsid w:val="00EF29A9"/>
    <w:rsid w:val="00F01FEF"/>
    <w:rsid w:val="00F04CF5"/>
    <w:rsid w:val="00F05C5C"/>
    <w:rsid w:val="00F105CE"/>
    <w:rsid w:val="00F1145B"/>
    <w:rsid w:val="00F16C4F"/>
    <w:rsid w:val="00F17DB3"/>
    <w:rsid w:val="00F44A7B"/>
    <w:rsid w:val="00F66A09"/>
    <w:rsid w:val="00F67B85"/>
    <w:rsid w:val="00F83150"/>
    <w:rsid w:val="00F9220D"/>
    <w:rsid w:val="00F928B8"/>
    <w:rsid w:val="00F92F06"/>
    <w:rsid w:val="00FA0C4E"/>
    <w:rsid w:val="00FA281C"/>
    <w:rsid w:val="00FB08BA"/>
    <w:rsid w:val="00FB5327"/>
    <w:rsid w:val="00FB54E0"/>
    <w:rsid w:val="00FC6FC8"/>
    <w:rsid w:val="00FD4AAD"/>
    <w:rsid w:val="00FD54AD"/>
    <w:rsid w:val="00FE26AE"/>
    <w:rsid w:val="00FE4AD4"/>
    <w:rsid w:val="00FE59CE"/>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1"/>
  </w:style>
  <w:style w:type="paragraph" w:styleId="Heading1">
    <w:name w:val="heading 1"/>
    <w:basedOn w:val="Normal"/>
    <w:link w:val="Heading1Char"/>
    <w:uiPriority w:val="9"/>
    <w:qFormat/>
    <w:rsid w:val="00D3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01"/>
    <w:pPr>
      <w:ind w:left="720"/>
      <w:contextualSpacing/>
    </w:pPr>
  </w:style>
  <w:style w:type="character" w:customStyle="1" w:styleId="Heading1Char">
    <w:name w:val="Heading 1 Char"/>
    <w:basedOn w:val="DefaultParagraphFont"/>
    <w:link w:val="Heading1"/>
    <w:uiPriority w:val="9"/>
    <w:rsid w:val="00D35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541"/>
    <w:rPr>
      <w:color w:val="0000FF"/>
      <w:u w:val="single"/>
    </w:rPr>
  </w:style>
  <w:style w:type="paragraph" w:styleId="NormalWeb">
    <w:name w:val="Normal (Web)"/>
    <w:basedOn w:val="Normal"/>
    <w:uiPriority w:val="99"/>
    <w:unhideWhenUsed/>
    <w:rsid w:val="00E1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C8E"/>
    <w:rPr>
      <w:b/>
      <w:bCs/>
    </w:rPr>
  </w:style>
  <w:style w:type="paragraph" w:styleId="BalloonText">
    <w:name w:val="Balloon Text"/>
    <w:basedOn w:val="Normal"/>
    <w:link w:val="BalloonTextChar"/>
    <w:uiPriority w:val="99"/>
    <w:semiHidden/>
    <w:unhideWhenUsed/>
    <w:rsid w:val="009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DF"/>
    <w:rPr>
      <w:rFonts w:ascii="Tahoma" w:hAnsi="Tahoma" w:cs="Tahoma"/>
      <w:sz w:val="16"/>
      <w:szCs w:val="16"/>
    </w:rPr>
  </w:style>
  <w:style w:type="character" w:styleId="FollowedHyperlink">
    <w:name w:val="FollowedHyperlink"/>
    <w:basedOn w:val="DefaultParagraphFont"/>
    <w:uiPriority w:val="99"/>
    <w:semiHidden/>
    <w:unhideWhenUsed/>
    <w:rsid w:val="0042226C"/>
    <w:rPr>
      <w:color w:val="800080" w:themeColor="followedHyperlink"/>
      <w:u w:val="single"/>
    </w:rPr>
  </w:style>
  <w:style w:type="paragraph" w:styleId="NoSpacing">
    <w:name w:val="No Spacing"/>
    <w:uiPriority w:val="1"/>
    <w:qFormat/>
    <w:rsid w:val="00DC1F4B"/>
    <w:pPr>
      <w:spacing w:after="0" w:line="240" w:lineRule="auto"/>
    </w:pPr>
  </w:style>
  <w:style w:type="character" w:customStyle="1" w:styleId="A0">
    <w:name w:val="A0"/>
    <w:uiPriority w:val="99"/>
    <w:rsid w:val="006B1C9A"/>
    <w:rPr>
      <w:rFonts w:cs="Zapf Dingbats ITC"/>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1"/>
  </w:style>
  <w:style w:type="paragraph" w:styleId="Heading1">
    <w:name w:val="heading 1"/>
    <w:basedOn w:val="Normal"/>
    <w:link w:val="Heading1Char"/>
    <w:uiPriority w:val="9"/>
    <w:qFormat/>
    <w:rsid w:val="00D3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01"/>
    <w:pPr>
      <w:ind w:left="720"/>
      <w:contextualSpacing/>
    </w:pPr>
  </w:style>
  <w:style w:type="character" w:customStyle="1" w:styleId="Heading1Char">
    <w:name w:val="Heading 1 Char"/>
    <w:basedOn w:val="DefaultParagraphFont"/>
    <w:link w:val="Heading1"/>
    <w:uiPriority w:val="9"/>
    <w:rsid w:val="00D35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541"/>
    <w:rPr>
      <w:color w:val="0000FF"/>
      <w:u w:val="single"/>
    </w:rPr>
  </w:style>
  <w:style w:type="paragraph" w:styleId="NormalWeb">
    <w:name w:val="Normal (Web)"/>
    <w:basedOn w:val="Normal"/>
    <w:uiPriority w:val="99"/>
    <w:unhideWhenUsed/>
    <w:rsid w:val="00E1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C8E"/>
    <w:rPr>
      <w:b/>
      <w:bCs/>
    </w:rPr>
  </w:style>
  <w:style w:type="paragraph" w:styleId="BalloonText">
    <w:name w:val="Balloon Text"/>
    <w:basedOn w:val="Normal"/>
    <w:link w:val="BalloonTextChar"/>
    <w:uiPriority w:val="99"/>
    <w:semiHidden/>
    <w:unhideWhenUsed/>
    <w:rsid w:val="009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DF"/>
    <w:rPr>
      <w:rFonts w:ascii="Tahoma" w:hAnsi="Tahoma" w:cs="Tahoma"/>
      <w:sz w:val="16"/>
      <w:szCs w:val="16"/>
    </w:rPr>
  </w:style>
  <w:style w:type="character" w:styleId="FollowedHyperlink">
    <w:name w:val="FollowedHyperlink"/>
    <w:basedOn w:val="DefaultParagraphFont"/>
    <w:uiPriority w:val="99"/>
    <w:semiHidden/>
    <w:unhideWhenUsed/>
    <w:rsid w:val="0042226C"/>
    <w:rPr>
      <w:color w:val="800080" w:themeColor="followedHyperlink"/>
      <w:u w:val="single"/>
    </w:rPr>
  </w:style>
  <w:style w:type="paragraph" w:styleId="NoSpacing">
    <w:name w:val="No Spacing"/>
    <w:uiPriority w:val="1"/>
    <w:qFormat/>
    <w:rsid w:val="00DC1F4B"/>
    <w:pPr>
      <w:spacing w:after="0" w:line="240" w:lineRule="auto"/>
    </w:pPr>
  </w:style>
  <w:style w:type="character" w:customStyle="1" w:styleId="A0">
    <w:name w:val="A0"/>
    <w:uiPriority w:val="99"/>
    <w:rsid w:val="006B1C9A"/>
    <w:rPr>
      <w:rFonts w:cs="Zapf Dingbats ITC"/>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224">
      <w:bodyDiv w:val="1"/>
      <w:marLeft w:val="0"/>
      <w:marRight w:val="0"/>
      <w:marTop w:val="0"/>
      <w:marBottom w:val="0"/>
      <w:divBdr>
        <w:top w:val="none" w:sz="0" w:space="0" w:color="auto"/>
        <w:left w:val="none" w:sz="0" w:space="0" w:color="auto"/>
        <w:bottom w:val="none" w:sz="0" w:space="0" w:color="auto"/>
        <w:right w:val="none" w:sz="0" w:space="0" w:color="auto"/>
      </w:divBdr>
    </w:div>
    <w:div w:id="303437156">
      <w:bodyDiv w:val="1"/>
      <w:marLeft w:val="0"/>
      <w:marRight w:val="0"/>
      <w:marTop w:val="0"/>
      <w:marBottom w:val="0"/>
      <w:divBdr>
        <w:top w:val="none" w:sz="0" w:space="0" w:color="auto"/>
        <w:left w:val="none" w:sz="0" w:space="0" w:color="auto"/>
        <w:bottom w:val="none" w:sz="0" w:space="0" w:color="auto"/>
        <w:right w:val="none" w:sz="0" w:space="0" w:color="auto"/>
      </w:divBdr>
    </w:div>
    <w:div w:id="323630013">
      <w:bodyDiv w:val="1"/>
      <w:marLeft w:val="0"/>
      <w:marRight w:val="0"/>
      <w:marTop w:val="0"/>
      <w:marBottom w:val="0"/>
      <w:divBdr>
        <w:top w:val="none" w:sz="0" w:space="0" w:color="auto"/>
        <w:left w:val="none" w:sz="0" w:space="0" w:color="auto"/>
        <w:bottom w:val="none" w:sz="0" w:space="0" w:color="auto"/>
        <w:right w:val="none" w:sz="0" w:space="0" w:color="auto"/>
      </w:divBdr>
    </w:div>
    <w:div w:id="374544054">
      <w:bodyDiv w:val="1"/>
      <w:marLeft w:val="0"/>
      <w:marRight w:val="0"/>
      <w:marTop w:val="0"/>
      <w:marBottom w:val="0"/>
      <w:divBdr>
        <w:top w:val="none" w:sz="0" w:space="0" w:color="auto"/>
        <w:left w:val="none" w:sz="0" w:space="0" w:color="auto"/>
        <w:bottom w:val="none" w:sz="0" w:space="0" w:color="auto"/>
        <w:right w:val="none" w:sz="0" w:space="0" w:color="auto"/>
      </w:divBdr>
      <w:divsChild>
        <w:div w:id="1337882438">
          <w:marLeft w:val="0"/>
          <w:marRight w:val="0"/>
          <w:marTop w:val="0"/>
          <w:marBottom w:val="0"/>
          <w:divBdr>
            <w:top w:val="none" w:sz="0" w:space="0" w:color="auto"/>
            <w:left w:val="none" w:sz="0" w:space="0" w:color="auto"/>
            <w:bottom w:val="none" w:sz="0" w:space="0" w:color="auto"/>
            <w:right w:val="none" w:sz="0" w:space="0" w:color="auto"/>
          </w:divBdr>
        </w:div>
        <w:div w:id="1352680677">
          <w:marLeft w:val="0"/>
          <w:marRight w:val="0"/>
          <w:marTop w:val="0"/>
          <w:marBottom w:val="0"/>
          <w:divBdr>
            <w:top w:val="none" w:sz="0" w:space="0" w:color="auto"/>
            <w:left w:val="none" w:sz="0" w:space="0" w:color="auto"/>
            <w:bottom w:val="none" w:sz="0" w:space="0" w:color="auto"/>
            <w:right w:val="none" w:sz="0" w:space="0" w:color="auto"/>
          </w:divBdr>
          <w:divsChild>
            <w:div w:id="18799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1515">
      <w:bodyDiv w:val="1"/>
      <w:marLeft w:val="0"/>
      <w:marRight w:val="0"/>
      <w:marTop w:val="0"/>
      <w:marBottom w:val="0"/>
      <w:divBdr>
        <w:top w:val="none" w:sz="0" w:space="0" w:color="auto"/>
        <w:left w:val="none" w:sz="0" w:space="0" w:color="auto"/>
        <w:bottom w:val="none" w:sz="0" w:space="0" w:color="auto"/>
        <w:right w:val="none" w:sz="0" w:space="0" w:color="auto"/>
      </w:divBdr>
    </w:div>
    <w:div w:id="729153615">
      <w:bodyDiv w:val="1"/>
      <w:marLeft w:val="0"/>
      <w:marRight w:val="0"/>
      <w:marTop w:val="0"/>
      <w:marBottom w:val="0"/>
      <w:divBdr>
        <w:top w:val="none" w:sz="0" w:space="0" w:color="auto"/>
        <w:left w:val="none" w:sz="0" w:space="0" w:color="auto"/>
        <w:bottom w:val="none" w:sz="0" w:space="0" w:color="auto"/>
        <w:right w:val="none" w:sz="0" w:space="0" w:color="auto"/>
      </w:divBdr>
    </w:div>
    <w:div w:id="1059599252">
      <w:bodyDiv w:val="1"/>
      <w:marLeft w:val="0"/>
      <w:marRight w:val="0"/>
      <w:marTop w:val="0"/>
      <w:marBottom w:val="0"/>
      <w:divBdr>
        <w:top w:val="none" w:sz="0" w:space="0" w:color="auto"/>
        <w:left w:val="none" w:sz="0" w:space="0" w:color="auto"/>
        <w:bottom w:val="none" w:sz="0" w:space="0" w:color="auto"/>
        <w:right w:val="none" w:sz="0" w:space="0" w:color="auto"/>
      </w:divBdr>
    </w:div>
    <w:div w:id="1060329451">
      <w:bodyDiv w:val="1"/>
      <w:marLeft w:val="0"/>
      <w:marRight w:val="0"/>
      <w:marTop w:val="0"/>
      <w:marBottom w:val="0"/>
      <w:divBdr>
        <w:top w:val="none" w:sz="0" w:space="0" w:color="auto"/>
        <w:left w:val="none" w:sz="0" w:space="0" w:color="auto"/>
        <w:bottom w:val="none" w:sz="0" w:space="0" w:color="auto"/>
        <w:right w:val="none" w:sz="0" w:space="0" w:color="auto"/>
      </w:divBdr>
    </w:div>
    <w:div w:id="1093623981">
      <w:bodyDiv w:val="1"/>
      <w:marLeft w:val="0"/>
      <w:marRight w:val="0"/>
      <w:marTop w:val="0"/>
      <w:marBottom w:val="0"/>
      <w:divBdr>
        <w:top w:val="none" w:sz="0" w:space="0" w:color="auto"/>
        <w:left w:val="none" w:sz="0" w:space="0" w:color="auto"/>
        <w:bottom w:val="none" w:sz="0" w:space="0" w:color="auto"/>
        <w:right w:val="none" w:sz="0" w:space="0" w:color="auto"/>
      </w:divBdr>
    </w:div>
    <w:div w:id="109486523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313947192">
      <w:bodyDiv w:val="1"/>
      <w:marLeft w:val="0"/>
      <w:marRight w:val="0"/>
      <w:marTop w:val="0"/>
      <w:marBottom w:val="0"/>
      <w:divBdr>
        <w:top w:val="none" w:sz="0" w:space="0" w:color="auto"/>
        <w:left w:val="none" w:sz="0" w:space="0" w:color="auto"/>
        <w:bottom w:val="none" w:sz="0" w:space="0" w:color="auto"/>
        <w:right w:val="none" w:sz="0" w:space="0" w:color="auto"/>
      </w:divBdr>
    </w:div>
    <w:div w:id="1353457924">
      <w:bodyDiv w:val="1"/>
      <w:marLeft w:val="0"/>
      <w:marRight w:val="0"/>
      <w:marTop w:val="0"/>
      <w:marBottom w:val="0"/>
      <w:divBdr>
        <w:top w:val="none" w:sz="0" w:space="0" w:color="auto"/>
        <w:left w:val="none" w:sz="0" w:space="0" w:color="auto"/>
        <w:bottom w:val="none" w:sz="0" w:space="0" w:color="auto"/>
        <w:right w:val="none" w:sz="0" w:space="0" w:color="auto"/>
      </w:divBdr>
    </w:div>
    <w:div w:id="1447700031">
      <w:bodyDiv w:val="1"/>
      <w:marLeft w:val="0"/>
      <w:marRight w:val="0"/>
      <w:marTop w:val="0"/>
      <w:marBottom w:val="0"/>
      <w:divBdr>
        <w:top w:val="none" w:sz="0" w:space="0" w:color="auto"/>
        <w:left w:val="none" w:sz="0" w:space="0" w:color="auto"/>
        <w:bottom w:val="none" w:sz="0" w:space="0" w:color="auto"/>
        <w:right w:val="none" w:sz="0" w:space="0" w:color="auto"/>
      </w:divBdr>
    </w:div>
    <w:div w:id="1639146073">
      <w:bodyDiv w:val="1"/>
      <w:marLeft w:val="0"/>
      <w:marRight w:val="0"/>
      <w:marTop w:val="0"/>
      <w:marBottom w:val="0"/>
      <w:divBdr>
        <w:top w:val="none" w:sz="0" w:space="0" w:color="auto"/>
        <w:left w:val="none" w:sz="0" w:space="0" w:color="auto"/>
        <w:bottom w:val="none" w:sz="0" w:space="0" w:color="auto"/>
        <w:right w:val="none" w:sz="0" w:space="0" w:color="auto"/>
      </w:divBdr>
    </w:div>
    <w:div w:id="1775855181">
      <w:bodyDiv w:val="1"/>
      <w:marLeft w:val="0"/>
      <w:marRight w:val="0"/>
      <w:marTop w:val="0"/>
      <w:marBottom w:val="0"/>
      <w:divBdr>
        <w:top w:val="none" w:sz="0" w:space="0" w:color="auto"/>
        <w:left w:val="none" w:sz="0" w:space="0" w:color="auto"/>
        <w:bottom w:val="none" w:sz="0" w:space="0" w:color="auto"/>
        <w:right w:val="none" w:sz="0" w:space="0" w:color="auto"/>
      </w:divBdr>
    </w:div>
    <w:div w:id="1976375992">
      <w:bodyDiv w:val="1"/>
      <w:marLeft w:val="0"/>
      <w:marRight w:val="0"/>
      <w:marTop w:val="0"/>
      <w:marBottom w:val="0"/>
      <w:divBdr>
        <w:top w:val="none" w:sz="0" w:space="0" w:color="auto"/>
        <w:left w:val="none" w:sz="0" w:space="0" w:color="auto"/>
        <w:bottom w:val="none" w:sz="0" w:space="0" w:color="auto"/>
        <w:right w:val="none" w:sz="0" w:space="0" w:color="auto"/>
      </w:divBdr>
    </w:div>
    <w:div w:id="2089689662">
      <w:bodyDiv w:val="1"/>
      <w:marLeft w:val="0"/>
      <w:marRight w:val="0"/>
      <w:marTop w:val="0"/>
      <w:marBottom w:val="0"/>
      <w:divBdr>
        <w:top w:val="none" w:sz="0" w:space="0" w:color="auto"/>
        <w:left w:val="none" w:sz="0" w:space="0" w:color="auto"/>
        <w:bottom w:val="none" w:sz="0" w:space="0" w:color="auto"/>
        <w:right w:val="none" w:sz="0" w:space="0" w:color="auto"/>
      </w:divBdr>
    </w:div>
    <w:div w:id="2116636568">
      <w:bodyDiv w:val="1"/>
      <w:marLeft w:val="0"/>
      <w:marRight w:val="0"/>
      <w:marTop w:val="0"/>
      <w:marBottom w:val="0"/>
      <w:divBdr>
        <w:top w:val="none" w:sz="0" w:space="0" w:color="auto"/>
        <w:left w:val="none" w:sz="0" w:space="0" w:color="auto"/>
        <w:bottom w:val="none" w:sz="0" w:space="0" w:color="auto"/>
        <w:right w:val="none" w:sz="0" w:space="0" w:color="auto"/>
      </w:divBdr>
    </w:div>
    <w:div w:id="21366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sons.com/college-search/planning-list-students-parents.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00F6-6D47-45D3-824B-04A7CE2A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Turbyfill</dc:creator>
  <cp:lastModifiedBy>Angela Turbyfill</cp:lastModifiedBy>
  <cp:revision>10</cp:revision>
  <dcterms:created xsi:type="dcterms:W3CDTF">2014-10-27T21:34:00Z</dcterms:created>
  <dcterms:modified xsi:type="dcterms:W3CDTF">2014-10-28T18:30:00Z</dcterms:modified>
</cp:coreProperties>
</file>