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10FA" w14:textId="77777777" w:rsidR="005457EA" w:rsidRDefault="005457EA" w:rsidP="005457EA">
      <w:pPr>
        <w:pStyle w:val="Title"/>
      </w:pPr>
      <w:r>
        <w:t>Foundations for Youth Success</w:t>
      </w:r>
    </w:p>
    <w:p w14:paraId="2EA244ED" w14:textId="77777777" w:rsidR="005457EA" w:rsidRDefault="005457EA" w:rsidP="005457EA">
      <w:pPr>
        <w:pStyle w:val="Title"/>
      </w:pPr>
      <w:r>
        <w:t>Site Visit – Toronto</w:t>
      </w:r>
    </w:p>
    <w:p w14:paraId="223B068D" w14:textId="77777777" w:rsidR="005457EA" w:rsidRDefault="005457EA" w:rsidP="005457EA">
      <w:pPr>
        <w:pStyle w:val="Title"/>
      </w:pPr>
      <w:r>
        <w:t>September 28-30, 2015</w:t>
      </w:r>
    </w:p>
    <w:p w14:paraId="4D770984" w14:textId="77777777" w:rsidR="005457EA" w:rsidRDefault="005457EA" w:rsidP="005457EA"/>
    <w:p w14:paraId="346F66A8" w14:textId="77777777" w:rsidR="006D1E81" w:rsidRDefault="006D1E81" w:rsidP="006D1E81">
      <w:pPr>
        <w:pStyle w:val="Heading2"/>
      </w:pPr>
      <w:r>
        <w:t>Day 3:</w:t>
      </w:r>
    </w:p>
    <w:p w14:paraId="30C21A0B" w14:textId="77777777" w:rsidR="006D1E81" w:rsidRPr="00D55BDC" w:rsidRDefault="006D1E81" w:rsidP="006D1E81">
      <w:pPr>
        <w:rPr>
          <w:b/>
        </w:rPr>
      </w:pPr>
    </w:p>
    <w:p w14:paraId="216DD7C3" w14:textId="77777777" w:rsidR="006D1E81" w:rsidRPr="00B31672" w:rsidRDefault="006D1E81" w:rsidP="006D1E81">
      <w:pPr>
        <w:pStyle w:val="Subtitle"/>
      </w:pPr>
      <w:r w:rsidRPr="00B31672">
        <w:t>Movement Building to end youth and young adult homelessness:</w:t>
      </w:r>
    </w:p>
    <w:p w14:paraId="0DFB1D6C" w14:textId="77777777" w:rsidR="006D1E81" w:rsidRDefault="006D1E81" w:rsidP="006D1E81">
      <w:r>
        <w:t>Aimee Hendrigan</w:t>
      </w:r>
    </w:p>
    <w:p w14:paraId="75A479F2" w14:textId="77777777" w:rsidR="006D1E81" w:rsidRDefault="006D1E81" w:rsidP="006D1E81"/>
    <w:p w14:paraId="41E71E38" w14:textId="308A8D44" w:rsidR="006D1E81" w:rsidRDefault="006D1E81" w:rsidP="006D1E81">
      <w:r>
        <w:t xml:space="preserve">We are at a critical moment to leverage national, state, and local momentum around youth and young adult homelessness  </w:t>
      </w:r>
    </w:p>
    <w:p w14:paraId="5A7F13FF" w14:textId="77777777" w:rsidR="006D1E81" w:rsidRDefault="006D1E81" w:rsidP="006D1E81">
      <w:pPr>
        <w:pStyle w:val="ListParagraph"/>
        <w:numPr>
          <w:ilvl w:val="0"/>
          <w:numId w:val="4"/>
        </w:numPr>
      </w:pPr>
      <w:r>
        <w:t>Local efforts in full swing (Houston, Cincinnati, Seattle/King County, Twin Cities)</w:t>
      </w:r>
    </w:p>
    <w:p w14:paraId="582F0CAE" w14:textId="4E5A360E" w:rsidR="006D1E81" w:rsidRDefault="006D1E81" w:rsidP="006D1E81">
      <w:pPr>
        <w:pStyle w:val="ListParagraph"/>
        <w:numPr>
          <w:ilvl w:val="0"/>
          <w:numId w:val="4"/>
        </w:numPr>
      </w:pPr>
      <w:r>
        <w:t>Research projects underway (Chapin Hall Voices of Youth Count).  Will have cities selected in October. Count + processes that work</w:t>
      </w:r>
    </w:p>
    <w:p w14:paraId="20065065" w14:textId="77777777" w:rsidR="006D1E81" w:rsidRDefault="006D1E81" w:rsidP="006D1E81">
      <w:pPr>
        <w:pStyle w:val="ListParagraph"/>
        <w:numPr>
          <w:ilvl w:val="0"/>
          <w:numId w:val="4"/>
        </w:numPr>
      </w:pPr>
      <w:r>
        <w:t>Stronger national visibility and advocacy efforts</w:t>
      </w:r>
    </w:p>
    <w:p w14:paraId="2D46FCB9" w14:textId="77777777" w:rsidR="006D1E81" w:rsidRDefault="006D1E81" w:rsidP="006D1E81">
      <w:pPr>
        <w:pStyle w:val="ListParagraph"/>
        <w:numPr>
          <w:ilvl w:val="0"/>
          <w:numId w:val="4"/>
        </w:numPr>
      </w:pPr>
      <w:r>
        <w:t>Partnership/alignment efforts w/in federal government</w:t>
      </w:r>
    </w:p>
    <w:p w14:paraId="175A0A5E" w14:textId="77777777" w:rsidR="006D1E81" w:rsidRDefault="006D1E81" w:rsidP="006D1E81">
      <w:pPr>
        <w:pStyle w:val="ListParagraph"/>
        <w:numPr>
          <w:ilvl w:val="0"/>
          <w:numId w:val="4"/>
        </w:numPr>
      </w:pPr>
      <w:r>
        <w:t xml:space="preserve">Growing understanding around complexity of YYA homelessness </w:t>
      </w:r>
    </w:p>
    <w:p w14:paraId="744C84B9" w14:textId="77777777" w:rsidR="006D1E81" w:rsidRDefault="006D1E81" w:rsidP="006D1E81">
      <w:pPr>
        <w:pStyle w:val="ListParagraph"/>
        <w:numPr>
          <w:ilvl w:val="0"/>
          <w:numId w:val="4"/>
        </w:numPr>
      </w:pPr>
      <w:r>
        <w:t>Commitment and new focus of philanthropy on ending YYA homelessness (like FYS)</w:t>
      </w:r>
    </w:p>
    <w:p w14:paraId="368C9F79" w14:textId="77777777" w:rsidR="006D1E81" w:rsidRDefault="006D1E81" w:rsidP="006D1E81"/>
    <w:p w14:paraId="4BCEBEF2" w14:textId="77777777" w:rsidR="006D1E81" w:rsidRPr="00F47A74" w:rsidRDefault="006D1E81" w:rsidP="006D1E81">
      <w:pPr>
        <w:rPr>
          <w:b/>
          <w:i/>
        </w:rPr>
      </w:pPr>
      <w:r w:rsidRPr="00F47A74">
        <w:rPr>
          <w:b/>
          <w:i/>
        </w:rPr>
        <w:t>Background on the National Movement:</w:t>
      </w:r>
    </w:p>
    <w:p w14:paraId="55802986" w14:textId="77777777" w:rsidR="006D1E81" w:rsidRDefault="006D1E81" w:rsidP="006D1E81">
      <w:pPr>
        <w:pStyle w:val="ListParagraph"/>
        <w:numPr>
          <w:ilvl w:val="0"/>
          <w:numId w:val="4"/>
        </w:numPr>
      </w:pPr>
      <w:r>
        <w:t xml:space="preserve">Federal Timeline – aim for 2020 – preventing/ending </w:t>
      </w:r>
    </w:p>
    <w:p w14:paraId="30C5CAD4" w14:textId="75D89472" w:rsidR="006D1E81" w:rsidRDefault="006D1E81" w:rsidP="006D1E81">
      <w:pPr>
        <w:pStyle w:val="ListParagraph"/>
        <w:numPr>
          <w:ilvl w:val="0"/>
          <w:numId w:val="4"/>
        </w:numPr>
      </w:pPr>
      <w:r>
        <w:t xml:space="preserve">At Alliance meeting in Feb, conversation with HUD about government role in ending youth homelessness. HUD asked funders to broker some conversations </w:t>
      </w:r>
    </w:p>
    <w:p w14:paraId="2F02F5FE" w14:textId="77777777" w:rsidR="006D1E81" w:rsidRDefault="006D1E81" w:rsidP="006D1E81">
      <w:pPr>
        <w:pStyle w:val="ListParagraph"/>
        <w:numPr>
          <w:ilvl w:val="0"/>
          <w:numId w:val="4"/>
        </w:numPr>
      </w:pPr>
      <w:r>
        <w:t>April 29</w:t>
      </w:r>
      <w:r w:rsidRPr="002B11B4">
        <w:rPr>
          <w:vertAlign w:val="superscript"/>
        </w:rPr>
        <w:t>th</w:t>
      </w:r>
      <w:r>
        <w:t xml:space="preserve"> – White House briefing </w:t>
      </w:r>
    </w:p>
    <w:p w14:paraId="1FA3D5FC" w14:textId="10C3BFB2" w:rsidR="006D1E81" w:rsidRDefault="006D1E81" w:rsidP="006D1E81">
      <w:pPr>
        <w:pStyle w:val="ListParagraph"/>
        <w:numPr>
          <w:ilvl w:val="0"/>
          <w:numId w:val="4"/>
        </w:numPr>
      </w:pPr>
      <w:r>
        <w:t xml:space="preserve">First meeting – government and funders.  HUD priorities: data, proven solutions that can be articulated (like permanent supported housing), political champions and support  </w:t>
      </w:r>
    </w:p>
    <w:p w14:paraId="6B54EDAD" w14:textId="77777777" w:rsidR="006D1E81" w:rsidRDefault="006D1E81" w:rsidP="006D1E81">
      <w:pPr>
        <w:pStyle w:val="ListParagraph"/>
        <w:numPr>
          <w:ilvl w:val="0"/>
          <w:numId w:val="4"/>
        </w:numPr>
      </w:pPr>
      <w:r>
        <w:t>Second meeting in July – expanded the table to include advocates. Shaped three areas: Practice, Policy, and Communications</w:t>
      </w:r>
    </w:p>
    <w:p w14:paraId="342EEA7A" w14:textId="77777777" w:rsidR="006D1E81" w:rsidRDefault="006D1E81" w:rsidP="006D1E81">
      <w:pPr>
        <w:pStyle w:val="ListParagraph"/>
        <w:numPr>
          <w:ilvl w:val="0"/>
          <w:numId w:val="4"/>
        </w:numPr>
      </w:pPr>
      <w:r>
        <w:t>Third meeting last week in Houston – 40 people.</w:t>
      </w:r>
    </w:p>
    <w:p w14:paraId="06E62211" w14:textId="77777777" w:rsidR="006D1E81" w:rsidRDefault="006D1E81" w:rsidP="006D1E81"/>
    <w:p w14:paraId="45B58E30" w14:textId="77777777" w:rsidR="006D1E81" w:rsidRPr="00F47A74" w:rsidRDefault="006D1E81" w:rsidP="006D1E81">
      <w:pPr>
        <w:rPr>
          <w:b/>
          <w:i/>
        </w:rPr>
      </w:pPr>
      <w:r w:rsidRPr="00F47A74">
        <w:rPr>
          <w:b/>
          <w:i/>
        </w:rPr>
        <w:t>Let’s Act:</w:t>
      </w:r>
    </w:p>
    <w:p w14:paraId="611CA120" w14:textId="77777777" w:rsidR="006D1E81" w:rsidRDefault="006D1E81" w:rsidP="006D1E81">
      <w:pPr>
        <w:pStyle w:val="ListParagraph"/>
        <w:numPr>
          <w:ilvl w:val="0"/>
          <w:numId w:val="4"/>
        </w:numPr>
      </w:pPr>
      <w:r>
        <w:t>Act together to accelerate our collective efforts</w:t>
      </w:r>
    </w:p>
    <w:p w14:paraId="225E32BA" w14:textId="77777777" w:rsidR="006D1E81" w:rsidRDefault="006D1E81" w:rsidP="006D1E81">
      <w:pPr>
        <w:pStyle w:val="ListParagraph"/>
        <w:numPr>
          <w:ilvl w:val="0"/>
          <w:numId w:val="4"/>
        </w:numPr>
      </w:pPr>
      <w:r>
        <w:t xml:space="preserve">Funders are prepared to make investment toward further building the movement </w:t>
      </w:r>
    </w:p>
    <w:p w14:paraId="12CCC4D7" w14:textId="77777777" w:rsidR="006D1E81" w:rsidRDefault="006D1E81" w:rsidP="006D1E81">
      <w:pPr>
        <w:pStyle w:val="ListParagraph"/>
        <w:numPr>
          <w:ilvl w:val="0"/>
          <w:numId w:val="4"/>
        </w:numPr>
      </w:pPr>
      <w:r>
        <w:t>Best collective thinking about how we can support national, state, and local momentum</w:t>
      </w:r>
    </w:p>
    <w:p w14:paraId="54A83995" w14:textId="77777777" w:rsidR="006D1E81" w:rsidRDefault="006D1E81" w:rsidP="006D1E81"/>
    <w:p w14:paraId="54B5DBEC" w14:textId="77777777" w:rsidR="006D1E81" w:rsidRPr="00F47A74" w:rsidRDefault="006D1E81" w:rsidP="006D1E81">
      <w:pPr>
        <w:rPr>
          <w:b/>
          <w:i/>
        </w:rPr>
      </w:pPr>
      <w:r w:rsidRPr="00F47A74">
        <w:rPr>
          <w:b/>
          <w:i/>
        </w:rPr>
        <w:t xml:space="preserve">What difference will it make? </w:t>
      </w:r>
    </w:p>
    <w:p w14:paraId="5FC2E1EC" w14:textId="77777777" w:rsidR="006D1E81" w:rsidRDefault="006D1E81" w:rsidP="006D1E81">
      <w:pPr>
        <w:pStyle w:val="ListParagraph"/>
        <w:numPr>
          <w:ilvl w:val="0"/>
          <w:numId w:val="4"/>
        </w:numPr>
      </w:pPr>
      <w:r>
        <w:t>National movement, awareness, and action to make YYA homelessness rare, brief, and one-time.</w:t>
      </w:r>
    </w:p>
    <w:p w14:paraId="5261F7DF" w14:textId="77777777" w:rsidR="006D1E81" w:rsidRDefault="006D1E81" w:rsidP="006D1E81">
      <w:pPr>
        <w:pStyle w:val="ListParagraph"/>
        <w:numPr>
          <w:ilvl w:val="0"/>
          <w:numId w:val="4"/>
        </w:numPr>
      </w:pPr>
      <w:r>
        <w:t>Long Term Objective:</w:t>
      </w:r>
    </w:p>
    <w:p w14:paraId="136EF763" w14:textId="77777777" w:rsidR="006D1E81" w:rsidRDefault="006D1E81" w:rsidP="006D1E81">
      <w:pPr>
        <w:pStyle w:val="ListParagraph"/>
        <w:numPr>
          <w:ilvl w:val="1"/>
          <w:numId w:val="4"/>
        </w:numPr>
      </w:pPr>
      <w:r>
        <w:t xml:space="preserve">2020 BHAG – by 2020 prevent and end homelessness among youth and young adults and if it occurs, homelessness should be rare, brief, and one-time </w:t>
      </w:r>
    </w:p>
    <w:p w14:paraId="23154E7C" w14:textId="77777777" w:rsidR="006D1E81" w:rsidRDefault="006D1E81" w:rsidP="006D1E81">
      <w:pPr>
        <w:pStyle w:val="ListParagraph"/>
        <w:numPr>
          <w:ilvl w:val="1"/>
          <w:numId w:val="4"/>
        </w:numPr>
      </w:pPr>
      <w:r>
        <w:t xml:space="preserve">2017 Action Agenda </w:t>
      </w:r>
    </w:p>
    <w:p w14:paraId="0370A366" w14:textId="77777777" w:rsidR="006D1E81" w:rsidRDefault="006D1E81" w:rsidP="006D1E81">
      <w:pPr>
        <w:pStyle w:val="ListParagraph"/>
        <w:numPr>
          <w:ilvl w:val="2"/>
          <w:numId w:val="4"/>
        </w:numPr>
      </w:pPr>
      <w:r w:rsidRPr="0080269E">
        <w:rPr>
          <w:u w:val="single"/>
        </w:rPr>
        <w:lastRenderedPageBreak/>
        <w:t>Practice:</w:t>
      </w:r>
      <w:r>
        <w:t xml:space="preserve"> statement on evidence-based and coordinated community responses that are aligned in approach and metrics. Process to share ongoing learning w/additional communities and federal partners.</w:t>
      </w:r>
    </w:p>
    <w:p w14:paraId="133923F3" w14:textId="77777777" w:rsidR="006D1E81" w:rsidRDefault="006D1E81" w:rsidP="006D1E81">
      <w:pPr>
        <w:pStyle w:val="ListParagraph"/>
        <w:numPr>
          <w:ilvl w:val="2"/>
          <w:numId w:val="4"/>
        </w:numPr>
      </w:pPr>
      <w:r w:rsidRPr="0080269E">
        <w:rPr>
          <w:u w:val="single"/>
        </w:rPr>
        <w:t>Policy</w:t>
      </w:r>
      <w:r>
        <w:t>: new and revised policy and investment request that support the push to prevent and end YYA</w:t>
      </w:r>
    </w:p>
    <w:p w14:paraId="1224D4FB" w14:textId="409DC0E4" w:rsidR="006D1E81" w:rsidRDefault="006D1E81" w:rsidP="006D1E81">
      <w:pPr>
        <w:pStyle w:val="ListParagraph"/>
        <w:numPr>
          <w:ilvl w:val="2"/>
          <w:numId w:val="4"/>
        </w:numPr>
      </w:pPr>
      <w:r w:rsidRPr="0080269E">
        <w:rPr>
          <w:u w:val="single"/>
        </w:rPr>
        <w:t>Communications</w:t>
      </w:r>
      <w:r>
        <w:t xml:space="preserve">: strategies to build national awareness about YYA homelessness and national consensus that YYA homelessness is unacceptable and solvable </w:t>
      </w:r>
    </w:p>
    <w:p w14:paraId="2A0B6166" w14:textId="77777777" w:rsidR="006D1E81" w:rsidRDefault="006D1E81" w:rsidP="006D1E81"/>
    <w:p w14:paraId="11A45316" w14:textId="77777777" w:rsidR="006D1E81" w:rsidRPr="00F47A74" w:rsidRDefault="006D1E81" w:rsidP="006D1E81">
      <w:pPr>
        <w:rPr>
          <w:b/>
          <w:i/>
        </w:rPr>
      </w:pPr>
      <w:r w:rsidRPr="00F47A74">
        <w:rPr>
          <w:b/>
          <w:i/>
        </w:rPr>
        <w:t xml:space="preserve">Opportunities for Funders to Chip In: </w:t>
      </w:r>
    </w:p>
    <w:p w14:paraId="68141BFA" w14:textId="77777777" w:rsidR="006D1E81" w:rsidRDefault="006D1E81" w:rsidP="006D1E81">
      <w:pPr>
        <w:pStyle w:val="ListParagraph"/>
        <w:numPr>
          <w:ilvl w:val="0"/>
          <w:numId w:val="4"/>
        </w:numPr>
      </w:pPr>
      <w:r>
        <w:t>Hiring national coordinator – probably to be based at True Colors Fund</w:t>
      </w:r>
    </w:p>
    <w:p w14:paraId="66822D5F" w14:textId="77777777" w:rsidR="006D1E81" w:rsidRDefault="006D1E81" w:rsidP="006D1E81">
      <w:pPr>
        <w:pStyle w:val="ListParagraph"/>
        <w:numPr>
          <w:ilvl w:val="0"/>
          <w:numId w:val="4"/>
        </w:numPr>
      </w:pPr>
      <w:r>
        <w:t xml:space="preserve">Role of funders as “Switzerland” </w:t>
      </w:r>
    </w:p>
    <w:p w14:paraId="2B137067" w14:textId="77777777" w:rsidR="006D1E81" w:rsidRDefault="006D1E81" w:rsidP="006D1E81">
      <w:pPr>
        <w:pStyle w:val="ListParagraph"/>
        <w:numPr>
          <w:ilvl w:val="0"/>
          <w:numId w:val="4"/>
        </w:numPr>
      </w:pPr>
      <w:r>
        <w:t xml:space="preserve">Solution-based advocacy </w:t>
      </w:r>
    </w:p>
    <w:p w14:paraId="23CBDF8F" w14:textId="77777777" w:rsidR="006D1E81" w:rsidRDefault="006D1E81" w:rsidP="006D1E81">
      <w:pPr>
        <w:pStyle w:val="ListParagraph"/>
        <w:numPr>
          <w:ilvl w:val="0"/>
          <w:numId w:val="4"/>
        </w:numPr>
      </w:pPr>
      <w:r>
        <w:t>Funding for research and national effort (A Way Home in US)</w:t>
      </w:r>
    </w:p>
    <w:p w14:paraId="5F4C3701" w14:textId="77777777" w:rsidR="006D1E81" w:rsidRDefault="006D1E81" w:rsidP="006D1E81">
      <w:pPr>
        <w:pStyle w:val="ListParagraph"/>
        <w:numPr>
          <w:ilvl w:val="0"/>
          <w:numId w:val="4"/>
        </w:numPr>
      </w:pPr>
      <w:r>
        <w:t xml:space="preserve">Local philanthropy to support community efforts </w:t>
      </w:r>
    </w:p>
    <w:p w14:paraId="09E71B33" w14:textId="77777777" w:rsidR="006D1E81" w:rsidRDefault="006D1E81" w:rsidP="006D1E81">
      <w:pPr>
        <w:pStyle w:val="ListParagraph"/>
        <w:numPr>
          <w:ilvl w:val="0"/>
          <w:numId w:val="4"/>
        </w:numPr>
      </w:pPr>
      <w:r>
        <w:t xml:space="preserve">Pilot Rapid Response work – in coordinated way and learn together. Create a continuum of things that can work with YYA </w:t>
      </w:r>
    </w:p>
    <w:p w14:paraId="020B3458" w14:textId="77777777" w:rsidR="006D1E81" w:rsidRDefault="006D1E81" w:rsidP="006D1E81">
      <w:pPr>
        <w:pStyle w:val="ListParagraph"/>
        <w:numPr>
          <w:ilvl w:val="0"/>
          <w:numId w:val="4"/>
        </w:numPr>
      </w:pPr>
      <w:r>
        <w:t>Coordinated entry – make sure that youth is at the table</w:t>
      </w:r>
    </w:p>
    <w:p w14:paraId="02E3CC05" w14:textId="77777777" w:rsidR="006D1E81" w:rsidRDefault="006D1E81" w:rsidP="006D1E81">
      <w:pPr>
        <w:pStyle w:val="ListParagraph"/>
        <w:numPr>
          <w:ilvl w:val="0"/>
          <w:numId w:val="4"/>
        </w:numPr>
      </w:pPr>
      <w:r>
        <w:t xml:space="preserve">Funding for communications and advocacy </w:t>
      </w:r>
    </w:p>
    <w:p w14:paraId="78168A32" w14:textId="77777777" w:rsidR="006D1E81" w:rsidRDefault="006D1E81" w:rsidP="006D1E81"/>
    <w:p w14:paraId="13C0A1B7" w14:textId="77777777" w:rsidR="006D1E81" w:rsidRDefault="006D1E81" w:rsidP="006D1E81"/>
    <w:p w14:paraId="6008978F" w14:textId="77777777" w:rsidR="006D1E81" w:rsidRDefault="006D1E81" w:rsidP="006D1E81">
      <w:pPr>
        <w:pStyle w:val="Subtitle"/>
      </w:pPr>
      <w:r w:rsidRPr="00C67E45">
        <w:t xml:space="preserve">Mobilizing Local Capacity to End Youth Homelessness: </w:t>
      </w:r>
    </w:p>
    <w:p w14:paraId="44AB3DFD" w14:textId="77777777" w:rsidR="006D1E81" w:rsidRDefault="006D1E81" w:rsidP="006D1E81">
      <w:pPr>
        <w:pStyle w:val="Subtitle"/>
      </w:pPr>
      <w:r w:rsidRPr="00C67E45">
        <w:t>Supporting community and provincial planning</w:t>
      </w:r>
    </w:p>
    <w:p w14:paraId="7875E21B" w14:textId="77777777" w:rsidR="006D1E81" w:rsidRPr="009922D6" w:rsidRDefault="006D1E81" w:rsidP="006D1E81"/>
    <w:p w14:paraId="5D7025C9" w14:textId="77777777" w:rsidR="006D1E81" w:rsidRPr="00F47A74" w:rsidRDefault="006D1E81" w:rsidP="006D1E81">
      <w:pPr>
        <w:rPr>
          <w:rFonts w:cs="Arial"/>
          <w:szCs w:val="22"/>
          <w:lang w:val="en-CA"/>
        </w:rPr>
      </w:pPr>
      <w:r w:rsidRPr="00C67E45">
        <w:rPr>
          <w:rFonts w:cs="Arial"/>
          <w:b/>
          <w:caps/>
          <w:color w:val="000000"/>
          <w:szCs w:val="22"/>
          <w:lang w:val="en-CA"/>
        </w:rPr>
        <w:t>Mary-Jane McKitterick</w:t>
      </w:r>
      <w:r w:rsidRPr="00C67E45">
        <w:rPr>
          <w:rFonts w:cs="Arial"/>
          <w:color w:val="000000"/>
          <w:szCs w:val="22"/>
          <w:lang w:val="en-CA"/>
        </w:rPr>
        <w:t xml:space="preserve"> is the National Coordinator of the “Mobilizing Local Capacity to End Youth Homelessness” program with Eva’s Initiatives. She works with communities to develop local plans to prevent, reduce and end youth homelessness. </w:t>
      </w:r>
      <w:r>
        <w:rPr>
          <w:rFonts w:cs="Arial"/>
          <w:szCs w:val="22"/>
          <w:lang w:val="en-CA"/>
        </w:rPr>
        <w:t>She</w:t>
      </w:r>
      <w:r w:rsidRPr="00C67E45">
        <w:rPr>
          <w:rFonts w:cs="Arial"/>
          <w:szCs w:val="22"/>
          <w:lang w:val="en-CA"/>
        </w:rPr>
        <w:t xml:space="preserve"> provided a national overview of the “Mobilizing Local Capacity to End Youth Homelessness” (MLC) Community Planning process</w:t>
      </w:r>
      <w:r>
        <w:rPr>
          <w:rFonts w:cs="Arial"/>
          <w:szCs w:val="22"/>
          <w:lang w:val="en-CA"/>
        </w:rPr>
        <w:t xml:space="preserve">, joined by representatives from two communities. </w:t>
      </w:r>
    </w:p>
    <w:p w14:paraId="32667327" w14:textId="77777777" w:rsidR="006D1E81" w:rsidRDefault="006D1E81" w:rsidP="006D1E81"/>
    <w:p w14:paraId="1F5C5E8F" w14:textId="77777777" w:rsidR="006D1E81" w:rsidRPr="00F47A74" w:rsidRDefault="006D1E81" w:rsidP="006D1E81">
      <w:pPr>
        <w:rPr>
          <w:b/>
          <w:i/>
        </w:rPr>
      </w:pPr>
      <w:r w:rsidRPr="00F47A74">
        <w:rPr>
          <w:b/>
          <w:i/>
        </w:rPr>
        <w:t>National Partners asked how to prevent, reduce, and end youth homelessness:</w:t>
      </w:r>
    </w:p>
    <w:p w14:paraId="35A4610D" w14:textId="77777777" w:rsidR="006D1E81" w:rsidRDefault="006D1E81" w:rsidP="006D1E81">
      <w:pPr>
        <w:pStyle w:val="ListParagraph"/>
        <w:numPr>
          <w:ilvl w:val="0"/>
          <w:numId w:val="4"/>
        </w:numPr>
      </w:pPr>
      <w:r>
        <w:t xml:space="preserve">Develop community plans and systemic policy change </w:t>
      </w:r>
    </w:p>
    <w:p w14:paraId="7E2C0609" w14:textId="77777777" w:rsidR="006D1E81" w:rsidRDefault="006D1E81" w:rsidP="006D1E81">
      <w:pPr>
        <w:pStyle w:val="ListParagraph"/>
        <w:numPr>
          <w:ilvl w:val="0"/>
          <w:numId w:val="4"/>
        </w:numPr>
      </w:pPr>
      <w:r>
        <w:t>Began with community driven process, flexible, support with resources</w:t>
      </w:r>
    </w:p>
    <w:p w14:paraId="79F0910F" w14:textId="77777777" w:rsidR="006D1E81" w:rsidRDefault="006D1E81" w:rsidP="006D1E81">
      <w:pPr>
        <w:pStyle w:val="ListParagraph"/>
        <w:numPr>
          <w:ilvl w:val="0"/>
          <w:numId w:val="4"/>
        </w:numPr>
      </w:pPr>
      <w:r>
        <w:t>CDF: flexible, engaged, knowledgeable funder</w:t>
      </w:r>
    </w:p>
    <w:p w14:paraId="1CF9EE27" w14:textId="6A5FEF6B" w:rsidR="006D1E81" w:rsidRDefault="006D1E81" w:rsidP="006D1E81">
      <w:pPr>
        <w:pStyle w:val="ListParagraph"/>
        <w:numPr>
          <w:ilvl w:val="0"/>
          <w:numId w:val="4"/>
        </w:numPr>
      </w:pPr>
      <w:r>
        <w:t>Began with six small/medium sized communities (under 200,000) from various parts of Canada with varying degrees of readiness, strengths, and challenges</w:t>
      </w:r>
    </w:p>
    <w:p w14:paraId="3B3211D4" w14:textId="77777777" w:rsidR="006D1E81" w:rsidRDefault="006D1E81" w:rsidP="006D1E81"/>
    <w:p w14:paraId="0AE2CCAF" w14:textId="77777777" w:rsidR="006D1E81" w:rsidRPr="00F47A74" w:rsidRDefault="006D1E81" w:rsidP="006D1E81">
      <w:pPr>
        <w:rPr>
          <w:b/>
          <w:i/>
        </w:rPr>
      </w:pPr>
      <w:r w:rsidRPr="00F47A74">
        <w:rPr>
          <w:b/>
          <w:i/>
        </w:rPr>
        <w:t>Support Community Planning: Essentials for a Plan:</w:t>
      </w:r>
    </w:p>
    <w:p w14:paraId="39D300CF" w14:textId="77777777" w:rsidR="006D1E81" w:rsidRDefault="006D1E81" w:rsidP="006D1E81">
      <w:pPr>
        <w:pStyle w:val="ListParagraph"/>
        <w:numPr>
          <w:ilvl w:val="0"/>
          <w:numId w:val="6"/>
        </w:numPr>
      </w:pPr>
      <w:r>
        <w:t xml:space="preserve">Communities adopt strategic and coordinated plans to create an integrated systems response/system of care. Community-based services in homelessness </w:t>
      </w:r>
    </w:p>
    <w:p w14:paraId="6ED2D79E" w14:textId="77777777" w:rsidR="006D1E81" w:rsidRDefault="006D1E81" w:rsidP="006D1E81">
      <w:pPr>
        <w:pStyle w:val="ListParagraph"/>
        <w:numPr>
          <w:ilvl w:val="0"/>
          <w:numId w:val="6"/>
        </w:numPr>
      </w:pPr>
      <w:r>
        <w:t>Coordinated engagement by all levels of government</w:t>
      </w:r>
    </w:p>
    <w:p w14:paraId="29A6C11C" w14:textId="77777777" w:rsidR="006D1E81" w:rsidRDefault="006D1E81" w:rsidP="006D1E81">
      <w:pPr>
        <w:pStyle w:val="ListParagraph"/>
        <w:numPr>
          <w:ilvl w:val="0"/>
          <w:numId w:val="6"/>
        </w:numPr>
      </w:pPr>
      <w:r>
        <w:t>Adopt a youth development orientation – not ‘transition to independence” but ‘healthy transition to adulthood’</w:t>
      </w:r>
    </w:p>
    <w:p w14:paraId="7D4B1A9F" w14:textId="77777777" w:rsidR="006D1E81" w:rsidRDefault="006D1E81" w:rsidP="006D1E81">
      <w:pPr>
        <w:pStyle w:val="ListParagraph"/>
        <w:numPr>
          <w:ilvl w:val="0"/>
          <w:numId w:val="6"/>
        </w:numPr>
      </w:pPr>
      <w:r>
        <w:t xml:space="preserve">Young people engaged as active partners </w:t>
      </w:r>
    </w:p>
    <w:p w14:paraId="45494298" w14:textId="77777777" w:rsidR="006D1E81" w:rsidRDefault="006D1E81" w:rsidP="006D1E81">
      <w:pPr>
        <w:pStyle w:val="ListParagraph"/>
        <w:numPr>
          <w:ilvl w:val="0"/>
          <w:numId w:val="6"/>
        </w:numPr>
      </w:pPr>
      <w:r>
        <w:t>Incorporate research and data</w:t>
      </w:r>
    </w:p>
    <w:p w14:paraId="268C8C60" w14:textId="77777777" w:rsidR="006D1E81" w:rsidRDefault="006D1E81" w:rsidP="006D1E81">
      <w:pPr>
        <w:pStyle w:val="ListParagraph"/>
        <w:numPr>
          <w:ilvl w:val="0"/>
          <w:numId w:val="6"/>
        </w:numPr>
      </w:pPr>
      <w:r>
        <w:t>Integration prevention framework:</w:t>
      </w:r>
    </w:p>
    <w:p w14:paraId="78F1F977" w14:textId="77777777" w:rsidR="006D1E81" w:rsidRDefault="006D1E81" w:rsidP="006D1E81">
      <w:pPr>
        <w:pStyle w:val="ListParagraph"/>
        <w:numPr>
          <w:ilvl w:val="1"/>
          <w:numId w:val="6"/>
        </w:numPr>
      </w:pPr>
      <w:r>
        <w:t>Primary prevention – families and schools</w:t>
      </w:r>
    </w:p>
    <w:p w14:paraId="75FC4C14" w14:textId="77777777" w:rsidR="006D1E81" w:rsidRDefault="006D1E81" w:rsidP="006D1E81">
      <w:pPr>
        <w:pStyle w:val="ListParagraph"/>
        <w:numPr>
          <w:ilvl w:val="1"/>
          <w:numId w:val="6"/>
        </w:numPr>
      </w:pPr>
      <w:r>
        <w:t>Systems preventions – foster care</w:t>
      </w:r>
    </w:p>
    <w:p w14:paraId="6AFF9339" w14:textId="77777777" w:rsidR="006D1E81" w:rsidRDefault="006D1E81" w:rsidP="006D1E81">
      <w:pPr>
        <w:pStyle w:val="ListParagraph"/>
        <w:numPr>
          <w:ilvl w:val="1"/>
          <w:numId w:val="6"/>
        </w:numPr>
      </w:pPr>
      <w:r>
        <w:t>Early interventions – address immediate risk of homelessness</w:t>
      </w:r>
    </w:p>
    <w:p w14:paraId="69BFEA90" w14:textId="7D70C54B" w:rsidR="006D1E81" w:rsidRDefault="006D1E81" w:rsidP="006D1E81">
      <w:pPr>
        <w:pStyle w:val="ListParagraph"/>
        <w:numPr>
          <w:ilvl w:val="0"/>
          <w:numId w:val="6"/>
        </w:numPr>
      </w:pPr>
      <w:r>
        <w:lastRenderedPageBreak/>
        <w:t xml:space="preserve">Retool Emergency services – so that when youth </w:t>
      </w:r>
      <w:r w:rsidR="00CC26D3">
        <w:t>are in</w:t>
      </w:r>
      <w:r>
        <w:t xml:space="preserve"> an emergency bed, they are triaged to more stable options</w:t>
      </w:r>
    </w:p>
    <w:p w14:paraId="02969612" w14:textId="77777777" w:rsidR="006D1E81" w:rsidRDefault="006D1E81" w:rsidP="006D1E81">
      <w:pPr>
        <w:pStyle w:val="ListParagraph"/>
        <w:numPr>
          <w:ilvl w:val="0"/>
          <w:numId w:val="6"/>
        </w:numPr>
      </w:pPr>
      <w:r>
        <w:t>Continuum of housing and individualized supports</w:t>
      </w:r>
    </w:p>
    <w:p w14:paraId="6607D866" w14:textId="77777777" w:rsidR="006D1E81" w:rsidRDefault="006D1E81" w:rsidP="006D1E81"/>
    <w:p w14:paraId="5605B32C" w14:textId="6328D24A" w:rsidR="006D1E81" w:rsidRDefault="006D1E81" w:rsidP="006D1E81">
      <w:pPr>
        <w:ind w:left="360"/>
      </w:pPr>
      <w:r>
        <w:t xml:space="preserve">Also pay attention to: </w:t>
      </w:r>
      <w:r w:rsidR="005054E3">
        <w:t>LGBTQ</w:t>
      </w:r>
      <w:r>
        <w:t>, newcomer, people struggling with mental health or addictions, and aboriginal or other groups</w:t>
      </w:r>
    </w:p>
    <w:p w14:paraId="33B781F7" w14:textId="77777777" w:rsidR="006D1E81" w:rsidRDefault="006D1E81" w:rsidP="006D1E81"/>
    <w:p w14:paraId="2201B88C" w14:textId="77777777" w:rsidR="006D1E81" w:rsidRPr="00F47A74" w:rsidRDefault="006D1E81" w:rsidP="006D1E81">
      <w:pPr>
        <w:rPr>
          <w:b/>
        </w:rPr>
      </w:pPr>
      <w:r w:rsidRPr="00F47A74">
        <w:rPr>
          <w:b/>
        </w:rPr>
        <w:t>What happened?</w:t>
      </w:r>
    </w:p>
    <w:p w14:paraId="3711A834" w14:textId="77777777" w:rsidR="006D1E81" w:rsidRDefault="006D1E81" w:rsidP="006D1E81">
      <w:pPr>
        <w:pStyle w:val="ListParagraph"/>
        <w:numPr>
          <w:ilvl w:val="0"/>
          <w:numId w:val="4"/>
        </w:numPr>
      </w:pPr>
      <w:r>
        <w:t xml:space="preserve">Paradigm shift from managing to preventing/ending </w:t>
      </w:r>
    </w:p>
    <w:p w14:paraId="3B6EA876" w14:textId="30185B18" w:rsidR="006D1E81" w:rsidRDefault="00CC26D3" w:rsidP="006D1E81">
      <w:pPr>
        <w:pStyle w:val="ListParagraph"/>
        <w:numPr>
          <w:ilvl w:val="0"/>
          <w:numId w:val="4"/>
        </w:numPr>
      </w:pPr>
      <w:r>
        <w:t>C</w:t>
      </w:r>
      <w:r w:rsidR="006D1E81">
        <w:t>hanges in how policy piece was framed – assumed more importance</w:t>
      </w:r>
    </w:p>
    <w:p w14:paraId="1F417AFB" w14:textId="77777777" w:rsidR="006D1E81" w:rsidRDefault="006D1E81" w:rsidP="006D1E81">
      <w:pPr>
        <w:pStyle w:val="ListParagraph"/>
        <w:numPr>
          <w:ilvl w:val="0"/>
          <w:numId w:val="4"/>
        </w:numPr>
      </w:pPr>
      <w:r>
        <w:t>MLC communities understood systems approach and preventions</w:t>
      </w:r>
    </w:p>
    <w:p w14:paraId="2E17A6EF" w14:textId="77777777" w:rsidR="006D1E81" w:rsidRDefault="006D1E81" w:rsidP="006D1E81">
      <w:pPr>
        <w:pStyle w:val="ListParagraph"/>
        <w:numPr>
          <w:ilvl w:val="0"/>
          <w:numId w:val="4"/>
        </w:numPr>
      </w:pPr>
      <w:r>
        <w:t xml:space="preserve">Public awareness of the issue – YH unacceptable </w:t>
      </w:r>
    </w:p>
    <w:p w14:paraId="5C6BD7B2" w14:textId="77777777" w:rsidR="006D1E81" w:rsidRDefault="006D1E81" w:rsidP="006D1E81">
      <w:pPr>
        <w:pStyle w:val="ListParagraph"/>
        <w:numPr>
          <w:ilvl w:val="0"/>
          <w:numId w:val="4"/>
        </w:numPr>
      </w:pPr>
      <w:r>
        <w:t>Youth engagement</w:t>
      </w:r>
    </w:p>
    <w:p w14:paraId="303E9C56" w14:textId="77777777" w:rsidR="006D1E81" w:rsidRDefault="006D1E81" w:rsidP="006D1E81">
      <w:pPr>
        <w:pStyle w:val="ListParagraph"/>
        <w:numPr>
          <w:ilvl w:val="0"/>
          <w:numId w:val="4"/>
        </w:numPr>
      </w:pPr>
      <w:r>
        <w:t>Communities had varying capacity</w:t>
      </w:r>
    </w:p>
    <w:p w14:paraId="6D004C75" w14:textId="77777777" w:rsidR="006D1E81" w:rsidRDefault="006D1E81" w:rsidP="006D1E81"/>
    <w:p w14:paraId="3F820DB4" w14:textId="316B6503" w:rsidR="006D1E81" w:rsidRDefault="006D1E81" w:rsidP="006D1E81">
      <w:pPr>
        <w:ind w:left="360"/>
      </w:pPr>
      <w:r>
        <w:t>By 2015:  2 communities launched plans, 3 communities are finalizing plans, and 1 is engaging in stakeholder process</w:t>
      </w:r>
    </w:p>
    <w:p w14:paraId="1B2C5BC1" w14:textId="77777777" w:rsidR="00CC26D3" w:rsidRDefault="00CC26D3" w:rsidP="006D1E81">
      <w:pPr>
        <w:ind w:left="360"/>
      </w:pPr>
    </w:p>
    <w:p w14:paraId="7B548D20" w14:textId="77777777" w:rsidR="006D1E81" w:rsidRPr="00C67E45" w:rsidRDefault="006D1E81" w:rsidP="006D1E81">
      <w:pPr>
        <w:rPr>
          <w:i/>
        </w:rPr>
      </w:pPr>
      <w:r w:rsidRPr="00F47A74">
        <w:rPr>
          <w:b/>
          <w:i/>
        </w:rPr>
        <w:t>Challenges</w:t>
      </w:r>
      <w:r w:rsidRPr="00C67E45">
        <w:rPr>
          <w:i/>
        </w:rPr>
        <w:t>:</w:t>
      </w:r>
    </w:p>
    <w:p w14:paraId="75B7038D" w14:textId="77777777" w:rsidR="006D1E81" w:rsidRDefault="006D1E81" w:rsidP="006D1E81">
      <w:pPr>
        <w:pStyle w:val="ListParagraph"/>
        <w:numPr>
          <w:ilvl w:val="0"/>
          <w:numId w:val="4"/>
        </w:numPr>
      </w:pPr>
      <w:r>
        <w:t>2 communities per year not enough to make impact across Canada</w:t>
      </w:r>
    </w:p>
    <w:p w14:paraId="09102D0A" w14:textId="000EEDE6" w:rsidR="006D1E81" w:rsidRDefault="006D1E81" w:rsidP="006D1E81">
      <w:pPr>
        <w:pStyle w:val="ListParagraph"/>
        <w:numPr>
          <w:ilvl w:val="0"/>
          <w:numId w:val="4"/>
        </w:numPr>
      </w:pPr>
      <w:r>
        <w:t>Communities most successful had at least some of the five conditions of collective impact in place to begin with</w:t>
      </w:r>
    </w:p>
    <w:p w14:paraId="4C9C9300" w14:textId="57C940CF" w:rsidR="006D1E81" w:rsidRDefault="006D1E81" w:rsidP="006D1E81">
      <w:pPr>
        <w:pStyle w:val="ListParagraph"/>
        <w:numPr>
          <w:ilvl w:val="0"/>
          <w:numId w:val="4"/>
        </w:numPr>
      </w:pPr>
      <w:r>
        <w:t>Competing with other planning processes – local, provincial, homelessness, social, poverty, etc. Working on tool/framework to integrate</w:t>
      </w:r>
    </w:p>
    <w:p w14:paraId="2DC053F2" w14:textId="77777777" w:rsidR="006D1E81" w:rsidRDefault="006D1E81" w:rsidP="006D1E81">
      <w:pPr>
        <w:pStyle w:val="ListParagraph"/>
        <w:numPr>
          <w:ilvl w:val="0"/>
          <w:numId w:val="4"/>
        </w:numPr>
      </w:pPr>
      <w:r>
        <w:t xml:space="preserve">YH Community of practice – hard to share learnings </w:t>
      </w:r>
    </w:p>
    <w:p w14:paraId="466148CD" w14:textId="77777777" w:rsidR="006D1E81" w:rsidRDefault="006D1E81" w:rsidP="006D1E81">
      <w:pPr>
        <w:pStyle w:val="ListParagraph"/>
        <w:numPr>
          <w:ilvl w:val="0"/>
          <w:numId w:val="4"/>
        </w:numPr>
      </w:pPr>
      <w:r>
        <w:t xml:space="preserve">MLC Community planners without real jurisdiction over Provincial (Fed) drivers of youth homelessness… a Fusion Policy issue </w:t>
      </w:r>
    </w:p>
    <w:p w14:paraId="1D32AACE" w14:textId="77777777" w:rsidR="006D1E81" w:rsidRDefault="006D1E81" w:rsidP="006D1E81"/>
    <w:p w14:paraId="3BCF5B81" w14:textId="77777777" w:rsidR="006D1E81" w:rsidRPr="00F47A74" w:rsidRDefault="006D1E81" w:rsidP="006D1E81">
      <w:pPr>
        <w:rPr>
          <w:b/>
          <w:i/>
        </w:rPr>
      </w:pPr>
      <w:r w:rsidRPr="00F47A74">
        <w:rPr>
          <w:b/>
          <w:i/>
        </w:rPr>
        <w:t>What did we learn?</w:t>
      </w:r>
    </w:p>
    <w:p w14:paraId="1CF64652" w14:textId="77777777" w:rsidR="006D1E81" w:rsidRDefault="006D1E81" w:rsidP="006D1E81">
      <w:pPr>
        <w:pStyle w:val="ListParagraph"/>
        <w:numPr>
          <w:ilvl w:val="0"/>
          <w:numId w:val="4"/>
        </w:numPr>
      </w:pPr>
      <w:r>
        <w:t>Plan development required more resources, including staff</w:t>
      </w:r>
    </w:p>
    <w:p w14:paraId="2EF48531" w14:textId="77777777" w:rsidR="006D1E81" w:rsidRDefault="006D1E81" w:rsidP="006D1E81">
      <w:pPr>
        <w:pStyle w:val="ListParagraph"/>
        <w:numPr>
          <w:ilvl w:val="0"/>
          <w:numId w:val="4"/>
        </w:numPr>
      </w:pPr>
      <w:r>
        <w:t>Plan implementation: required infrastructure and planning/pilot phase</w:t>
      </w:r>
    </w:p>
    <w:p w14:paraId="75A674A0" w14:textId="77777777" w:rsidR="006D1E81" w:rsidRDefault="006D1E81" w:rsidP="006D1E81">
      <w:pPr>
        <w:pStyle w:val="ListParagraph"/>
        <w:numPr>
          <w:ilvl w:val="0"/>
          <w:numId w:val="4"/>
        </w:numPr>
      </w:pPr>
      <w:r>
        <w:t xml:space="preserve">Resource alignment: local, provincial, national </w:t>
      </w:r>
    </w:p>
    <w:p w14:paraId="0DD51770" w14:textId="77777777" w:rsidR="006D1E81" w:rsidRDefault="006D1E81" w:rsidP="006D1E81">
      <w:pPr>
        <w:pStyle w:val="ListParagraph"/>
        <w:numPr>
          <w:ilvl w:val="0"/>
          <w:numId w:val="4"/>
        </w:numPr>
      </w:pPr>
      <w:r>
        <w:t xml:space="preserve">Need to strengthen capacity: systems planning and community engagement </w:t>
      </w:r>
    </w:p>
    <w:p w14:paraId="42F0DA29" w14:textId="77777777" w:rsidR="006D1E81" w:rsidRDefault="006D1E81" w:rsidP="006D1E81"/>
    <w:p w14:paraId="2CEE32C2" w14:textId="77777777" w:rsidR="006D1E81" w:rsidRPr="00C67E45" w:rsidRDefault="006D1E81" w:rsidP="006D1E81">
      <w:pPr>
        <w:ind w:left="360"/>
        <w:rPr>
          <w:i/>
        </w:rPr>
      </w:pPr>
      <w:r w:rsidRPr="00C67E45">
        <w:rPr>
          <w:i/>
        </w:rPr>
        <w:t>How did they select communities?</w:t>
      </w:r>
    </w:p>
    <w:p w14:paraId="491E0A7A" w14:textId="5EC81E24" w:rsidR="006D1E81" w:rsidRDefault="00CC26D3" w:rsidP="006D1E81">
      <w:pPr>
        <w:pStyle w:val="ListParagraph"/>
        <w:numPr>
          <w:ilvl w:val="0"/>
          <w:numId w:val="4"/>
        </w:numPr>
      </w:pPr>
      <w:r>
        <w:t>S</w:t>
      </w:r>
      <w:r w:rsidR="006D1E81">
        <w:t xml:space="preserve">ent out an application through the community advisories. Applicants were vetted </w:t>
      </w:r>
    </w:p>
    <w:p w14:paraId="2084C789" w14:textId="77777777" w:rsidR="006D1E81" w:rsidRDefault="006D1E81" w:rsidP="006D1E81"/>
    <w:p w14:paraId="20E784C0" w14:textId="77777777" w:rsidR="006D1E81" w:rsidRPr="00C67E45" w:rsidRDefault="006D1E81" w:rsidP="006D1E81">
      <w:pPr>
        <w:ind w:left="360"/>
        <w:rPr>
          <w:i/>
        </w:rPr>
      </w:pPr>
      <w:r w:rsidRPr="00C67E45">
        <w:rPr>
          <w:i/>
        </w:rPr>
        <w:t>What’s next?</w:t>
      </w:r>
    </w:p>
    <w:p w14:paraId="6CDC7325" w14:textId="31137F80" w:rsidR="006D1E81" w:rsidRDefault="006D1E81" w:rsidP="006D1E81">
      <w:pPr>
        <w:pStyle w:val="ListParagraph"/>
        <w:numPr>
          <w:ilvl w:val="0"/>
          <w:numId w:val="4"/>
        </w:numPr>
      </w:pPr>
      <w:r>
        <w:t xml:space="preserve">YH Community Planning Institutes – by province. Ensure community and provincial decision makers are at the table together. </w:t>
      </w:r>
      <w:r w:rsidR="00CC26D3">
        <w:t>Three-day</w:t>
      </w:r>
      <w:r>
        <w:t xml:space="preserve"> catalyst events</w:t>
      </w:r>
    </w:p>
    <w:p w14:paraId="603A3186" w14:textId="77777777" w:rsidR="006D1E81" w:rsidRDefault="006D1E81" w:rsidP="006D1E81">
      <w:pPr>
        <w:pStyle w:val="ListParagraph"/>
        <w:numPr>
          <w:ilvl w:val="0"/>
          <w:numId w:val="4"/>
        </w:numPr>
      </w:pPr>
      <w:r>
        <w:t xml:space="preserve">Formalizing CI in community planning processes (with </w:t>
      </w:r>
      <w:proofErr w:type="spellStart"/>
      <w:r>
        <w:t>Innoweave</w:t>
      </w:r>
      <w:proofErr w:type="spellEnd"/>
      <w:r>
        <w:t xml:space="preserve">) </w:t>
      </w:r>
    </w:p>
    <w:p w14:paraId="338ACEDA" w14:textId="77777777" w:rsidR="006D1E81" w:rsidRDefault="006D1E81" w:rsidP="006D1E81">
      <w:pPr>
        <w:pStyle w:val="ListParagraph"/>
        <w:numPr>
          <w:ilvl w:val="0"/>
          <w:numId w:val="4"/>
        </w:numPr>
      </w:pPr>
      <w:r>
        <w:t xml:space="preserve">Online community planning toolkit </w:t>
      </w:r>
    </w:p>
    <w:p w14:paraId="6F2E4D9F" w14:textId="77777777" w:rsidR="006D1E81" w:rsidRDefault="006D1E81" w:rsidP="006D1E81">
      <w:pPr>
        <w:pStyle w:val="ListParagraph"/>
        <w:numPr>
          <w:ilvl w:val="0"/>
          <w:numId w:val="4"/>
        </w:numPr>
      </w:pPr>
      <w:r>
        <w:t xml:space="preserve">Community of practice </w:t>
      </w:r>
    </w:p>
    <w:p w14:paraId="5E64B117" w14:textId="77777777" w:rsidR="006D1E81" w:rsidRDefault="006D1E81" w:rsidP="006D1E81">
      <w:pPr>
        <w:pStyle w:val="ListParagraph"/>
        <w:numPr>
          <w:ilvl w:val="0"/>
          <w:numId w:val="4"/>
        </w:numPr>
      </w:pPr>
      <w:r>
        <w:t xml:space="preserve">A Way Home is the coordinated response to all the challenges </w:t>
      </w:r>
    </w:p>
    <w:p w14:paraId="57EAA196" w14:textId="77777777" w:rsidR="006D1E81" w:rsidRDefault="006D1E81" w:rsidP="006D1E81"/>
    <w:p w14:paraId="5F45D65A" w14:textId="77777777" w:rsidR="006D1E81" w:rsidRDefault="006D1E81" w:rsidP="006D1E81"/>
    <w:p w14:paraId="153D12E4" w14:textId="77777777" w:rsidR="006D1E81" w:rsidRPr="00C67E45" w:rsidRDefault="006D1E81" w:rsidP="006D1E81">
      <w:pPr>
        <w:rPr>
          <w:b/>
        </w:rPr>
      </w:pPr>
      <w:r w:rsidRPr="00C67E45">
        <w:rPr>
          <w:b/>
        </w:rPr>
        <w:t>Two case stories:</w:t>
      </w:r>
    </w:p>
    <w:p w14:paraId="630A6049" w14:textId="77777777" w:rsidR="006D1E81" w:rsidRDefault="006D1E81" w:rsidP="006D1E81"/>
    <w:p w14:paraId="201CB7D9" w14:textId="77777777" w:rsidR="006D1E81" w:rsidRPr="00F47A74" w:rsidRDefault="006D1E81" w:rsidP="006D1E81">
      <w:pPr>
        <w:rPr>
          <w:b/>
          <w:i/>
        </w:rPr>
      </w:pPr>
      <w:r w:rsidRPr="00F47A74">
        <w:rPr>
          <w:b/>
          <w:i/>
        </w:rPr>
        <w:lastRenderedPageBreak/>
        <w:t>Bhavana Varma – CEO, United Way of Kingston</w:t>
      </w:r>
    </w:p>
    <w:p w14:paraId="08C5C5D2" w14:textId="540F2C76" w:rsidR="006D1E81" w:rsidRDefault="00093F9A" w:rsidP="006D1E81">
      <w:pPr>
        <w:pStyle w:val="ListParagraph"/>
        <w:numPr>
          <w:ilvl w:val="0"/>
          <w:numId w:val="7"/>
        </w:numPr>
      </w:pPr>
      <w:r>
        <w:t>M</w:t>
      </w:r>
      <w:r w:rsidR="006D1E81">
        <w:t>id-sized community</w:t>
      </w:r>
    </w:p>
    <w:p w14:paraId="2642AF6E" w14:textId="65299856" w:rsidR="006D1E81" w:rsidRDefault="00093F9A" w:rsidP="006D1E81">
      <w:pPr>
        <w:pStyle w:val="ListParagraph"/>
        <w:numPr>
          <w:ilvl w:val="0"/>
          <w:numId w:val="7"/>
        </w:numPr>
      </w:pPr>
      <w:r>
        <w:t>D</w:t>
      </w:r>
      <w:r w:rsidR="006D1E81">
        <w:t xml:space="preserve">iverse population – divided. </w:t>
      </w:r>
    </w:p>
    <w:p w14:paraId="6750D3E5" w14:textId="07C6038C" w:rsidR="006D1E81" w:rsidRDefault="006D1E81" w:rsidP="006D1E81">
      <w:pPr>
        <w:pStyle w:val="ListParagraph"/>
        <w:numPr>
          <w:ilvl w:val="0"/>
          <w:numId w:val="7"/>
        </w:numPr>
      </w:pPr>
      <w:r>
        <w:t xml:space="preserve">Youth table – young people wanted to have their own table where they were comfortable </w:t>
      </w:r>
    </w:p>
    <w:p w14:paraId="22DDD63B" w14:textId="77777777" w:rsidR="006D1E81" w:rsidRDefault="006D1E81" w:rsidP="006D1E81">
      <w:pPr>
        <w:pStyle w:val="ListParagraph"/>
        <w:numPr>
          <w:ilvl w:val="0"/>
          <w:numId w:val="7"/>
        </w:numPr>
      </w:pPr>
      <w:r>
        <w:t xml:space="preserve">Youth count – schools have been tremendous partners </w:t>
      </w:r>
    </w:p>
    <w:p w14:paraId="33704756" w14:textId="77777777" w:rsidR="006D1E81" w:rsidRDefault="006D1E81" w:rsidP="006D1E81">
      <w:pPr>
        <w:pStyle w:val="ListParagraph"/>
        <w:numPr>
          <w:ilvl w:val="0"/>
          <w:numId w:val="7"/>
        </w:numPr>
      </w:pPr>
      <w:r>
        <w:t>Three biggest reasons:</w:t>
      </w:r>
    </w:p>
    <w:p w14:paraId="756D8707" w14:textId="77777777" w:rsidR="006D1E81" w:rsidRDefault="006D1E81" w:rsidP="006D1E81">
      <w:pPr>
        <w:pStyle w:val="ListParagraph"/>
        <w:numPr>
          <w:ilvl w:val="1"/>
          <w:numId w:val="7"/>
        </w:numPr>
      </w:pPr>
      <w:r>
        <w:t>Family conflict</w:t>
      </w:r>
    </w:p>
    <w:p w14:paraId="05E2211D" w14:textId="77777777" w:rsidR="006D1E81" w:rsidRDefault="006D1E81" w:rsidP="006D1E81">
      <w:pPr>
        <w:pStyle w:val="ListParagraph"/>
        <w:numPr>
          <w:ilvl w:val="1"/>
          <w:numId w:val="7"/>
        </w:numPr>
      </w:pPr>
      <w:r>
        <w:t>Addictions and mental health</w:t>
      </w:r>
    </w:p>
    <w:p w14:paraId="4F1D1BE4" w14:textId="77777777" w:rsidR="006D1E81" w:rsidRDefault="006D1E81" w:rsidP="006D1E81">
      <w:pPr>
        <w:pStyle w:val="ListParagraph"/>
        <w:numPr>
          <w:ilvl w:val="1"/>
          <w:numId w:val="7"/>
        </w:numPr>
      </w:pPr>
      <w:r>
        <w:t>Dropping out of school</w:t>
      </w:r>
    </w:p>
    <w:p w14:paraId="2AC3E92C" w14:textId="77777777" w:rsidR="006D1E81" w:rsidRDefault="006D1E81" w:rsidP="006D1E81">
      <w:pPr>
        <w:pStyle w:val="ListParagraph"/>
        <w:numPr>
          <w:ilvl w:val="0"/>
          <w:numId w:val="7"/>
        </w:numPr>
      </w:pPr>
      <w:r>
        <w:t>Work:</w:t>
      </w:r>
    </w:p>
    <w:p w14:paraId="38D513AD" w14:textId="77777777" w:rsidR="006D1E81" w:rsidRDefault="006D1E81" w:rsidP="006D1E81">
      <w:pPr>
        <w:pStyle w:val="ListParagraph"/>
        <w:numPr>
          <w:ilvl w:val="1"/>
          <w:numId w:val="7"/>
        </w:numPr>
      </w:pPr>
      <w:r>
        <w:t>System of care</w:t>
      </w:r>
    </w:p>
    <w:p w14:paraId="6160B3C1" w14:textId="77777777" w:rsidR="006D1E81" w:rsidRDefault="006D1E81" w:rsidP="006D1E81">
      <w:pPr>
        <w:pStyle w:val="ListParagraph"/>
        <w:numPr>
          <w:ilvl w:val="1"/>
          <w:numId w:val="7"/>
        </w:numPr>
      </w:pPr>
      <w:r>
        <w:t>Prevention</w:t>
      </w:r>
    </w:p>
    <w:p w14:paraId="55DCE022" w14:textId="77777777" w:rsidR="006D1E81" w:rsidRDefault="006D1E81" w:rsidP="006D1E81">
      <w:pPr>
        <w:pStyle w:val="ListParagraph"/>
        <w:numPr>
          <w:ilvl w:val="1"/>
          <w:numId w:val="7"/>
        </w:numPr>
      </w:pPr>
      <w:r>
        <w:t>Housing options that met YYA needs</w:t>
      </w:r>
    </w:p>
    <w:p w14:paraId="158F5D35" w14:textId="77777777" w:rsidR="006D1E81" w:rsidRDefault="006D1E81" w:rsidP="006D1E81">
      <w:pPr>
        <w:pStyle w:val="ListParagraph"/>
        <w:numPr>
          <w:ilvl w:val="1"/>
          <w:numId w:val="7"/>
        </w:numPr>
      </w:pPr>
      <w:r>
        <w:t xml:space="preserve">Mediation care </w:t>
      </w:r>
    </w:p>
    <w:p w14:paraId="37F78076" w14:textId="77777777" w:rsidR="006D1E81" w:rsidRDefault="006D1E81" w:rsidP="006D1E81">
      <w:pPr>
        <w:pStyle w:val="ListParagraph"/>
        <w:numPr>
          <w:ilvl w:val="1"/>
          <w:numId w:val="7"/>
        </w:numPr>
      </w:pPr>
      <w:r>
        <w:t xml:space="preserve">211 line – assessment + warm handoff to services </w:t>
      </w:r>
    </w:p>
    <w:p w14:paraId="2D081047" w14:textId="77777777" w:rsidR="006D1E81" w:rsidRDefault="006D1E81" w:rsidP="006D1E81">
      <w:pPr>
        <w:pStyle w:val="ListParagraph"/>
        <w:numPr>
          <w:ilvl w:val="1"/>
          <w:numId w:val="7"/>
        </w:numPr>
      </w:pPr>
      <w:r>
        <w:t>Needed to build awareness piece –</w:t>
      </w:r>
    </w:p>
    <w:p w14:paraId="29652C5E" w14:textId="676D295E" w:rsidR="006D1E81" w:rsidRDefault="006D1E81" w:rsidP="006D1E81">
      <w:pPr>
        <w:pStyle w:val="ListParagraph"/>
        <w:numPr>
          <w:ilvl w:val="2"/>
          <w:numId w:val="7"/>
        </w:numPr>
      </w:pPr>
      <w:r>
        <w:t>to bridge the gap (org</w:t>
      </w:r>
      <w:r w:rsidR="00093F9A">
        <w:t>anization</w:t>
      </w:r>
      <w:r>
        <w:t>s want to help, but kids don’t know it)</w:t>
      </w:r>
    </w:p>
    <w:p w14:paraId="2963CAF2" w14:textId="77777777" w:rsidR="006D1E81" w:rsidRDefault="006D1E81" w:rsidP="006D1E81">
      <w:pPr>
        <w:pStyle w:val="ListParagraph"/>
        <w:numPr>
          <w:ilvl w:val="2"/>
          <w:numId w:val="7"/>
        </w:numPr>
      </w:pPr>
      <w:r>
        <w:t>prevention – peer based for kids in grades 7-8. How do you help your friend who is homeless/couch surfing.</w:t>
      </w:r>
    </w:p>
    <w:p w14:paraId="746D739D" w14:textId="77777777" w:rsidR="006D1E81" w:rsidRDefault="006D1E81" w:rsidP="006D1E81">
      <w:pPr>
        <w:pStyle w:val="ListParagraph"/>
        <w:numPr>
          <w:ilvl w:val="2"/>
          <w:numId w:val="7"/>
        </w:numPr>
      </w:pPr>
      <w:r>
        <w:t xml:space="preserve">Removing stigma around youth homelessness </w:t>
      </w:r>
    </w:p>
    <w:p w14:paraId="25F935BD" w14:textId="77777777" w:rsidR="006D1E81" w:rsidRDefault="006D1E81" w:rsidP="006D1E81"/>
    <w:p w14:paraId="648F561F" w14:textId="77777777" w:rsidR="006D1E81" w:rsidRPr="00C67E45" w:rsidRDefault="006D1E81" w:rsidP="006D1E81">
      <w:pPr>
        <w:ind w:left="360"/>
        <w:rPr>
          <w:b/>
        </w:rPr>
      </w:pPr>
      <w:r>
        <w:rPr>
          <w:b/>
        </w:rPr>
        <w:t>Q&amp;A</w:t>
      </w:r>
      <w:r w:rsidRPr="00C67E45">
        <w:rPr>
          <w:b/>
        </w:rPr>
        <w:t>:</w:t>
      </w:r>
    </w:p>
    <w:p w14:paraId="69E7C185" w14:textId="5282BF57" w:rsidR="006D1E81" w:rsidRPr="00F47A74" w:rsidRDefault="00093F9A" w:rsidP="006D1E81">
      <w:pPr>
        <w:pStyle w:val="ListParagraph"/>
        <w:numPr>
          <w:ilvl w:val="0"/>
          <w:numId w:val="7"/>
        </w:numPr>
        <w:rPr>
          <w:i/>
        </w:rPr>
      </w:pPr>
      <w:r>
        <w:rPr>
          <w:i/>
        </w:rPr>
        <w:t>D</w:t>
      </w:r>
      <w:r w:rsidR="006D1E81" w:rsidRPr="00F47A74">
        <w:rPr>
          <w:i/>
        </w:rPr>
        <w:t xml:space="preserve">oes school relationship go all the way to universities?  </w:t>
      </w:r>
    </w:p>
    <w:p w14:paraId="7AF7F87C" w14:textId="77777777" w:rsidR="006D1E81" w:rsidRDefault="006D1E81" w:rsidP="006D1E81">
      <w:pPr>
        <w:pStyle w:val="ListParagraph"/>
        <w:numPr>
          <w:ilvl w:val="1"/>
          <w:numId w:val="7"/>
        </w:numPr>
      </w:pPr>
      <w:r>
        <w:t xml:space="preserve">Have invited student government from Universities to the table </w:t>
      </w:r>
    </w:p>
    <w:p w14:paraId="16049FD7" w14:textId="77777777" w:rsidR="006D1E81" w:rsidRDefault="006D1E81" w:rsidP="006D1E81">
      <w:pPr>
        <w:pStyle w:val="ListParagraph"/>
        <w:numPr>
          <w:ilvl w:val="1"/>
          <w:numId w:val="7"/>
        </w:numPr>
      </w:pPr>
      <w:r>
        <w:t>Also do work on youth employment</w:t>
      </w:r>
    </w:p>
    <w:p w14:paraId="4A74B912" w14:textId="77777777" w:rsidR="006D1E81" w:rsidRPr="00F47A74" w:rsidRDefault="006D1E81" w:rsidP="006D1E81">
      <w:pPr>
        <w:pStyle w:val="ListParagraph"/>
        <w:numPr>
          <w:ilvl w:val="0"/>
          <w:numId w:val="7"/>
        </w:numPr>
        <w:rPr>
          <w:i/>
        </w:rPr>
      </w:pPr>
      <w:r w:rsidRPr="00F47A74">
        <w:rPr>
          <w:i/>
        </w:rPr>
        <w:t>Housing options?</w:t>
      </w:r>
    </w:p>
    <w:p w14:paraId="7AECC9B1" w14:textId="77777777" w:rsidR="006D1E81" w:rsidRDefault="006D1E81" w:rsidP="006D1E81">
      <w:pPr>
        <w:pStyle w:val="ListParagraph"/>
        <w:numPr>
          <w:ilvl w:val="1"/>
          <w:numId w:val="7"/>
        </w:numPr>
      </w:pPr>
      <w:r>
        <w:t>Rapid rehousing worker</w:t>
      </w:r>
    </w:p>
    <w:p w14:paraId="6902898E" w14:textId="77777777" w:rsidR="006D1E81" w:rsidRPr="00F47A74" w:rsidRDefault="006D1E81" w:rsidP="006D1E81">
      <w:pPr>
        <w:pStyle w:val="ListParagraph"/>
        <w:numPr>
          <w:ilvl w:val="0"/>
          <w:numId w:val="7"/>
        </w:numPr>
        <w:rPr>
          <w:i/>
        </w:rPr>
      </w:pPr>
      <w:r w:rsidRPr="00F47A74">
        <w:rPr>
          <w:i/>
        </w:rPr>
        <w:t xml:space="preserve">What was local understanding of collective impact?  </w:t>
      </w:r>
    </w:p>
    <w:p w14:paraId="2163E8FA" w14:textId="77777777" w:rsidR="006D1E81" w:rsidRDefault="006D1E81" w:rsidP="006D1E81">
      <w:pPr>
        <w:pStyle w:val="ListParagraph"/>
        <w:numPr>
          <w:ilvl w:val="1"/>
          <w:numId w:val="7"/>
        </w:numPr>
      </w:pPr>
      <w:r>
        <w:t xml:space="preserve">Bringing in some coaching for other initiatives </w:t>
      </w:r>
    </w:p>
    <w:p w14:paraId="10ED70E0" w14:textId="7CF35042" w:rsidR="006D1E81" w:rsidRDefault="006D1E81" w:rsidP="006D1E81">
      <w:pPr>
        <w:pStyle w:val="ListParagraph"/>
        <w:numPr>
          <w:ilvl w:val="1"/>
          <w:numId w:val="7"/>
        </w:numPr>
      </w:pPr>
      <w:r>
        <w:t>This one was easier than work with poverty reduction. In part because poverty reduction there are already so many ideas (divided) about what to do.  With youth homelessness, there’s not the baggage. People don’t know how to approach youth homelessness</w:t>
      </w:r>
    </w:p>
    <w:p w14:paraId="001001BE" w14:textId="77777777" w:rsidR="006D1E81" w:rsidRPr="00F47A74" w:rsidRDefault="006D1E81" w:rsidP="006D1E81">
      <w:pPr>
        <w:pStyle w:val="ListParagraph"/>
        <w:numPr>
          <w:ilvl w:val="0"/>
          <w:numId w:val="7"/>
        </w:numPr>
        <w:rPr>
          <w:i/>
        </w:rPr>
      </w:pPr>
      <w:r w:rsidRPr="00F47A74">
        <w:rPr>
          <w:i/>
        </w:rPr>
        <w:t>Unexpected learnings? Advice for others?</w:t>
      </w:r>
    </w:p>
    <w:p w14:paraId="011F8AA1" w14:textId="1D5AE426" w:rsidR="006D1E81" w:rsidRDefault="006D1E81" w:rsidP="006D1E81">
      <w:pPr>
        <w:pStyle w:val="ListParagraph"/>
        <w:numPr>
          <w:ilvl w:val="1"/>
          <w:numId w:val="7"/>
        </w:numPr>
      </w:pPr>
      <w:r>
        <w:t xml:space="preserve">Youth came with issues AND solutions – “if we listen well-enough, they actually have all the answers” </w:t>
      </w:r>
    </w:p>
    <w:p w14:paraId="3215E33C" w14:textId="77777777" w:rsidR="006D1E81" w:rsidRDefault="006D1E81" w:rsidP="006D1E81"/>
    <w:p w14:paraId="0CBB4464" w14:textId="77777777" w:rsidR="006D1E81" w:rsidRPr="00F47A74" w:rsidRDefault="006D1E81" w:rsidP="006D1E81">
      <w:pPr>
        <w:rPr>
          <w:b/>
          <w:i/>
        </w:rPr>
      </w:pPr>
      <w:r w:rsidRPr="00F47A74">
        <w:rPr>
          <w:b/>
          <w:i/>
        </w:rPr>
        <w:t xml:space="preserve">Catherine and Shelly – Kamloops </w:t>
      </w:r>
    </w:p>
    <w:p w14:paraId="073B7318" w14:textId="42EF3622" w:rsidR="006D1E81" w:rsidRDefault="006D1E81" w:rsidP="006D1E81">
      <w:pPr>
        <w:pStyle w:val="ListParagraph"/>
        <w:numPr>
          <w:ilvl w:val="0"/>
          <w:numId w:val="7"/>
        </w:numPr>
      </w:pPr>
      <w:r>
        <w:t xml:space="preserve">Backbone organization for the development phase was the city of Kamloops, but changed to community nonprofit for implementation  </w:t>
      </w:r>
    </w:p>
    <w:p w14:paraId="0EBB0D21" w14:textId="77777777" w:rsidR="006D1E81" w:rsidRDefault="006D1E81" w:rsidP="006D1E81">
      <w:pPr>
        <w:pStyle w:val="ListParagraph"/>
        <w:numPr>
          <w:ilvl w:val="0"/>
          <w:numId w:val="7"/>
        </w:numPr>
      </w:pPr>
      <w:r>
        <w:t xml:space="preserve">What causes youth homelessness?  Generally, </w:t>
      </w:r>
      <w:r w:rsidRPr="00C67E45">
        <w:rPr>
          <w:u w:val="single"/>
        </w:rPr>
        <w:t>adults cause youth homelessness</w:t>
      </w:r>
      <w:r>
        <w:t xml:space="preserve"> </w:t>
      </w:r>
    </w:p>
    <w:p w14:paraId="38F36150" w14:textId="77777777" w:rsidR="006D1E81" w:rsidRDefault="006D1E81" w:rsidP="006D1E81">
      <w:pPr>
        <w:pStyle w:val="ListParagraph"/>
        <w:numPr>
          <w:ilvl w:val="1"/>
          <w:numId w:val="7"/>
        </w:numPr>
      </w:pPr>
      <w:r>
        <w:t xml:space="preserve">Foster care transition – dumping kids out </w:t>
      </w:r>
    </w:p>
    <w:p w14:paraId="6BE907FC" w14:textId="77777777" w:rsidR="006D1E81" w:rsidRDefault="006D1E81" w:rsidP="006D1E81">
      <w:pPr>
        <w:pStyle w:val="ListParagraph"/>
        <w:numPr>
          <w:ilvl w:val="1"/>
          <w:numId w:val="7"/>
        </w:numPr>
      </w:pPr>
      <w:r>
        <w:t xml:space="preserve">Structural factors </w:t>
      </w:r>
    </w:p>
    <w:p w14:paraId="65E44B27" w14:textId="6DFC9642" w:rsidR="006D1E81" w:rsidRDefault="006D1E81" w:rsidP="006D1E81">
      <w:pPr>
        <w:pStyle w:val="ListParagraph"/>
        <w:numPr>
          <w:ilvl w:val="0"/>
          <w:numId w:val="7"/>
        </w:numPr>
      </w:pPr>
      <w:r>
        <w:t xml:space="preserve">First Voices – housing first, the rest will follow </w:t>
      </w:r>
    </w:p>
    <w:p w14:paraId="0223F3B5" w14:textId="77777777" w:rsidR="006D1E81" w:rsidRDefault="006D1E81" w:rsidP="006D1E81">
      <w:pPr>
        <w:pStyle w:val="ListParagraph"/>
        <w:numPr>
          <w:ilvl w:val="0"/>
          <w:numId w:val="7"/>
        </w:numPr>
      </w:pPr>
      <w:r>
        <w:t xml:space="preserve">Grassroots community collaboration – former youth in care </w:t>
      </w:r>
    </w:p>
    <w:p w14:paraId="384926BE" w14:textId="77777777" w:rsidR="006D1E81" w:rsidRDefault="006D1E81" w:rsidP="006D1E81">
      <w:pPr>
        <w:pStyle w:val="ListParagraph"/>
        <w:numPr>
          <w:ilvl w:val="0"/>
          <w:numId w:val="7"/>
        </w:numPr>
      </w:pPr>
      <w:r>
        <w:t>Kamloops and the MLC program (Mobilizing local capacity)</w:t>
      </w:r>
    </w:p>
    <w:p w14:paraId="69602582" w14:textId="77777777" w:rsidR="006D1E81" w:rsidRDefault="006D1E81" w:rsidP="006D1E81">
      <w:pPr>
        <w:pStyle w:val="ListParagraph"/>
        <w:numPr>
          <w:ilvl w:val="0"/>
          <w:numId w:val="7"/>
        </w:numPr>
      </w:pPr>
      <w:r>
        <w:t>A Way Home Committee Structure – chaired by a youth advisor</w:t>
      </w:r>
    </w:p>
    <w:p w14:paraId="288BDEF2" w14:textId="77777777" w:rsidR="006D1E81" w:rsidRDefault="006D1E81" w:rsidP="006D1E81">
      <w:pPr>
        <w:pStyle w:val="ListParagraph"/>
        <w:numPr>
          <w:ilvl w:val="0"/>
          <w:numId w:val="7"/>
        </w:numPr>
      </w:pPr>
      <w:r>
        <w:t xml:space="preserve">Partnerships:  we now have over 70 partners dedicated to ending youth homelessness in Kamloops:  youth serving orgs, government, business sector, landlords </w:t>
      </w:r>
    </w:p>
    <w:p w14:paraId="18F4A0EA" w14:textId="77777777" w:rsidR="006D1E81" w:rsidRDefault="006D1E81" w:rsidP="006D1E81"/>
    <w:p w14:paraId="7BCDF0EB" w14:textId="77777777" w:rsidR="006D1E81" w:rsidRPr="00C67E45" w:rsidRDefault="006D1E81" w:rsidP="006D1E81">
      <w:pPr>
        <w:ind w:left="360"/>
        <w:rPr>
          <w:i/>
        </w:rPr>
      </w:pPr>
      <w:r w:rsidRPr="00C67E45">
        <w:rPr>
          <w:i/>
        </w:rPr>
        <w:t>Forming an</w:t>
      </w:r>
      <w:r>
        <w:rPr>
          <w:i/>
        </w:rPr>
        <w:t>d</w:t>
      </w:r>
      <w:r w:rsidRPr="00C67E45">
        <w:rPr>
          <w:i/>
        </w:rPr>
        <w:t xml:space="preserve"> sustaining partnerships:</w:t>
      </w:r>
    </w:p>
    <w:p w14:paraId="26A06541" w14:textId="77777777" w:rsidR="006D1E81" w:rsidRDefault="006D1E81" w:rsidP="006D1E81">
      <w:pPr>
        <w:pStyle w:val="ListParagraph"/>
        <w:numPr>
          <w:ilvl w:val="0"/>
          <w:numId w:val="7"/>
        </w:numPr>
      </w:pPr>
      <w:r>
        <w:t>Deliberate work to overcome challenges:</w:t>
      </w:r>
    </w:p>
    <w:p w14:paraId="72592815" w14:textId="0E1D4F00" w:rsidR="006D1E81" w:rsidRDefault="00093F9A" w:rsidP="006D1E81">
      <w:pPr>
        <w:pStyle w:val="ListParagraph"/>
        <w:numPr>
          <w:ilvl w:val="1"/>
          <w:numId w:val="7"/>
        </w:numPr>
      </w:pPr>
      <w:r>
        <w:t>C</w:t>
      </w:r>
      <w:r w:rsidR="006D1E81">
        <w:t xml:space="preserve">ompetition inherent in funding applications – </w:t>
      </w:r>
      <w:r w:rsidR="006D1E81" w:rsidRPr="00C67E45">
        <w:rPr>
          <w:u w:val="single"/>
        </w:rPr>
        <w:t>org</w:t>
      </w:r>
      <w:r>
        <w:rPr>
          <w:u w:val="single"/>
        </w:rPr>
        <w:t>anization</w:t>
      </w:r>
      <w:r w:rsidR="006D1E81" w:rsidRPr="00C67E45">
        <w:rPr>
          <w:u w:val="single"/>
        </w:rPr>
        <w:t>s decided to eliminate competition by being transparent in the face of funding opportunities</w:t>
      </w:r>
      <w:r w:rsidR="006D1E81">
        <w:t xml:space="preserve"> </w:t>
      </w:r>
    </w:p>
    <w:p w14:paraId="616393AE" w14:textId="7C4D94D9" w:rsidR="006D1E81" w:rsidRDefault="00093F9A" w:rsidP="006D1E81">
      <w:pPr>
        <w:pStyle w:val="ListParagraph"/>
        <w:numPr>
          <w:ilvl w:val="1"/>
          <w:numId w:val="7"/>
        </w:numPr>
      </w:pPr>
      <w:r>
        <w:t>L</w:t>
      </w:r>
      <w:r w:rsidR="006D1E81">
        <w:t>ack of trust and communication between service providers</w:t>
      </w:r>
      <w:r w:rsidR="00D46FB0">
        <w:t xml:space="preserve"> and funders</w:t>
      </w:r>
    </w:p>
    <w:p w14:paraId="44256356" w14:textId="47544C7B" w:rsidR="006D1E81" w:rsidRDefault="00093F9A" w:rsidP="006D1E81">
      <w:pPr>
        <w:pStyle w:val="ListParagraph"/>
        <w:numPr>
          <w:ilvl w:val="1"/>
          <w:numId w:val="7"/>
        </w:numPr>
      </w:pPr>
      <w:r>
        <w:t>L</w:t>
      </w:r>
      <w:r w:rsidR="006D1E81">
        <w:t>ack of trust between landlords and youth</w:t>
      </w:r>
    </w:p>
    <w:p w14:paraId="6960AE03" w14:textId="0806EA12" w:rsidR="006D1E81" w:rsidRDefault="00093F9A" w:rsidP="006D1E81">
      <w:pPr>
        <w:pStyle w:val="ListParagraph"/>
        <w:numPr>
          <w:ilvl w:val="1"/>
          <w:numId w:val="7"/>
        </w:numPr>
      </w:pPr>
      <w:r>
        <w:t>L</w:t>
      </w:r>
      <w:r w:rsidR="006D1E81">
        <w:t>ack of funding (rent) for youth to live independently</w:t>
      </w:r>
    </w:p>
    <w:p w14:paraId="3D0085C7" w14:textId="0C4E70C9" w:rsidR="006D1E81" w:rsidRDefault="00093F9A" w:rsidP="006D1E81">
      <w:pPr>
        <w:pStyle w:val="ListParagraph"/>
        <w:numPr>
          <w:ilvl w:val="1"/>
          <w:numId w:val="7"/>
        </w:numPr>
      </w:pPr>
      <w:r>
        <w:t>L</w:t>
      </w:r>
      <w:r w:rsidR="006D1E81">
        <w:t xml:space="preserve">ack of support and life skills for youth to achieve goals </w:t>
      </w:r>
    </w:p>
    <w:p w14:paraId="5818F138" w14:textId="77777777" w:rsidR="006D1E81" w:rsidRDefault="006D1E81" w:rsidP="006D1E81">
      <w:pPr>
        <w:pStyle w:val="ListParagraph"/>
        <w:numPr>
          <w:ilvl w:val="0"/>
          <w:numId w:val="7"/>
        </w:numPr>
      </w:pPr>
      <w:r>
        <w:t xml:space="preserve">HOUSING:  Kamloops Youth Housing First: WRAPFORCE – centralized youth housing intake system with wrap-around supports.  Agencies no longer working in silos.  Takes a lot of trust between the various agencies.  Individual organizations no longer get to choose which youth they get for housing – now a community decision. No new services are being offered, but more intentional coordination and utilization. </w:t>
      </w:r>
    </w:p>
    <w:p w14:paraId="4FEAC796" w14:textId="77777777" w:rsidR="006D1E81" w:rsidRDefault="006D1E81" w:rsidP="006D1E81">
      <w:pPr>
        <w:pStyle w:val="ListParagraph"/>
        <w:numPr>
          <w:ilvl w:val="1"/>
          <w:numId w:val="7"/>
        </w:numPr>
      </w:pPr>
      <w:proofErr w:type="spellStart"/>
      <w:r>
        <w:t>Wrapforce</w:t>
      </w:r>
      <w:proofErr w:type="spellEnd"/>
      <w:r>
        <w:t xml:space="preserve"> also provides access to a full housing continuum of housing:  Safe Suite, Youth Acadia, Grace’s Place, and Sober Living Unit.  Transition Housing and Scattered Site Housing </w:t>
      </w:r>
    </w:p>
    <w:p w14:paraId="7CF7A1F3" w14:textId="384983FF" w:rsidR="006D1E81" w:rsidRDefault="006D1E81" w:rsidP="006D1E81">
      <w:pPr>
        <w:pStyle w:val="ListParagraph"/>
        <w:numPr>
          <w:ilvl w:val="1"/>
          <w:numId w:val="7"/>
        </w:numPr>
      </w:pPr>
      <w:r>
        <w:t xml:space="preserve">After youth have stabilized, we have responsibility to integrate them into the community. Scattered Site Housing – relationship with landlords. </w:t>
      </w:r>
      <w:proofErr w:type="spellStart"/>
      <w:r>
        <w:t>Wrapforce</w:t>
      </w:r>
      <w:proofErr w:type="spellEnd"/>
      <w:r>
        <w:t xml:space="preserve"> holds lease for a year while youth are concentrated on education.  Subway, Honda, and Home Depot have each sponsored scattered site housing  </w:t>
      </w:r>
    </w:p>
    <w:p w14:paraId="430CED06" w14:textId="77777777" w:rsidR="006D1E81" w:rsidRDefault="006D1E81" w:rsidP="006D1E81">
      <w:pPr>
        <w:pStyle w:val="ListParagraph"/>
        <w:numPr>
          <w:ilvl w:val="1"/>
          <w:numId w:val="7"/>
        </w:numPr>
      </w:pPr>
      <w:r>
        <w:t>Challenges:</w:t>
      </w:r>
    </w:p>
    <w:p w14:paraId="61EDE1DC" w14:textId="77777777" w:rsidR="006D1E81" w:rsidRDefault="006D1E81" w:rsidP="006D1E81">
      <w:pPr>
        <w:pStyle w:val="ListParagraph"/>
        <w:numPr>
          <w:ilvl w:val="2"/>
          <w:numId w:val="7"/>
        </w:numPr>
      </w:pPr>
      <w:r>
        <w:t>Collaborative competition</w:t>
      </w:r>
    </w:p>
    <w:p w14:paraId="7DFE9739" w14:textId="77777777" w:rsidR="006D1E81" w:rsidRDefault="006D1E81" w:rsidP="006D1E81">
      <w:pPr>
        <w:pStyle w:val="ListParagraph"/>
        <w:numPr>
          <w:ilvl w:val="2"/>
          <w:numId w:val="7"/>
        </w:numPr>
      </w:pPr>
      <w:r>
        <w:t>Housing availability</w:t>
      </w:r>
    </w:p>
    <w:p w14:paraId="2AFC71E6" w14:textId="77777777" w:rsidR="006D1E81" w:rsidRDefault="006D1E81" w:rsidP="006D1E81">
      <w:pPr>
        <w:pStyle w:val="ListParagraph"/>
        <w:numPr>
          <w:ilvl w:val="2"/>
          <w:numId w:val="7"/>
        </w:numPr>
      </w:pPr>
      <w:r>
        <w:t xml:space="preserve">Funding – have engaged business sector </w:t>
      </w:r>
    </w:p>
    <w:p w14:paraId="31AA58B3" w14:textId="77777777" w:rsidR="006D1E81" w:rsidRDefault="006D1E81" w:rsidP="006D1E81">
      <w:pPr>
        <w:pStyle w:val="ListParagraph"/>
        <w:numPr>
          <w:ilvl w:val="2"/>
          <w:numId w:val="7"/>
        </w:numPr>
      </w:pPr>
      <w:r>
        <w:t>Staffing</w:t>
      </w:r>
    </w:p>
    <w:p w14:paraId="6F19A431" w14:textId="77777777" w:rsidR="006D1E81" w:rsidRDefault="006D1E81" w:rsidP="006D1E81">
      <w:pPr>
        <w:pStyle w:val="ListParagraph"/>
        <w:numPr>
          <w:ilvl w:val="2"/>
          <w:numId w:val="7"/>
        </w:numPr>
      </w:pPr>
      <w:r>
        <w:t xml:space="preserve">Decolonizing our practices – equal representation of aboriginal populations </w:t>
      </w:r>
    </w:p>
    <w:p w14:paraId="45BCCB7C" w14:textId="77599138" w:rsidR="006D1E81" w:rsidRDefault="006D1E81" w:rsidP="006D1E81">
      <w:pPr>
        <w:pStyle w:val="ListParagraph"/>
        <w:numPr>
          <w:ilvl w:val="2"/>
          <w:numId w:val="7"/>
        </w:numPr>
      </w:pPr>
      <w:r>
        <w:t xml:space="preserve">Timing – meetings are monthly, but there are times when decisions must be made about housing between meetings  </w:t>
      </w:r>
    </w:p>
    <w:p w14:paraId="76D72C3C" w14:textId="77777777" w:rsidR="006D1E81" w:rsidRDefault="006D1E81" w:rsidP="006D1E81">
      <w:pPr>
        <w:pStyle w:val="ListParagraph"/>
        <w:numPr>
          <w:ilvl w:val="1"/>
          <w:numId w:val="7"/>
        </w:numPr>
      </w:pPr>
      <w:r>
        <w:t>Successes:</w:t>
      </w:r>
    </w:p>
    <w:p w14:paraId="37C8F1FC" w14:textId="77777777" w:rsidR="006D1E81" w:rsidRDefault="006D1E81" w:rsidP="006D1E81">
      <w:pPr>
        <w:pStyle w:val="ListParagraph"/>
        <w:numPr>
          <w:ilvl w:val="2"/>
          <w:numId w:val="7"/>
        </w:numPr>
      </w:pPr>
      <w:r>
        <w:t xml:space="preserve">15 np agencies coordinating services </w:t>
      </w:r>
    </w:p>
    <w:p w14:paraId="32F81183" w14:textId="77777777" w:rsidR="006D1E81" w:rsidRDefault="006D1E81" w:rsidP="006D1E81">
      <w:pPr>
        <w:pStyle w:val="ListParagraph"/>
        <w:numPr>
          <w:ilvl w:val="2"/>
          <w:numId w:val="7"/>
        </w:numPr>
      </w:pPr>
      <w:r>
        <w:t xml:space="preserve">11 new youth transition housing units </w:t>
      </w:r>
    </w:p>
    <w:p w14:paraId="71C49492" w14:textId="77777777" w:rsidR="006D1E81" w:rsidRDefault="006D1E81" w:rsidP="006D1E81">
      <w:pPr>
        <w:pStyle w:val="ListParagraph"/>
        <w:numPr>
          <w:ilvl w:val="2"/>
          <w:numId w:val="7"/>
        </w:numPr>
      </w:pPr>
      <w:r>
        <w:t>2 scattered site housing first units secured</w:t>
      </w:r>
    </w:p>
    <w:p w14:paraId="1D8497E8" w14:textId="77777777" w:rsidR="006D1E81" w:rsidRDefault="006D1E81" w:rsidP="006D1E81">
      <w:pPr>
        <w:pStyle w:val="ListParagraph"/>
        <w:numPr>
          <w:ilvl w:val="2"/>
          <w:numId w:val="7"/>
        </w:numPr>
      </w:pPr>
      <w:r>
        <w:t>$19,550 raised for scattered site housing</w:t>
      </w:r>
    </w:p>
    <w:p w14:paraId="02C4644B" w14:textId="77777777" w:rsidR="006D1E81" w:rsidRDefault="006D1E81" w:rsidP="006D1E81">
      <w:pPr>
        <w:pStyle w:val="ListParagraph"/>
        <w:numPr>
          <w:ilvl w:val="2"/>
          <w:numId w:val="7"/>
        </w:numPr>
      </w:pPr>
      <w:r>
        <w:t>9 homeless youth are housed</w:t>
      </w:r>
    </w:p>
    <w:p w14:paraId="43484FE3" w14:textId="42250B67" w:rsidR="006D1E81" w:rsidRDefault="00093F9A" w:rsidP="006D1E81">
      <w:pPr>
        <w:pStyle w:val="ListParagraph"/>
        <w:numPr>
          <w:ilvl w:val="2"/>
          <w:numId w:val="7"/>
        </w:numPr>
      </w:pPr>
      <w:r>
        <w:t>G</w:t>
      </w:r>
      <w:r w:rsidR="006D1E81">
        <w:t xml:space="preserve">roundwork for partner action team – employment intake and partnership with university </w:t>
      </w:r>
    </w:p>
    <w:p w14:paraId="482D8B9D" w14:textId="77777777" w:rsidR="006D1E81" w:rsidRDefault="006D1E81" w:rsidP="006D1E81">
      <w:pPr>
        <w:pStyle w:val="ListParagraph"/>
        <w:numPr>
          <w:ilvl w:val="1"/>
          <w:numId w:val="7"/>
        </w:numPr>
      </w:pPr>
      <w:r>
        <w:t>Support:</w:t>
      </w:r>
    </w:p>
    <w:p w14:paraId="1651CFD8" w14:textId="77777777" w:rsidR="006D1E81" w:rsidRDefault="006D1E81" w:rsidP="006D1E81">
      <w:pPr>
        <w:pStyle w:val="ListParagraph"/>
        <w:numPr>
          <w:ilvl w:val="2"/>
          <w:numId w:val="7"/>
        </w:numPr>
      </w:pPr>
      <w:r>
        <w:t>Training panels for service providers taught by youth</w:t>
      </w:r>
    </w:p>
    <w:p w14:paraId="5B9F41B9" w14:textId="77777777" w:rsidR="006D1E81" w:rsidRDefault="006D1E81" w:rsidP="006D1E81">
      <w:pPr>
        <w:pStyle w:val="ListParagraph"/>
        <w:numPr>
          <w:ilvl w:val="2"/>
          <w:numId w:val="7"/>
        </w:numPr>
      </w:pPr>
      <w:r>
        <w:t xml:space="preserve">Community map of youth services </w:t>
      </w:r>
    </w:p>
    <w:p w14:paraId="07A92F27" w14:textId="77777777" w:rsidR="006D1E81" w:rsidRDefault="006D1E81" w:rsidP="006D1E81"/>
    <w:p w14:paraId="00828F96" w14:textId="77777777" w:rsidR="006D1E81" w:rsidRPr="0036605A" w:rsidRDefault="006D1E81" w:rsidP="006D1E81">
      <w:pPr>
        <w:rPr>
          <w:b/>
        </w:rPr>
      </w:pPr>
      <w:r w:rsidRPr="0036605A">
        <w:rPr>
          <w:b/>
        </w:rPr>
        <w:t>Q&amp;A:</w:t>
      </w:r>
    </w:p>
    <w:p w14:paraId="2BCB2B9C" w14:textId="77777777" w:rsidR="006D1E81" w:rsidRPr="0036605A" w:rsidRDefault="006D1E81" w:rsidP="006D1E81">
      <w:pPr>
        <w:rPr>
          <w:i/>
        </w:rPr>
      </w:pPr>
      <w:r w:rsidRPr="0036605A">
        <w:rPr>
          <w:i/>
        </w:rPr>
        <w:t xml:space="preserve">How does the leasing work? </w:t>
      </w:r>
    </w:p>
    <w:p w14:paraId="2C54C967" w14:textId="77777777" w:rsidR="006D1E81" w:rsidRDefault="006D1E81" w:rsidP="006D1E81">
      <w:pPr>
        <w:pStyle w:val="ListParagraph"/>
        <w:numPr>
          <w:ilvl w:val="0"/>
          <w:numId w:val="7"/>
        </w:numPr>
      </w:pPr>
      <w:r>
        <w:t xml:space="preserve">They hold the lease for one year. Throughout the year, all sorts of support are in place for the youth. The idea is that the lease will be turned over to the young person who will have references, relationship with landlord, etc. </w:t>
      </w:r>
    </w:p>
    <w:p w14:paraId="4BBF4F91" w14:textId="77777777" w:rsidR="006D1E81" w:rsidRPr="0036605A" w:rsidRDefault="006D1E81" w:rsidP="006D1E81">
      <w:pPr>
        <w:rPr>
          <w:i/>
        </w:rPr>
      </w:pPr>
      <w:r w:rsidRPr="0036605A">
        <w:rPr>
          <w:i/>
        </w:rPr>
        <w:t>Role of youth choice in housing/supports process:</w:t>
      </w:r>
    </w:p>
    <w:p w14:paraId="055C5964" w14:textId="22334437" w:rsidR="006D1E81" w:rsidRDefault="002F43AB" w:rsidP="006D1E81">
      <w:pPr>
        <w:pStyle w:val="ListParagraph"/>
        <w:numPr>
          <w:ilvl w:val="0"/>
          <w:numId w:val="7"/>
        </w:numPr>
      </w:pPr>
      <w:r>
        <w:t>D</w:t>
      </w:r>
      <w:r w:rsidR="006D1E81">
        <w:t xml:space="preserve">uring intake, youth indicate their interests/preferences, and coalition tries to match that. </w:t>
      </w:r>
    </w:p>
    <w:p w14:paraId="42DDF5BE" w14:textId="23CCA4A2" w:rsidR="006D1E81" w:rsidRDefault="006D1E81" w:rsidP="006D1E81">
      <w:pPr>
        <w:pStyle w:val="ListParagraph"/>
        <w:numPr>
          <w:ilvl w:val="0"/>
          <w:numId w:val="7"/>
        </w:numPr>
      </w:pPr>
      <w:r>
        <w:lastRenderedPageBreak/>
        <w:t xml:space="preserve">Sometimes YYA want to be away from certain areas of town  </w:t>
      </w:r>
    </w:p>
    <w:p w14:paraId="58295E80" w14:textId="7CD4AC98" w:rsidR="006D1E81" w:rsidRDefault="006D1E81" w:rsidP="006D1E81">
      <w:pPr>
        <w:pStyle w:val="ListParagraph"/>
        <w:numPr>
          <w:ilvl w:val="0"/>
          <w:numId w:val="7"/>
        </w:numPr>
      </w:pPr>
      <w:r>
        <w:t xml:space="preserve">The most important thing is that the youth get to choose. Otherwise, it won’t work </w:t>
      </w:r>
    </w:p>
    <w:p w14:paraId="461B4498" w14:textId="77777777" w:rsidR="006D1E81" w:rsidRPr="0036605A" w:rsidRDefault="006D1E81" w:rsidP="006D1E81">
      <w:pPr>
        <w:rPr>
          <w:i/>
        </w:rPr>
      </w:pPr>
      <w:r w:rsidRPr="0036605A">
        <w:rPr>
          <w:i/>
        </w:rPr>
        <w:t>How long do you stay connected with the youth?</w:t>
      </w:r>
    </w:p>
    <w:p w14:paraId="1F234ADF" w14:textId="21976CCF" w:rsidR="006D1E81" w:rsidRDefault="002F43AB" w:rsidP="006D1E81">
      <w:pPr>
        <w:pStyle w:val="ListParagraph"/>
        <w:numPr>
          <w:ilvl w:val="0"/>
          <w:numId w:val="7"/>
        </w:numPr>
      </w:pPr>
      <w:r>
        <w:t>S</w:t>
      </w:r>
      <w:r w:rsidR="006D1E81">
        <w:t xml:space="preserve">tay connected forever. No time limits.  Even after they are in permanent housing, they can still reach out  </w:t>
      </w:r>
    </w:p>
    <w:p w14:paraId="27FC03B6" w14:textId="77777777" w:rsidR="006D1E81" w:rsidRDefault="006D1E81" w:rsidP="006D1E81">
      <w:pPr>
        <w:pStyle w:val="ListParagraph"/>
        <w:numPr>
          <w:ilvl w:val="0"/>
          <w:numId w:val="7"/>
        </w:numPr>
      </w:pPr>
      <w:r>
        <w:t>Starts with daily contact, but then is reduced to weekly or bi-weekly once in scattered site housing</w:t>
      </w:r>
    </w:p>
    <w:p w14:paraId="0A272786" w14:textId="77777777" w:rsidR="006D1E81" w:rsidRDefault="006D1E81" w:rsidP="006D1E81">
      <w:pPr>
        <w:rPr>
          <w:i/>
        </w:rPr>
      </w:pPr>
      <w:r>
        <w:rPr>
          <w:i/>
        </w:rPr>
        <w:t>Do youth contribute to the rent?  Is there a savings program?</w:t>
      </w:r>
    </w:p>
    <w:p w14:paraId="1B240152" w14:textId="36010222" w:rsidR="006D1E81" w:rsidRDefault="002F43AB" w:rsidP="006D1E81">
      <w:pPr>
        <w:pStyle w:val="ListParagraph"/>
        <w:numPr>
          <w:ilvl w:val="0"/>
          <w:numId w:val="7"/>
        </w:numPr>
      </w:pPr>
      <w:r>
        <w:t>A</w:t>
      </w:r>
      <w:r w:rsidR="006D1E81">
        <w:t xml:space="preserve">ll along the way, they do contribute, based on ability </w:t>
      </w:r>
    </w:p>
    <w:p w14:paraId="4F535EC3" w14:textId="5FBB9F60" w:rsidR="006D1E81" w:rsidRDefault="006D1E81" w:rsidP="006D1E81">
      <w:pPr>
        <w:pStyle w:val="ListParagraph"/>
        <w:numPr>
          <w:ilvl w:val="0"/>
          <w:numId w:val="7"/>
        </w:numPr>
      </w:pPr>
      <w:r>
        <w:t>Money management, budgeting, and savings are worked into the life-skills, but not yet enforced savings</w:t>
      </w:r>
    </w:p>
    <w:p w14:paraId="4C672C9D" w14:textId="77777777" w:rsidR="006D1E81" w:rsidRDefault="006D1E81" w:rsidP="006D1E81">
      <w:pPr>
        <w:rPr>
          <w:i/>
        </w:rPr>
      </w:pPr>
      <w:r>
        <w:rPr>
          <w:i/>
        </w:rPr>
        <w:t>What’s role of representative from the provincial government?</w:t>
      </w:r>
    </w:p>
    <w:p w14:paraId="2D2771B5" w14:textId="52D5310B" w:rsidR="006D1E81" w:rsidRDefault="002F43AB" w:rsidP="006D1E81">
      <w:pPr>
        <w:pStyle w:val="ListParagraph"/>
        <w:numPr>
          <w:ilvl w:val="0"/>
          <w:numId w:val="7"/>
        </w:numPr>
      </w:pPr>
      <w:r>
        <w:t>G</w:t>
      </w:r>
      <w:r w:rsidR="006D1E81">
        <w:t xml:space="preserve">reat representation </w:t>
      </w:r>
    </w:p>
    <w:p w14:paraId="5D41EB18" w14:textId="1403BD9B" w:rsidR="006D1E81" w:rsidRDefault="002F43AB" w:rsidP="006D1E81">
      <w:pPr>
        <w:pStyle w:val="ListParagraph"/>
        <w:numPr>
          <w:ilvl w:val="0"/>
          <w:numId w:val="7"/>
        </w:numPr>
      </w:pPr>
      <w:r>
        <w:t>D</w:t>
      </w:r>
      <w:r w:rsidR="006D1E81">
        <w:t xml:space="preserve">ifferent standards for foster parents for youth in the older age group. Requirement that they teach them life-skills  </w:t>
      </w:r>
    </w:p>
    <w:p w14:paraId="44E4D65A" w14:textId="77777777" w:rsidR="006D1E81" w:rsidRDefault="006D1E81" w:rsidP="006D1E81">
      <w:pPr>
        <w:pStyle w:val="ListParagraph"/>
        <w:numPr>
          <w:ilvl w:val="0"/>
          <w:numId w:val="7"/>
        </w:numPr>
      </w:pPr>
      <w:r>
        <w:t xml:space="preserve">Paradigm shift – realizing that kids aren’t “done” and “fixed” after a year.  Based on model in the UK – Foyer </w:t>
      </w:r>
    </w:p>
    <w:p w14:paraId="1A002459" w14:textId="77777777" w:rsidR="006D1E81" w:rsidRDefault="006D1E81" w:rsidP="006D1E81">
      <w:pPr>
        <w:rPr>
          <w:i/>
        </w:rPr>
      </w:pPr>
      <w:r>
        <w:rPr>
          <w:i/>
        </w:rPr>
        <w:t>Is there money for implementation?</w:t>
      </w:r>
    </w:p>
    <w:p w14:paraId="127F2228" w14:textId="6E8DA95D" w:rsidR="006D1E81" w:rsidRDefault="006D1E81" w:rsidP="006D1E81">
      <w:pPr>
        <w:pStyle w:val="ListParagraph"/>
        <w:numPr>
          <w:ilvl w:val="0"/>
          <w:numId w:val="8"/>
        </w:numPr>
      </w:pPr>
      <w:r>
        <w:t>Working to bring local funders to the table but no money for implementation now</w:t>
      </w:r>
    </w:p>
    <w:p w14:paraId="324E185F" w14:textId="77777777" w:rsidR="006D1E81" w:rsidRDefault="006D1E81" w:rsidP="006D1E81">
      <w:r>
        <w:t>Shared outcomes?</w:t>
      </w:r>
    </w:p>
    <w:p w14:paraId="7909C50E" w14:textId="4BA74E9E" w:rsidR="006D1E81" w:rsidRDefault="002F43AB" w:rsidP="006D1E81">
      <w:pPr>
        <w:pStyle w:val="ListParagraph"/>
        <w:numPr>
          <w:ilvl w:val="0"/>
          <w:numId w:val="8"/>
        </w:numPr>
      </w:pPr>
      <w:r>
        <w:t>L</w:t>
      </w:r>
      <w:r w:rsidR="006D1E81">
        <w:t xml:space="preserve">ooking at King County </w:t>
      </w:r>
    </w:p>
    <w:p w14:paraId="06D9B468" w14:textId="77777777" w:rsidR="006D1E81" w:rsidRPr="00C46F0A" w:rsidRDefault="006D1E81" w:rsidP="006D1E81">
      <w:pPr>
        <w:pStyle w:val="ListParagraph"/>
        <w:numPr>
          <w:ilvl w:val="0"/>
          <w:numId w:val="8"/>
        </w:numPr>
      </w:pPr>
      <w:r>
        <w:t xml:space="preserve">Toolkit will include some of that </w:t>
      </w:r>
    </w:p>
    <w:p w14:paraId="68EAB93E" w14:textId="77777777" w:rsidR="006D1E81" w:rsidRDefault="006D1E81" w:rsidP="006D1E81"/>
    <w:p w14:paraId="0FD179F6" w14:textId="77777777" w:rsidR="006D1E81" w:rsidRDefault="006D1E81" w:rsidP="006D1E81">
      <w:pPr>
        <w:pStyle w:val="Subtitle"/>
      </w:pPr>
    </w:p>
    <w:p w14:paraId="72407E33" w14:textId="77777777" w:rsidR="006D1E81" w:rsidRPr="00F47A74" w:rsidRDefault="006D1E81" w:rsidP="006D1E81">
      <w:pPr>
        <w:pStyle w:val="Subtitle"/>
      </w:pPr>
      <w:r>
        <w:t>FYS Peer Exchange &amp; Debrief</w:t>
      </w:r>
    </w:p>
    <w:p w14:paraId="2F364E55" w14:textId="77777777" w:rsidR="006D1E81" w:rsidRDefault="006D1E81" w:rsidP="006D1E81">
      <w:pPr>
        <w:pStyle w:val="NormalWeb"/>
        <w:shd w:val="clear" w:color="auto" w:fill="FFFFFF"/>
        <w:contextualSpacing/>
        <w:rPr>
          <w:rFonts w:ascii="Calibri" w:hAnsi="Calibri"/>
          <w:b/>
          <w:color w:val="000000"/>
          <w:sz w:val="22"/>
        </w:rPr>
      </w:pPr>
      <w:r>
        <w:rPr>
          <w:rFonts w:ascii="Calibri" w:hAnsi="Calibri"/>
          <w:b/>
          <w:color w:val="000000"/>
          <w:sz w:val="22"/>
        </w:rPr>
        <w:t>Questions for discussions:</w:t>
      </w:r>
    </w:p>
    <w:p w14:paraId="5167EA9F" w14:textId="77777777" w:rsidR="006D1E81" w:rsidRDefault="006D1E81" w:rsidP="006D1E81">
      <w:pPr>
        <w:pStyle w:val="NormalWeb"/>
        <w:shd w:val="clear" w:color="auto" w:fill="FFFFFF"/>
        <w:contextualSpacing/>
        <w:rPr>
          <w:rFonts w:ascii="Calibri" w:hAnsi="Calibri"/>
          <w:b/>
          <w:color w:val="000000"/>
          <w:sz w:val="22"/>
        </w:rPr>
      </w:pPr>
    </w:p>
    <w:p w14:paraId="1AA0A424" w14:textId="6C7FEAB9" w:rsidR="006D1E81" w:rsidRPr="00F47A74" w:rsidRDefault="006D1E81" w:rsidP="006D1E81">
      <w:pPr>
        <w:pStyle w:val="NormalWeb"/>
        <w:shd w:val="clear" w:color="auto" w:fill="FFFFFF"/>
        <w:contextualSpacing/>
        <w:rPr>
          <w:rFonts w:ascii="Calibri" w:hAnsi="Calibri"/>
          <w:color w:val="000000"/>
          <w:sz w:val="22"/>
        </w:rPr>
      </w:pPr>
      <w:r>
        <w:rPr>
          <w:rFonts w:ascii="Calibri" w:hAnsi="Calibri"/>
          <w:color w:val="000000"/>
          <w:sz w:val="22"/>
        </w:rPr>
        <w:t xml:space="preserve">Question:  </w:t>
      </w:r>
      <w:r w:rsidRPr="00F47A74">
        <w:rPr>
          <w:rFonts w:ascii="Calibri" w:hAnsi="Calibri"/>
          <w:color w:val="000000"/>
          <w:sz w:val="22"/>
        </w:rPr>
        <w:t xml:space="preserve">Funder Collaboration and Alignment </w:t>
      </w:r>
    </w:p>
    <w:p w14:paraId="1FC5AC68" w14:textId="77777777" w:rsidR="006D1E81" w:rsidRPr="00F47A74" w:rsidRDefault="006D1E81" w:rsidP="006D1E81">
      <w:pPr>
        <w:pStyle w:val="NormalWeb"/>
        <w:numPr>
          <w:ilvl w:val="1"/>
          <w:numId w:val="9"/>
        </w:numPr>
        <w:shd w:val="clear" w:color="auto" w:fill="FFFFFF"/>
        <w:contextualSpacing/>
        <w:rPr>
          <w:rFonts w:ascii="Calibri" w:hAnsi="Calibri"/>
          <w:color w:val="000000"/>
          <w:sz w:val="22"/>
        </w:rPr>
      </w:pPr>
      <w:r w:rsidRPr="00F47A74">
        <w:rPr>
          <w:rFonts w:ascii="Calibri" w:hAnsi="Calibri"/>
          <w:color w:val="000000"/>
          <w:sz w:val="22"/>
        </w:rPr>
        <w:t>How do you choose your backbone agency?</w:t>
      </w:r>
    </w:p>
    <w:p w14:paraId="7D73D583" w14:textId="77777777" w:rsidR="006D1E81" w:rsidRDefault="006D1E81" w:rsidP="006D1E81">
      <w:pPr>
        <w:pStyle w:val="NormalWeb"/>
        <w:numPr>
          <w:ilvl w:val="0"/>
          <w:numId w:val="10"/>
        </w:numPr>
        <w:shd w:val="clear" w:color="auto" w:fill="FFFFFF"/>
        <w:contextualSpacing/>
        <w:rPr>
          <w:rFonts w:ascii="Calibri" w:hAnsi="Calibri"/>
          <w:color w:val="000000"/>
          <w:sz w:val="22"/>
        </w:rPr>
      </w:pPr>
      <w:r w:rsidRPr="00F47A74">
        <w:rPr>
          <w:rFonts w:ascii="Calibri" w:hAnsi="Calibri"/>
          <w:color w:val="000000"/>
          <w:sz w:val="22"/>
        </w:rPr>
        <w:t>Backbone organizations need their own funding. How do you deal with that?</w:t>
      </w:r>
    </w:p>
    <w:p w14:paraId="5FD30A95" w14:textId="77777777" w:rsidR="006D1E81" w:rsidRPr="00F47A74" w:rsidRDefault="006D1E81" w:rsidP="006D1E81">
      <w:pPr>
        <w:pStyle w:val="NormalWeb"/>
        <w:numPr>
          <w:ilvl w:val="0"/>
          <w:numId w:val="10"/>
        </w:numPr>
        <w:shd w:val="clear" w:color="auto" w:fill="FFFFFF"/>
        <w:contextualSpacing/>
        <w:rPr>
          <w:rFonts w:ascii="Calibri" w:hAnsi="Calibri"/>
          <w:color w:val="000000"/>
          <w:sz w:val="22"/>
        </w:rPr>
      </w:pPr>
      <w:r w:rsidRPr="00F47A74">
        <w:rPr>
          <w:rFonts w:ascii="Calibri" w:hAnsi="Calibri"/>
          <w:color w:val="000000"/>
          <w:sz w:val="22"/>
        </w:rPr>
        <w:t>How to get agencies to ask for funding for things you want when they're getting funding for other things?</w:t>
      </w:r>
    </w:p>
    <w:p w14:paraId="3E49EA0B" w14:textId="77777777" w:rsidR="006D1E81"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   </w:t>
      </w:r>
    </w:p>
    <w:p w14:paraId="34A481C3" w14:textId="77777777"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 xml:space="preserve">Suggested </w:t>
      </w:r>
      <w:r w:rsidRPr="00F47A74">
        <w:rPr>
          <w:rFonts w:ascii="Calibri" w:hAnsi="Calibri"/>
          <w:bCs/>
          <w:color w:val="000000"/>
          <w:sz w:val="22"/>
        </w:rPr>
        <w:t>Solutions</w:t>
      </w:r>
      <w:r w:rsidRPr="00F47A74">
        <w:rPr>
          <w:rFonts w:ascii="Calibri" w:hAnsi="Calibri"/>
          <w:color w:val="000000"/>
          <w:sz w:val="22"/>
        </w:rPr>
        <w:t>:    </w:t>
      </w:r>
    </w:p>
    <w:p w14:paraId="2612E08C" w14:textId="77777777" w:rsidR="006D1E81" w:rsidRPr="00F47A74" w:rsidRDefault="006D1E81" w:rsidP="006D1E81">
      <w:pPr>
        <w:pStyle w:val="NormalWeb"/>
        <w:numPr>
          <w:ilvl w:val="0"/>
          <w:numId w:val="13"/>
        </w:numPr>
        <w:shd w:val="clear" w:color="auto" w:fill="FFFFFF"/>
        <w:contextualSpacing/>
        <w:rPr>
          <w:rFonts w:ascii="Calibri" w:hAnsi="Calibri"/>
          <w:color w:val="000000"/>
          <w:sz w:val="22"/>
        </w:rPr>
      </w:pPr>
      <w:r w:rsidRPr="00F47A74">
        <w:rPr>
          <w:rFonts w:ascii="Calibri" w:hAnsi="Calibri"/>
          <w:color w:val="000000"/>
          <w:sz w:val="22"/>
        </w:rPr>
        <w:t>Collaborative Funding in San Diego</w:t>
      </w:r>
    </w:p>
    <w:p w14:paraId="3D3D1202" w14:textId="025CA78F" w:rsidR="006D1E81" w:rsidRDefault="003840FA" w:rsidP="006D1E81">
      <w:pPr>
        <w:pStyle w:val="NormalWeb"/>
        <w:numPr>
          <w:ilvl w:val="0"/>
          <w:numId w:val="11"/>
        </w:numPr>
        <w:shd w:val="clear" w:color="auto" w:fill="FFFFFF"/>
        <w:contextualSpacing/>
        <w:rPr>
          <w:rFonts w:ascii="Calibri" w:hAnsi="Calibri"/>
          <w:color w:val="000000"/>
          <w:sz w:val="22"/>
        </w:rPr>
      </w:pPr>
      <w:r>
        <w:rPr>
          <w:rFonts w:ascii="Calibri" w:hAnsi="Calibri"/>
          <w:color w:val="000000"/>
          <w:sz w:val="22"/>
        </w:rPr>
        <w:t>S</w:t>
      </w:r>
      <w:r w:rsidR="006D1E81" w:rsidRPr="00F47A74">
        <w:rPr>
          <w:rFonts w:ascii="Calibri" w:hAnsi="Calibri"/>
          <w:color w:val="000000"/>
          <w:sz w:val="22"/>
        </w:rPr>
        <w:t>top funding things not part of the plan, more focused identified pr</w:t>
      </w:r>
      <w:r w:rsidR="006D1E81">
        <w:rPr>
          <w:rFonts w:ascii="Calibri" w:hAnsi="Calibri"/>
          <w:color w:val="000000"/>
          <w:sz w:val="22"/>
        </w:rPr>
        <w:t xml:space="preserve">ojects (ex. Landlord </w:t>
      </w:r>
      <w:r w:rsidR="006D1E81" w:rsidRPr="00F47A74">
        <w:rPr>
          <w:rFonts w:ascii="Calibri" w:hAnsi="Calibri"/>
          <w:color w:val="000000"/>
          <w:sz w:val="22"/>
        </w:rPr>
        <w:t>recruitment)</w:t>
      </w:r>
    </w:p>
    <w:p w14:paraId="6AE8A493" w14:textId="3794BF3D" w:rsidR="006D1E81" w:rsidRPr="00E032AC" w:rsidRDefault="003840FA" w:rsidP="006D1E81">
      <w:pPr>
        <w:pStyle w:val="NormalWeb"/>
        <w:numPr>
          <w:ilvl w:val="0"/>
          <w:numId w:val="11"/>
        </w:numPr>
        <w:shd w:val="clear" w:color="auto" w:fill="FFFFFF"/>
        <w:contextualSpacing/>
        <w:rPr>
          <w:rFonts w:ascii="Calibri" w:hAnsi="Calibri"/>
          <w:color w:val="000000"/>
          <w:sz w:val="22"/>
        </w:rPr>
      </w:pPr>
      <w:r>
        <w:rPr>
          <w:rFonts w:ascii="Calibri" w:hAnsi="Calibri"/>
          <w:color w:val="000000"/>
          <w:sz w:val="22"/>
        </w:rPr>
        <w:t>A</w:t>
      </w:r>
      <w:r w:rsidR="006D1E81" w:rsidRPr="00E032AC">
        <w:rPr>
          <w:rFonts w:ascii="Calibri" w:hAnsi="Calibri"/>
          <w:color w:val="000000"/>
          <w:sz w:val="22"/>
        </w:rPr>
        <w:t>ll money comes through collaborative</w:t>
      </w:r>
    </w:p>
    <w:p w14:paraId="79FE9109" w14:textId="77777777" w:rsidR="006D1E81" w:rsidRPr="00F47A74" w:rsidRDefault="006D1E81" w:rsidP="006D1E81">
      <w:pPr>
        <w:pStyle w:val="NormalWeb"/>
        <w:numPr>
          <w:ilvl w:val="0"/>
          <w:numId w:val="13"/>
        </w:numPr>
        <w:shd w:val="clear" w:color="auto" w:fill="FFFFFF"/>
        <w:contextualSpacing/>
        <w:rPr>
          <w:rFonts w:ascii="Calibri" w:hAnsi="Calibri"/>
          <w:color w:val="000000"/>
          <w:sz w:val="22"/>
        </w:rPr>
      </w:pPr>
      <w:r w:rsidRPr="00F47A74">
        <w:rPr>
          <w:rFonts w:ascii="Calibri" w:hAnsi="Calibri"/>
          <w:color w:val="000000"/>
          <w:sz w:val="22"/>
        </w:rPr>
        <w:t>Minnesota Funding Group (been around about 1.5 years)</w:t>
      </w:r>
    </w:p>
    <w:p w14:paraId="360F0D5E" w14:textId="60795A08" w:rsidR="006D1E81" w:rsidRPr="00F47A74" w:rsidRDefault="003840FA" w:rsidP="006D1E81">
      <w:pPr>
        <w:pStyle w:val="NormalWeb"/>
        <w:numPr>
          <w:ilvl w:val="0"/>
          <w:numId w:val="12"/>
        </w:numPr>
        <w:shd w:val="clear" w:color="auto" w:fill="FFFFFF"/>
        <w:contextualSpacing/>
        <w:rPr>
          <w:rFonts w:ascii="Calibri" w:hAnsi="Calibri"/>
          <w:color w:val="000000"/>
          <w:sz w:val="22"/>
        </w:rPr>
      </w:pPr>
      <w:r>
        <w:rPr>
          <w:rFonts w:ascii="Calibri" w:hAnsi="Calibri"/>
          <w:color w:val="000000"/>
          <w:sz w:val="22"/>
        </w:rPr>
        <w:t>S</w:t>
      </w:r>
      <w:r w:rsidR="006D1E81" w:rsidRPr="00F47A74">
        <w:rPr>
          <w:rFonts w:ascii="Calibri" w:hAnsi="Calibri"/>
          <w:color w:val="000000"/>
          <w:sz w:val="22"/>
        </w:rPr>
        <w:t>tate plan </w:t>
      </w:r>
    </w:p>
    <w:p w14:paraId="7A8095CD" w14:textId="2A7FD1B4" w:rsidR="006D1E81" w:rsidRPr="00F47A74" w:rsidRDefault="003840FA" w:rsidP="006D1E81">
      <w:pPr>
        <w:pStyle w:val="NormalWeb"/>
        <w:numPr>
          <w:ilvl w:val="0"/>
          <w:numId w:val="12"/>
        </w:numPr>
        <w:shd w:val="clear" w:color="auto" w:fill="FFFFFF"/>
        <w:contextualSpacing/>
        <w:rPr>
          <w:rFonts w:ascii="Calibri" w:hAnsi="Calibri"/>
          <w:color w:val="000000"/>
          <w:sz w:val="22"/>
        </w:rPr>
      </w:pPr>
      <w:r>
        <w:rPr>
          <w:rFonts w:ascii="Calibri" w:hAnsi="Calibri"/>
          <w:color w:val="000000"/>
          <w:sz w:val="22"/>
        </w:rPr>
        <w:t>F</w:t>
      </w:r>
      <w:r w:rsidR="006D1E81" w:rsidRPr="00F47A74">
        <w:rPr>
          <w:rFonts w:ascii="Calibri" w:hAnsi="Calibri"/>
          <w:color w:val="000000"/>
          <w:sz w:val="22"/>
        </w:rPr>
        <w:t>unders group trying to expand the pot</w:t>
      </w:r>
    </w:p>
    <w:p w14:paraId="31FFE4B1" w14:textId="049CB658" w:rsidR="006D1E81" w:rsidRPr="00F47A74" w:rsidRDefault="003840FA" w:rsidP="006D1E81">
      <w:pPr>
        <w:pStyle w:val="NormalWeb"/>
        <w:numPr>
          <w:ilvl w:val="0"/>
          <w:numId w:val="12"/>
        </w:numPr>
        <w:shd w:val="clear" w:color="auto" w:fill="FFFFFF"/>
        <w:contextualSpacing/>
        <w:rPr>
          <w:rFonts w:ascii="Calibri" w:hAnsi="Calibri"/>
          <w:color w:val="000000"/>
          <w:sz w:val="22"/>
        </w:rPr>
      </w:pPr>
      <w:r>
        <w:rPr>
          <w:rFonts w:ascii="Calibri" w:hAnsi="Calibri"/>
          <w:color w:val="000000"/>
          <w:sz w:val="22"/>
        </w:rPr>
        <w:t>F</w:t>
      </w:r>
      <w:r w:rsidR="006D1E81" w:rsidRPr="00F47A74">
        <w:rPr>
          <w:rFonts w:ascii="Calibri" w:hAnsi="Calibri"/>
          <w:color w:val="000000"/>
          <w:sz w:val="22"/>
        </w:rPr>
        <w:t>unders collaborative focused on systems change</w:t>
      </w:r>
    </w:p>
    <w:p w14:paraId="40F520A9" w14:textId="0B0BFA2E" w:rsidR="006D1E81" w:rsidRDefault="003840FA" w:rsidP="006D1E81">
      <w:pPr>
        <w:pStyle w:val="NormalWeb"/>
        <w:numPr>
          <w:ilvl w:val="0"/>
          <w:numId w:val="12"/>
        </w:numPr>
        <w:shd w:val="clear" w:color="auto" w:fill="FFFFFF"/>
        <w:contextualSpacing/>
        <w:rPr>
          <w:rFonts w:ascii="Calibri" w:hAnsi="Calibri"/>
          <w:color w:val="000000"/>
          <w:sz w:val="22"/>
        </w:rPr>
      </w:pPr>
      <w:r>
        <w:rPr>
          <w:rFonts w:ascii="Calibri" w:hAnsi="Calibri"/>
          <w:color w:val="000000"/>
          <w:sz w:val="22"/>
        </w:rPr>
        <w:t>F</w:t>
      </w:r>
      <w:r w:rsidR="006D1E81" w:rsidRPr="00F47A74">
        <w:rPr>
          <w:rFonts w:ascii="Calibri" w:hAnsi="Calibri"/>
          <w:color w:val="000000"/>
          <w:sz w:val="22"/>
        </w:rPr>
        <w:t>unders can contribute to designated project or general undesignated fund</w:t>
      </w:r>
      <w:r w:rsidR="006D1E81">
        <w:rPr>
          <w:rFonts w:ascii="Calibri" w:hAnsi="Calibri"/>
          <w:color w:val="000000"/>
          <w:sz w:val="22"/>
        </w:rPr>
        <w:t xml:space="preserve"> (all money </w:t>
      </w:r>
      <w:r w:rsidR="006D1E81" w:rsidRPr="00F47A74">
        <w:rPr>
          <w:rFonts w:ascii="Calibri" w:hAnsi="Calibri"/>
          <w:color w:val="000000"/>
          <w:sz w:val="22"/>
        </w:rPr>
        <w:t>goes into pooled fund)</w:t>
      </w:r>
    </w:p>
    <w:p w14:paraId="16F2BC61" w14:textId="658970A1" w:rsidR="006D1E81" w:rsidRPr="00E032AC" w:rsidRDefault="003840FA" w:rsidP="006D1E81">
      <w:pPr>
        <w:pStyle w:val="NormalWeb"/>
        <w:numPr>
          <w:ilvl w:val="0"/>
          <w:numId w:val="12"/>
        </w:numPr>
        <w:shd w:val="clear" w:color="auto" w:fill="FFFFFF"/>
        <w:contextualSpacing/>
        <w:rPr>
          <w:rFonts w:ascii="Calibri" w:hAnsi="Calibri"/>
          <w:color w:val="000000"/>
          <w:sz w:val="22"/>
        </w:rPr>
      </w:pPr>
      <w:r>
        <w:rPr>
          <w:rFonts w:ascii="Calibri" w:hAnsi="Calibri"/>
          <w:color w:val="000000"/>
          <w:sz w:val="22"/>
        </w:rPr>
        <w:t>P</w:t>
      </w:r>
      <w:r w:rsidR="006D1E81" w:rsidRPr="00E032AC">
        <w:rPr>
          <w:rFonts w:ascii="Calibri" w:hAnsi="Calibri"/>
          <w:color w:val="000000"/>
          <w:sz w:val="22"/>
        </w:rPr>
        <w:t xml:space="preserve">roblem: funders </w:t>
      </w:r>
      <w:r w:rsidR="006D1E81">
        <w:rPr>
          <w:rFonts w:ascii="Calibri" w:hAnsi="Calibri"/>
          <w:color w:val="000000"/>
          <w:sz w:val="22"/>
        </w:rPr>
        <w:t xml:space="preserve">were initially very flexible and streamlined but </w:t>
      </w:r>
      <w:r w:rsidR="006D1E81" w:rsidRPr="00E032AC">
        <w:rPr>
          <w:rFonts w:ascii="Calibri" w:hAnsi="Calibri"/>
          <w:color w:val="000000"/>
          <w:sz w:val="22"/>
        </w:rPr>
        <w:t>are starting to say, you have to go t</w:t>
      </w:r>
      <w:r w:rsidR="006D1E81">
        <w:rPr>
          <w:rFonts w:ascii="Calibri" w:hAnsi="Calibri"/>
          <w:color w:val="000000"/>
          <w:sz w:val="22"/>
        </w:rPr>
        <w:t>hrough our process (changes in requirements</w:t>
      </w:r>
      <w:r w:rsidR="006D1E81" w:rsidRPr="00E032AC">
        <w:rPr>
          <w:rFonts w:ascii="Calibri" w:hAnsi="Calibri"/>
          <w:color w:val="000000"/>
          <w:sz w:val="22"/>
        </w:rPr>
        <w:t>)</w:t>
      </w:r>
    </w:p>
    <w:p w14:paraId="79318590" w14:textId="64B2B9FC" w:rsidR="006D1E81" w:rsidRPr="00F47A74" w:rsidRDefault="006D1E81" w:rsidP="006D1E81">
      <w:pPr>
        <w:pStyle w:val="NormalWeb"/>
        <w:numPr>
          <w:ilvl w:val="0"/>
          <w:numId w:val="14"/>
        </w:numPr>
        <w:shd w:val="clear" w:color="auto" w:fill="FFFFFF"/>
        <w:contextualSpacing/>
        <w:rPr>
          <w:rFonts w:ascii="Calibri" w:hAnsi="Calibri"/>
          <w:color w:val="000000"/>
          <w:sz w:val="22"/>
        </w:rPr>
      </w:pPr>
      <w:r w:rsidRPr="00F47A74">
        <w:rPr>
          <w:rFonts w:ascii="Calibri" w:hAnsi="Calibri"/>
          <w:color w:val="000000"/>
          <w:sz w:val="22"/>
        </w:rPr>
        <w:t>As a funder you can't wait for service providers to make the ask</w:t>
      </w:r>
    </w:p>
    <w:p w14:paraId="7BDDEB95" w14:textId="77777777" w:rsidR="006D1E81" w:rsidRPr="00F47A74" w:rsidRDefault="006D1E81" w:rsidP="006D1E81">
      <w:pPr>
        <w:pStyle w:val="NormalWeb"/>
        <w:numPr>
          <w:ilvl w:val="1"/>
          <w:numId w:val="14"/>
        </w:numPr>
        <w:shd w:val="clear" w:color="auto" w:fill="FFFFFF"/>
        <w:contextualSpacing/>
        <w:rPr>
          <w:rFonts w:ascii="Calibri" w:hAnsi="Calibri"/>
          <w:color w:val="000000"/>
          <w:sz w:val="22"/>
        </w:rPr>
      </w:pPr>
      <w:r w:rsidRPr="00F47A74">
        <w:rPr>
          <w:rFonts w:ascii="Calibri" w:hAnsi="Calibri"/>
          <w:color w:val="000000"/>
          <w:sz w:val="22"/>
        </w:rPr>
        <w:lastRenderedPageBreak/>
        <w:t>Seattle, funders are linking arms and going to service providers</w:t>
      </w:r>
    </w:p>
    <w:p w14:paraId="0BA3A027" w14:textId="77777777" w:rsidR="006D1E81" w:rsidRPr="00E032AC" w:rsidRDefault="006D1E81" w:rsidP="006D1E81">
      <w:pPr>
        <w:pStyle w:val="NormalWeb"/>
        <w:numPr>
          <w:ilvl w:val="1"/>
          <w:numId w:val="14"/>
        </w:numPr>
        <w:shd w:val="clear" w:color="auto" w:fill="FFFFFF"/>
        <w:contextualSpacing/>
        <w:rPr>
          <w:rFonts w:ascii="Calibri" w:hAnsi="Calibri"/>
          <w:color w:val="000000"/>
          <w:sz w:val="22"/>
        </w:rPr>
      </w:pPr>
      <w:r w:rsidRPr="00F47A74">
        <w:rPr>
          <w:rFonts w:ascii="Calibri" w:hAnsi="Calibri"/>
          <w:color w:val="000000"/>
          <w:sz w:val="22"/>
        </w:rPr>
        <w:t>Gates made "transition" grants to help make the conversion </w:t>
      </w:r>
    </w:p>
    <w:p w14:paraId="1F43B6BC" w14:textId="77777777" w:rsidR="006D1E81" w:rsidRPr="00E032AC" w:rsidRDefault="006D1E81" w:rsidP="006D1E81">
      <w:pPr>
        <w:pStyle w:val="NormalWeb"/>
        <w:numPr>
          <w:ilvl w:val="0"/>
          <w:numId w:val="14"/>
        </w:numPr>
        <w:shd w:val="clear" w:color="auto" w:fill="FFFFFF"/>
        <w:contextualSpacing/>
        <w:rPr>
          <w:rFonts w:ascii="Calibri" w:hAnsi="Calibri"/>
          <w:color w:val="000000"/>
          <w:sz w:val="22"/>
        </w:rPr>
      </w:pPr>
      <w:r w:rsidRPr="00F47A74">
        <w:rPr>
          <w:rFonts w:ascii="Calibri" w:hAnsi="Calibri"/>
          <w:color w:val="000000"/>
          <w:sz w:val="22"/>
        </w:rPr>
        <w:t>Cleveland has great housing locators and partnerships with 2,000 landlords</w:t>
      </w:r>
    </w:p>
    <w:p w14:paraId="03C6177A" w14:textId="77777777" w:rsidR="006D1E81" w:rsidRPr="00F47A74" w:rsidRDefault="006D1E81" w:rsidP="006D1E81">
      <w:pPr>
        <w:pStyle w:val="NormalWeb"/>
        <w:shd w:val="clear" w:color="auto" w:fill="FFFFFF"/>
        <w:contextualSpacing/>
        <w:rPr>
          <w:rFonts w:ascii="Calibri" w:hAnsi="Calibri"/>
          <w:color w:val="000000"/>
          <w:sz w:val="22"/>
        </w:rPr>
      </w:pPr>
    </w:p>
    <w:p w14:paraId="617F5A3E" w14:textId="77777777" w:rsidR="006D1E81" w:rsidRPr="00F47A74" w:rsidRDefault="006D1E81" w:rsidP="006D1E81">
      <w:pPr>
        <w:pStyle w:val="NormalWeb"/>
        <w:shd w:val="clear" w:color="auto" w:fill="FFFFFF"/>
        <w:contextualSpacing/>
        <w:rPr>
          <w:rFonts w:ascii="Calibri" w:hAnsi="Calibri"/>
          <w:color w:val="000000"/>
          <w:sz w:val="22"/>
        </w:rPr>
      </w:pPr>
      <w:r>
        <w:rPr>
          <w:rFonts w:ascii="Calibri" w:hAnsi="Calibri"/>
          <w:b/>
          <w:bCs/>
          <w:color w:val="000000"/>
          <w:sz w:val="22"/>
        </w:rPr>
        <w:t>Questions to address through webinars:</w:t>
      </w:r>
    </w:p>
    <w:p w14:paraId="6DB5DBD4" w14:textId="0E04BFFB"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 xml:space="preserve">Successful Models of Youth Input </w:t>
      </w:r>
    </w:p>
    <w:p w14:paraId="74BF5603" w14:textId="6745A99E"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 xml:space="preserve">PIT Count- check with Chapin Hall </w:t>
      </w:r>
    </w:p>
    <w:p w14:paraId="6B53B6FC" w14:textId="77777777" w:rsidR="006D1E81" w:rsidRPr="00F47A74" w:rsidRDefault="006D1E81" w:rsidP="006D1E81">
      <w:pPr>
        <w:pStyle w:val="NormalWeb"/>
        <w:shd w:val="clear" w:color="auto" w:fill="FFFFFF"/>
        <w:contextualSpacing/>
        <w:rPr>
          <w:rFonts w:ascii="Calibri" w:hAnsi="Calibri"/>
          <w:color w:val="000000"/>
          <w:sz w:val="22"/>
        </w:rPr>
      </w:pPr>
    </w:p>
    <w:p w14:paraId="059FD22B" w14:textId="77777777"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b/>
          <w:bCs/>
          <w:color w:val="000000"/>
          <w:sz w:val="22"/>
        </w:rPr>
        <w:t>Next Convening</w:t>
      </w:r>
      <w:r>
        <w:rPr>
          <w:rFonts w:ascii="Calibri" w:hAnsi="Calibri"/>
          <w:b/>
          <w:bCs/>
          <w:color w:val="000000"/>
          <w:sz w:val="22"/>
        </w:rPr>
        <w:t xml:space="preserve"> – Input </w:t>
      </w:r>
    </w:p>
    <w:p w14:paraId="5F4E6F65"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Youth Transition Funders Group</w:t>
      </w:r>
    </w:p>
    <w:p w14:paraId="5F14633C"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Systems Change</w:t>
      </w:r>
    </w:p>
    <w:p w14:paraId="2C2FE411"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Prevention Tools</w:t>
      </w:r>
    </w:p>
    <w:p w14:paraId="444D2FE6"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 xml:space="preserve">Feeder System </w:t>
      </w:r>
      <w:r>
        <w:rPr>
          <w:rFonts w:ascii="Calibri" w:hAnsi="Calibri"/>
          <w:color w:val="000000"/>
          <w:sz w:val="22"/>
        </w:rPr>
        <w:t>(Schools, foster care, Juvenile</w:t>
      </w:r>
      <w:r w:rsidRPr="00F47A74">
        <w:rPr>
          <w:rFonts w:ascii="Calibri" w:hAnsi="Calibri"/>
          <w:color w:val="000000"/>
          <w:sz w:val="22"/>
        </w:rPr>
        <w:t xml:space="preserve"> Justice, trafficking)</w:t>
      </w:r>
    </w:p>
    <w:p w14:paraId="60336E95"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 xml:space="preserve">Site visits based on collaborative work (providers, funders, </w:t>
      </w:r>
      <w:proofErr w:type="spellStart"/>
      <w:r w:rsidRPr="00F47A74">
        <w:rPr>
          <w:rFonts w:ascii="Calibri" w:hAnsi="Calibri"/>
          <w:color w:val="000000"/>
          <w:sz w:val="22"/>
        </w:rPr>
        <w:t>CoC</w:t>
      </w:r>
      <w:proofErr w:type="spellEnd"/>
      <w:r w:rsidRPr="00F47A74">
        <w:rPr>
          <w:rFonts w:ascii="Calibri" w:hAnsi="Calibri"/>
          <w:color w:val="000000"/>
          <w:sz w:val="22"/>
        </w:rPr>
        <w:t xml:space="preserve"> etc.)</w:t>
      </w:r>
    </w:p>
    <w:p w14:paraId="302636C7" w14:textId="77777777" w:rsidR="006D1E81" w:rsidRPr="00F47A74" w:rsidRDefault="006D1E81" w:rsidP="006D1E81">
      <w:pPr>
        <w:pStyle w:val="NormalWeb"/>
        <w:numPr>
          <w:ilvl w:val="0"/>
          <w:numId w:val="15"/>
        </w:numPr>
        <w:shd w:val="clear" w:color="auto" w:fill="FFFFFF"/>
        <w:contextualSpacing/>
        <w:rPr>
          <w:rFonts w:ascii="Calibri" w:hAnsi="Calibri"/>
          <w:color w:val="000000"/>
          <w:sz w:val="22"/>
        </w:rPr>
      </w:pPr>
      <w:r w:rsidRPr="00F47A74">
        <w:rPr>
          <w:rFonts w:ascii="Calibri" w:hAnsi="Calibri"/>
          <w:color w:val="000000"/>
          <w:sz w:val="22"/>
        </w:rPr>
        <w:t>HUD TA providers</w:t>
      </w:r>
    </w:p>
    <w:p w14:paraId="4510324E" w14:textId="77777777" w:rsidR="006D1E81" w:rsidRPr="00F47A74" w:rsidRDefault="006D1E81" w:rsidP="006D1E81">
      <w:pPr>
        <w:pStyle w:val="NormalWeb"/>
        <w:shd w:val="clear" w:color="auto" w:fill="FFFFFF"/>
        <w:contextualSpacing/>
        <w:rPr>
          <w:rFonts w:ascii="Calibri" w:hAnsi="Calibri"/>
          <w:color w:val="000000"/>
          <w:sz w:val="22"/>
        </w:rPr>
      </w:pPr>
    </w:p>
    <w:p w14:paraId="1966B527" w14:textId="77777777"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b/>
          <w:bCs/>
          <w:color w:val="000000"/>
          <w:sz w:val="22"/>
        </w:rPr>
        <w:t>National Efforts- What is the role of FYS in the effort?</w:t>
      </w:r>
    </w:p>
    <w:p w14:paraId="14405257" w14:textId="7688FD65" w:rsidR="006D1E81" w:rsidRPr="00F47A74" w:rsidRDefault="006D1E81" w:rsidP="006D1E81">
      <w:pPr>
        <w:pStyle w:val="NormalWeb"/>
        <w:numPr>
          <w:ilvl w:val="0"/>
          <w:numId w:val="17"/>
        </w:numPr>
        <w:shd w:val="clear" w:color="auto" w:fill="FFFFFF"/>
        <w:contextualSpacing/>
        <w:rPr>
          <w:rFonts w:ascii="Calibri" w:hAnsi="Calibri"/>
          <w:color w:val="000000"/>
          <w:sz w:val="22"/>
        </w:rPr>
      </w:pPr>
      <w:r w:rsidRPr="00F47A74">
        <w:rPr>
          <w:rFonts w:ascii="Calibri" w:hAnsi="Calibri"/>
          <w:color w:val="000000"/>
          <w:sz w:val="22"/>
        </w:rPr>
        <w:t>As this effort evolves our role will also evolve</w:t>
      </w:r>
    </w:p>
    <w:p w14:paraId="02A39DCA" w14:textId="77777777" w:rsidR="006D1E81" w:rsidRPr="00F47A74" w:rsidRDefault="006D1E81" w:rsidP="006D1E81">
      <w:pPr>
        <w:pStyle w:val="NormalWeb"/>
        <w:numPr>
          <w:ilvl w:val="0"/>
          <w:numId w:val="17"/>
        </w:numPr>
        <w:shd w:val="clear" w:color="auto" w:fill="FFFFFF"/>
        <w:contextualSpacing/>
        <w:rPr>
          <w:rFonts w:ascii="Calibri" w:hAnsi="Calibri"/>
          <w:color w:val="000000"/>
          <w:sz w:val="22"/>
        </w:rPr>
      </w:pPr>
      <w:r w:rsidRPr="00F47A74">
        <w:rPr>
          <w:rFonts w:ascii="Calibri" w:hAnsi="Calibri"/>
          <w:color w:val="000000"/>
          <w:sz w:val="22"/>
        </w:rPr>
        <w:t>How to convince board that this has local impact?</w:t>
      </w:r>
    </w:p>
    <w:p w14:paraId="59E8FB1D" w14:textId="006DF438" w:rsidR="006D1E81" w:rsidRPr="00F47A74" w:rsidRDefault="006D1E81" w:rsidP="006D1E81">
      <w:pPr>
        <w:pStyle w:val="NormalWeb"/>
        <w:numPr>
          <w:ilvl w:val="0"/>
          <w:numId w:val="17"/>
        </w:numPr>
        <w:shd w:val="clear" w:color="auto" w:fill="FFFFFF"/>
        <w:contextualSpacing/>
        <w:rPr>
          <w:rFonts w:ascii="Calibri" w:hAnsi="Calibri"/>
          <w:color w:val="000000"/>
          <w:sz w:val="22"/>
        </w:rPr>
      </w:pPr>
      <w:r w:rsidRPr="00F47A74">
        <w:rPr>
          <w:rFonts w:ascii="Calibri" w:hAnsi="Calibri"/>
          <w:color w:val="000000"/>
          <w:sz w:val="22"/>
        </w:rPr>
        <w:t>National Coordinator (when hired) will link in with this group</w:t>
      </w:r>
    </w:p>
    <w:p w14:paraId="59F6723C" w14:textId="153ECACF" w:rsidR="006D1E81" w:rsidRPr="00F47A74" w:rsidRDefault="003840FA" w:rsidP="006D1E81">
      <w:pPr>
        <w:pStyle w:val="NormalWeb"/>
        <w:numPr>
          <w:ilvl w:val="0"/>
          <w:numId w:val="14"/>
        </w:numPr>
        <w:shd w:val="clear" w:color="auto" w:fill="FFFFFF"/>
        <w:contextualSpacing/>
        <w:rPr>
          <w:rFonts w:ascii="Calibri" w:hAnsi="Calibri"/>
          <w:color w:val="000000"/>
          <w:sz w:val="22"/>
        </w:rPr>
      </w:pPr>
      <w:r>
        <w:rPr>
          <w:rFonts w:ascii="Calibri" w:hAnsi="Calibri"/>
          <w:color w:val="000000"/>
          <w:sz w:val="22"/>
        </w:rPr>
        <w:t>R</w:t>
      </w:r>
      <w:r w:rsidR="006D1E81" w:rsidRPr="00F47A74">
        <w:rPr>
          <w:rFonts w:ascii="Calibri" w:hAnsi="Calibri"/>
          <w:color w:val="000000"/>
          <w:sz w:val="22"/>
        </w:rPr>
        <w:t>egular update calls could help</w:t>
      </w:r>
    </w:p>
    <w:p w14:paraId="5E894B73" w14:textId="77777777" w:rsidR="006D1E81" w:rsidRPr="00F47A74" w:rsidRDefault="006D1E81" w:rsidP="006D1E81">
      <w:pPr>
        <w:pStyle w:val="NormalWeb"/>
        <w:shd w:val="clear" w:color="auto" w:fill="FFFFFF"/>
        <w:contextualSpacing/>
        <w:rPr>
          <w:rFonts w:ascii="Calibri" w:hAnsi="Calibri"/>
          <w:color w:val="000000"/>
          <w:sz w:val="22"/>
        </w:rPr>
      </w:pPr>
    </w:p>
    <w:p w14:paraId="54206AF2" w14:textId="77777777" w:rsidR="006D1E81" w:rsidRPr="00F47A74" w:rsidRDefault="006D1E81" w:rsidP="006D1E81">
      <w:pPr>
        <w:pStyle w:val="NormalWeb"/>
        <w:shd w:val="clear" w:color="auto" w:fill="FFFFFF"/>
        <w:contextualSpacing/>
        <w:rPr>
          <w:rFonts w:ascii="Calibri" w:hAnsi="Calibri"/>
          <w:color w:val="000000"/>
          <w:sz w:val="22"/>
        </w:rPr>
      </w:pPr>
      <w:r>
        <w:rPr>
          <w:rFonts w:ascii="Calibri" w:hAnsi="Calibri"/>
          <w:b/>
          <w:bCs/>
          <w:color w:val="000000"/>
          <w:sz w:val="22"/>
        </w:rPr>
        <w:t>Debrief on Toronto:</w:t>
      </w:r>
    </w:p>
    <w:p w14:paraId="7AB39C87" w14:textId="77777777" w:rsidR="006D1E81" w:rsidRPr="00E032AC" w:rsidRDefault="006D1E81" w:rsidP="006D1E81">
      <w:pPr>
        <w:pStyle w:val="NormalWeb"/>
        <w:numPr>
          <w:ilvl w:val="0"/>
          <w:numId w:val="14"/>
        </w:numPr>
        <w:shd w:val="clear" w:color="auto" w:fill="FFFFFF"/>
        <w:contextualSpacing/>
        <w:rPr>
          <w:rFonts w:ascii="Calibri" w:hAnsi="Calibri"/>
          <w:color w:val="000000"/>
          <w:sz w:val="22"/>
        </w:rPr>
      </w:pPr>
      <w:r w:rsidRPr="00F47A74">
        <w:rPr>
          <w:rFonts w:ascii="Calibri" w:hAnsi="Calibri"/>
          <w:color w:val="000000"/>
          <w:sz w:val="22"/>
        </w:rPr>
        <w:t>Liked hearing from communities. </w:t>
      </w:r>
      <w:r w:rsidRPr="00E032AC">
        <w:rPr>
          <w:rFonts w:ascii="Calibri" w:hAnsi="Calibri"/>
          <w:color w:val="000000"/>
          <w:sz w:val="22"/>
        </w:rPr>
        <w:t>   </w:t>
      </w:r>
    </w:p>
    <w:p w14:paraId="5788E658" w14:textId="77777777" w:rsidR="006D1E81" w:rsidRDefault="006D1E81" w:rsidP="006D1E81">
      <w:pPr>
        <w:pStyle w:val="NormalWeb"/>
        <w:numPr>
          <w:ilvl w:val="0"/>
          <w:numId w:val="14"/>
        </w:numPr>
        <w:shd w:val="clear" w:color="auto" w:fill="FFFFFF"/>
        <w:contextualSpacing/>
        <w:rPr>
          <w:rFonts w:ascii="Calibri" w:hAnsi="Calibri"/>
          <w:color w:val="000000"/>
          <w:sz w:val="22"/>
        </w:rPr>
      </w:pPr>
      <w:r w:rsidRPr="00F47A74">
        <w:rPr>
          <w:rFonts w:ascii="Calibri" w:hAnsi="Calibri"/>
          <w:color w:val="000000"/>
          <w:sz w:val="22"/>
        </w:rPr>
        <w:t>It doesn't take that much money!</w:t>
      </w:r>
    </w:p>
    <w:p w14:paraId="39F9AF30" w14:textId="3770D464" w:rsidR="006D1E81" w:rsidRPr="00E032AC" w:rsidRDefault="003840FA" w:rsidP="006D1E81">
      <w:pPr>
        <w:pStyle w:val="NormalWeb"/>
        <w:numPr>
          <w:ilvl w:val="1"/>
          <w:numId w:val="14"/>
        </w:numPr>
        <w:shd w:val="clear" w:color="auto" w:fill="FFFFFF"/>
        <w:contextualSpacing/>
        <w:rPr>
          <w:rFonts w:ascii="Calibri" w:hAnsi="Calibri"/>
          <w:color w:val="000000"/>
          <w:sz w:val="22"/>
        </w:rPr>
      </w:pPr>
      <w:r>
        <w:rPr>
          <w:rFonts w:ascii="Calibri" w:hAnsi="Calibri"/>
          <w:color w:val="000000"/>
          <w:sz w:val="22"/>
        </w:rPr>
        <w:t xml:space="preserve">Example - </w:t>
      </w:r>
      <w:r w:rsidR="006D1E81" w:rsidRPr="00E032AC">
        <w:rPr>
          <w:rFonts w:ascii="Calibri" w:hAnsi="Calibri"/>
          <w:color w:val="000000"/>
          <w:sz w:val="22"/>
        </w:rPr>
        <w:t>mov</w:t>
      </w:r>
      <w:r>
        <w:rPr>
          <w:rFonts w:ascii="Calibri" w:hAnsi="Calibri"/>
          <w:color w:val="000000"/>
          <w:sz w:val="22"/>
        </w:rPr>
        <w:t>ing</w:t>
      </w:r>
      <w:r w:rsidR="006D1E81" w:rsidRPr="00E032AC">
        <w:rPr>
          <w:rFonts w:ascii="Calibri" w:hAnsi="Calibri"/>
          <w:color w:val="000000"/>
          <w:sz w:val="22"/>
        </w:rPr>
        <w:t xml:space="preserve"> youth intake to a new location (FREE)</w:t>
      </w:r>
    </w:p>
    <w:p w14:paraId="3AC28986" w14:textId="7E90DB66" w:rsidR="006D1E81" w:rsidRPr="00F47A74" w:rsidRDefault="003840FA" w:rsidP="006D1E81">
      <w:pPr>
        <w:pStyle w:val="NormalWeb"/>
        <w:numPr>
          <w:ilvl w:val="0"/>
          <w:numId w:val="14"/>
        </w:numPr>
        <w:shd w:val="clear" w:color="auto" w:fill="FFFFFF"/>
        <w:contextualSpacing/>
        <w:rPr>
          <w:rFonts w:ascii="Calibri" w:hAnsi="Calibri"/>
          <w:color w:val="000000"/>
          <w:sz w:val="22"/>
        </w:rPr>
      </w:pPr>
      <w:r>
        <w:rPr>
          <w:rFonts w:ascii="Calibri" w:hAnsi="Calibri"/>
          <w:color w:val="000000"/>
          <w:sz w:val="22"/>
        </w:rPr>
        <w:t>T</w:t>
      </w:r>
      <w:r w:rsidR="006D1E81" w:rsidRPr="00F47A74">
        <w:rPr>
          <w:rFonts w:ascii="Calibri" w:hAnsi="Calibri"/>
          <w:color w:val="000000"/>
          <w:sz w:val="22"/>
        </w:rPr>
        <w:t>akes local champions</w:t>
      </w:r>
    </w:p>
    <w:p w14:paraId="54229F4A" w14:textId="163DE320" w:rsidR="006D1E81" w:rsidRPr="00F47A74" w:rsidRDefault="003840FA" w:rsidP="006D1E81">
      <w:pPr>
        <w:pStyle w:val="NormalWeb"/>
        <w:numPr>
          <w:ilvl w:val="0"/>
          <w:numId w:val="14"/>
        </w:numPr>
        <w:shd w:val="clear" w:color="auto" w:fill="FFFFFF"/>
        <w:contextualSpacing/>
        <w:rPr>
          <w:rFonts w:ascii="Calibri" w:hAnsi="Calibri"/>
          <w:color w:val="000000"/>
          <w:sz w:val="22"/>
        </w:rPr>
      </w:pPr>
      <w:r>
        <w:rPr>
          <w:rFonts w:ascii="Calibri" w:hAnsi="Calibri"/>
          <w:color w:val="000000"/>
          <w:sz w:val="22"/>
        </w:rPr>
        <w:t>N</w:t>
      </w:r>
      <w:r w:rsidR="006D1E81" w:rsidRPr="00F47A74">
        <w:rPr>
          <w:rFonts w:ascii="Calibri" w:hAnsi="Calibri"/>
          <w:color w:val="000000"/>
          <w:sz w:val="22"/>
        </w:rPr>
        <w:t>eed a place to curate tools and resources</w:t>
      </w:r>
    </w:p>
    <w:p w14:paraId="4F45A9E8" w14:textId="77777777" w:rsidR="006D1E81" w:rsidRPr="00F47A74" w:rsidRDefault="006D1E81" w:rsidP="006D1E81">
      <w:pPr>
        <w:pStyle w:val="NormalWeb"/>
        <w:numPr>
          <w:ilvl w:val="1"/>
          <w:numId w:val="14"/>
        </w:numPr>
        <w:shd w:val="clear" w:color="auto" w:fill="FFFFFF"/>
        <w:contextualSpacing/>
        <w:rPr>
          <w:rFonts w:ascii="Calibri" w:hAnsi="Calibri"/>
          <w:color w:val="000000"/>
          <w:sz w:val="22"/>
        </w:rPr>
      </w:pPr>
      <w:r w:rsidRPr="00F47A74">
        <w:rPr>
          <w:rFonts w:ascii="Calibri" w:hAnsi="Calibri"/>
          <w:color w:val="000000"/>
          <w:sz w:val="22"/>
        </w:rPr>
        <w:t>North America Resource Portal</w:t>
      </w:r>
    </w:p>
    <w:p w14:paraId="3E9402D2" w14:textId="77777777" w:rsidR="006D1E81" w:rsidRPr="00F47A74" w:rsidRDefault="006D1E81" w:rsidP="006D1E81">
      <w:pPr>
        <w:pStyle w:val="NormalWeb"/>
        <w:numPr>
          <w:ilvl w:val="0"/>
          <w:numId w:val="14"/>
        </w:numPr>
        <w:shd w:val="clear" w:color="auto" w:fill="FFFFFF"/>
        <w:contextualSpacing/>
        <w:rPr>
          <w:rFonts w:ascii="Calibri" w:hAnsi="Calibri"/>
          <w:color w:val="000000"/>
          <w:sz w:val="22"/>
        </w:rPr>
      </w:pPr>
      <w:r w:rsidRPr="00F47A74">
        <w:rPr>
          <w:rFonts w:ascii="Calibri" w:hAnsi="Calibri"/>
          <w:color w:val="000000"/>
          <w:sz w:val="22"/>
        </w:rPr>
        <w:t>Should connect with Youth Transition Funders Group</w:t>
      </w:r>
    </w:p>
    <w:p w14:paraId="74603BA6" w14:textId="2035878B" w:rsidR="006D1E81" w:rsidRPr="00F47A74" w:rsidRDefault="00D46FB0" w:rsidP="006D1E81">
      <w:pPr>
        <w:pStyle w:val="NormalWeb"/>
        <w:numPr>
          <w:ilvl w:val="1"/>
          <w:numId w:val="14"/>
        </w:numPr>
        <w:shd w:val="clear" w:color="auto" w:fill="FFFFFF"/>
        <w:contextualSpacing/>
        <w:rPr>
          <w:rFonts w:ascii="Calibri" w:hAnsi="Calibri"/>
          <w:color w:val="000000"/>
          <w:sz w:val="22"/>
        </w:rPr>
      </w:pPr>
      <w:r>
        <w:rPr>
          <w:rFonts w:ascii="Calibri" w:hAnsi="Calibri"/>
          <w:color w:val="000000"/>
          <w:sz w:val="22"/>
        </w:rPr>
        <w:t>H</w:t>
      </w:r>
      <w:r w:rsidR="006D1E81" w:rsidRPr="00F47A74">
        <w:rPr>
          <w:rFonts w:ascii="Calibri" w:hAnsi="Calibri"/>
          <w:color w:val="000000"/>
          <w:sz w:val="22"/>
        </w:rPr>
        <w:t>ave three subgroups</w:t>
      </w:r>
    </w:p>
    <w:p w14:paraId="034C4C43" w14:textId="77777777" w:rsidR="006D1E81" w:rsidRDefault="006D1E81" w:rsidP="006D1E81">
      <w:pPr>
        <w:pStyle w:val="NormalWeb"/>
        <w:shd w:val="clear" w:color="auto" w:fill="FFFFFF"/>
        <w:contextualSpacing/>
        <w:rPr>
          <w:rFonts w:ascii="Calibri" w:hAnsi="Calibri"/>
          <w:b/>
          <w:bCs/>
          <w:color w:val="000000"/>
          <w:sz w:val="22"/>
        </w:rPr>
      </w:pPr>
    </w:p>
    <w:p w14:paraId="21164BBB" w14:textId="77777777"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b/>
          <w:bCs/>
          <w:color w:val="000000"/>
          <w:sz w:val="22"/>
        </w:rPr>
        <w:t>Questions for Presenters</w:t>
      </w:r>
      <w:r>
        <w:rPr>
          <w:rFonts w:ascii="Calibri" w:hAnsi="Calibri"/>
          <w:b/>
          <w:bCs/>
          <w:color w:val="000000"/>
          <w:sz w:val="22"/>
        </w:rPr>
        <w:t xml:space="preserve"> – we will follow up:</w:t>
      </w:r>
    </w:p>
    <w:p w14:paraId="6F6410E9" w14:textId="77777777"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How did they recruit landlords?</w:t>
      </w:r>
    </w:p>
    <w:p w14:paraId="6CE9B287" w14:textId="335729E5"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How do they pay for food etc. wh</w:t>
      </w:r>
      <w:r w:rsidR="003840FA">
        <w:rPr>
          <w:rFonts w:ascii="Calibri" w:hAnsi="Calibri"/>
          <w:color w:val="000000"/>
          <w:sz w:val="22"/>
        </w:rPr>
        <w:t>e</w:t>
      </w:r>
      <w:r w:rsidRPr="00F47A74">
        <w:rPr>
          <w:rFonts w:ascii="Calibri" w:hAnsi="Calibri"/>
          <w:color w:val="000000"/>
          <w:sz w:val="22"/>
        </w:rPr>
        <w:t>n paying rent?</w:t>
      </w:r>
    </w:p>
    <w:p w14:paraId="3CA98C77" w14:textId="31EF077D" w:rsidR="006D1E81" w:rsidRPr="00F47A74" w:rsidRDefault="006D1E81" w:rsidP="006D1E81">
      <w:pPr>
        <w:pStyle w:val="NormalWeb"/>
        <w:shd w:val="clear" w:color="auto" w:fill="FFFFFF"/>
        <w:contextualSpacing/>
        <w:rPr>
          <w:rFonts w:ascii="Calibri" w:hAnsi="Calibri"/>
          <w:color w:val="000000"/>
          <w:sz w:val="22"/>
        </w:rPr>
      </w:pPr>
      <w:r w:rsidRPr="00F47A74">
        <w:rPr>
          <w:rFonts w:ascii="Calibri" w:hAnsi="Calibri"/>
          <w:color w:val="000000"/>
          <w:sz w:val="22"/>
        </w:rPr>
        <w:t>Do they pick roommates from their programs or outside? Both?</w:t>
      </w:r>
    </w:p>
    <w:p w14:paraId="4F7E8334" w14:textId="77777777" w:rsidR="006D1E81" w:rsidRPr="00C67E45" w:rsidRDefault="006D1E81" w:rsidP="006D1E81">
      <w:pPr>
        <w:pStyle w:val="Subtitle"/>
      </w:pPr>
      <w:r>
        <w:t>Final reflection from the FYS Convening:</w:t>
      </w:r>
    </w:p>
    <w:p w14:paraId="437C30CA" w14:textId="77777777" w:rsidR="006D1E81" w:rsidRDefault="006D1E81" w:rsidP="006D1E81"/>
    <w:p w14:paraId="0E68997E" w14:textId="77777777" w:rsidR="006D1E81" w:rsidRPr="00E032AC" w:rsidRDefault="006D1E81" w:rsidP="006D1E81">
      <w:pPr>
        <w:rPr>
          <w:b/>
          <w:i/>
        </w:rPr>
      </w:pPr>
      <w:r w:rsidRPr="00E032AC">
        <w:rPr>
          <w:b/>
          <w:i/>
        </w:rPr>
        <w:t>What was the most Meaningful Thing that happened or that you learned?</w:t>
      </w:r>
    </w:p>
    <w:p w14:paraId="5DD51DA9" w14:textId="0BFAE39F" w:rsidR="006D1E81" w:rsidRDefault="003840FA" w:rsidP="006D1E81">
      <w:pPr>
        <w:pStyle w:val="ListParagraph"/>
        <w:numPr>
          <w:ilvl w:val="0"/>
          <w:numId w:val="8"/>
        </w:numPr>
      </w:pPr>
      <w:r>
        <w:t>“L</w:t>
      </w:r>
      <w:r w:rsidR="006D1E81">
        <w:t>earning about the business sector’s involvement</w:t>
      </w:r>
      <w:r>
        <w:t>”</w:t>
      </w:r>
      <w:r w:rsidR="006D1E81">
        <w:t xml:space="preserve"> </w:t>
      </w:r>
    </w:p>
    <w:p w14:paraId="53DFC0A6" w14:textId="32FB14A4" w:rsidR="006D1E81" w:rsidRDefault="003840FA" w:rsidP="006D1E81">
      <w:pPr>
        <w:pStyle w:val="ListParagraph"/>
        <w:numPr>
          <w:ilvl w:val="0"/>
          <w:numId w:val="8"/>
        </w:numPr>
      </w:pPr>
      <w:r>
        <w:t>“</w:t>
      </w:r>
      <w:r w:rsidR="006D1E81">
        <w:t>WE know what causes youth homelessness and it’s adults</w:t>
      </w:r>
      <w:r>
        <w:t>”</w:t>
      </w:r>
    </w:p>
    <w:p w14:paraId="49EE7B7E" w14:textId="6553B529" w:rsidR="006D1E81" w:rsidRDefault="003840FA" w:rsidP="006D1E81">
      <w:pPr>
        <w:pStyle w:val="ListParagraph"/>
        <w:numPr>
          <w:ilvl w:val="0"/>
          <w:numId w:val="8"/>
        </w:numPr>
      </w:pPr>
      <w:r>
        <w:t>“</w:t>
      </w:r>
      <w:r w:rsidR="006D1E81">
        <w:t>The group photo – that’s our tribe. The funders who are trying to figure this out… our local context is different, but our issues are so similar</w:t>
      </w:r>
      <w:r>
        <w:t>”</w:t>
      </w:r>
      <w:r w:rsidR="006D1E81">
        <w:t xml:space="preserve"> </w:t>
      </w:r>
    </w:p>
    <w:p w14:paraId="5D046CC9" w14:textId="5759E113" w:rsidR="006D1E81" w:rsidRDefault="003840FA" w:rsidP="006D1E81">
      <w:pPr>
        <w:pStyle w:val="ListParagraph"/>
        <w:numPr>
          <w:ilvl w:val="0"/>
          <w:numId w:val="8"/>
        </w:numPr>
      </w:pPr>
      <w:r>
        <w:t>“</w:t>
      </w:r>
      <w:r w:rsidR="006D1E81">
        <w:t>Learning from other countries</w:t>
      </w:r>
      <w:r>
        <w:t>”</w:t>
      </w:r>
      <w:r w:rsidR="006D1E81">
        <w:t xml:space="preserve"> </w:t>
      </w:r>
    </w:p>
    <w:p w14:paraId="0DCE36F6" w14:textId="3C544481" w:rsidR="006D1E81" w:rsidRDefault="003840FA" w:rsidP="006D1E81">
      <w:pPr>
        <w:pStyle w:val="ListParagraph"/>
        <w:numPr>
          <w:ilvl w:val="0"/>
          <w:numId w:val="8"/>
        </w:numPr>
      </w:pPr>
      <w:r>
        <w:t>“A</w:t>
      </w:r>
      <w:r w:rsidR="006D1E81">
        <w:t xml:space="preserve"> lot of questions and some are still unanswered.  Starting to learn more about where to go to get more information.  Going home with some thoughts about collaboration and collective impact</w:t>
      </w:r>
      <w:r>
        <w:t>”</w:t>
      </w:r>
      <w:r w:rsidR="006D1E81">
        <w:t xml:space="preserve">  </w:t>
      </w:r>
    </w:p>
    <w:p w14:paraId="3B1F29F9" w14:textId="0BCAD36C" w:rsidR="006D1E81" w:rsidRDefault="003840FA" w:rsidP="006D1E81">
      <w:pPr>
        <w:pStyle w:val="ListParagraph"/>
        <w:numPr>
          <w:ilvl w:val="0"/>
          <w:numId w:val="8"/>
        </w:numPr>
      </w:pPr>
      <w:r>
        <w:lastRenderedPageBreak/>
        <w:t>“</w:t>
      </w:r>
      <w:r w:rsidR="006D1E81">
        <w:t>Refreshing to be with his tribe.  Struck at reception by how new funder (Trillium) was expanding the tribe. We need to continue to do that</w:t>
      </w:r>
      <w:r>
        <w:t>”</w:t>
      </w:r>
      <w:r w:rsidR="006D1E81">
        <w:t xml:space="preserve">  </w:t>
      </w:r>
    </w:p>
    <w:p w14:paraId="359A0E8C" w14:textId="2AB7829C" w:rsidR="006D1E81" w:rsidRDefault="003840FA" w:rsidP="006D1E81">
      <w:pPr>
        <w:pStyle w:val="ListParagraph"/>
        <w:numPr>
          <w:ilvl w:val="0"/>
          <w:numId w:val="8"/>
        </w:numPr>
      </w:pPr>
      <w:r>
        <w:t>“</w:t>
      </w:r>
      <w:r w:rsidR="006D1E81">
        <w:t>Listening to youth. I thought we did it, but we don’t do it so much or so well</w:t>
      </w:r>
      <w:r>
        <w:t>”</w:t>
      </w:r>
      <w:r w:rsidR="006D1E81">
        <w:t xml:space="preserve"> </w:t>
      </w:r>
    </w:p>
    <w:p w14:paraId="722CE992" w14:textId="2F9A8492" w:rsidR="006D1E81" w:rsidRDefault="003840FA" w:rsidP="006D1E81">
      <w:pPr>
        <w:pStyle w:val="ListParagraph"/>
        <w:numPr>
          <w:ilvl w:val="0"/>
          <w:numId w:val="8"/>
        </w:numPr>
      </w:pPr>
      <w:r>
        <w:t>“H</w:t>
      </w:r>
      <w:r w:rsidR="006D1E81">
        <w:t>aving the collegiality. We’re starting to build something here that’s really meaningful</w:t>
      </w:r>
      <w:r>
        <w:t>”</w:t>
      </w:r>
    </w:p>
    <w:p w14:paraId="400988A4" w14:textId="55DCA7E9" w:rsidR="006D1E81" w:rsidRDefault="003840FA" w:rsidP="006D1E81">
      <w:pPr>
        <w:pStyle w:val="ListParagraph"/>
        <w:numPr>
          <w:ilvl w:val="0"/>
          <w:numId w:val="8"/>
        </w:numPr>
      </w:pPr>
      <w:r>
        <w:t>“</w:t>
      </w:r>
      <w:r w:rsidR="006D1E81">
        <w:t>Learned a ton!</w:t>
      </w:r>
      <w:r>
        <w:t>”</w:t>
      </w:r>
      <w:r w:rsidR="006D1E81">
        <w:t xml:space="preserve">  </w:t>
      </w:r>
    </w:p>
    <w:p w14:paraId="48CBC622" w14:textId="0D226B71" w:rsidR="006D1E81" w:rsidRDefault="003840FA" w:rsidP="006D1E81">
      <w:pPr>
        <w:pStyle w:val="ListParagraph"/>
        <w:numPr>
          <w:ilvl w:val="0"/>
          <w:numId w:val="8"/>
        </w:numPr>
      </w:pPr>
      <w:r>
        <w:t>“</w:t>
      </w:r>
      <w:bookmarkStart w:id="0" w:name="_GoBack"/>
      <w:bookmarkEnd w:id="0"/>
      <w:r w:rsidR="006D1E81">
        <w:t>We heard so much good planning work that has taken them years. How do we learn from their experience and move forward rapidly?</w:t>
      </w:r>
      <w:r>
        <w:t>”</w:t>
      </w:r>
    </w:p>
    <w:p w14:paraId="4C576C1E" w14:textId="77777777" w:rsidR="00103423" w:rsidRDefault="00103423"/>
    <w:sectPr w:rsidR="00103423" w:rsidSect="001E5BB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79DD9D" w15:done="0"/>
  <w15:commentEx w15:paraId="3F991B3E" w15:paraIdParent="2C79DD9D" w15:done="0"/>
  <w15:commentEx w15:paraId="6B4EE161" w15:done="0"/>
  <w15:commentEx w15:paraId="0030C506" w15:paraIdParent="6B4EE161" w15:done="0"/>
  <w15:commentEx w15:paraId="7458D82D" w15:done="0"/>
  <w15:commentEx w15:paraId="67770900" w15:paraIdParent="7458D82D" w15:done="0"/>
  <w15:commentEx w15:paraId="27FE5CC4" w15:done="0"/>
  <w15:commentEx w15:paraId="5CA12043" w15:paraIdParent="27FE5C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5277"/>
    <w:multiLevelType w:val="hybridMultilevel"/>
    <w:tmpl w:val="20A6C9A4"/>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47699"/>
    <w:multiLevelType w:val="hybridMultilevel"/>
    <w:tmpl w:val="23E8D8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E279D0"/>
    <w:multiLevelType w:val="hybridMultilevel"/>
    <w:tmpl w:val="40A0B6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20714"/>
    <w:multiLevelType w:val="hybridMultilevel"/>
    <w:tmpl w:val="F8EE6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00620"/>
    <w:multiLevelType w:val="hybridMultilevel"/>
    <w:tmpl w:val="5B785C9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F4048A"/>
    <w:multiLevelType w:val="hybridMultilevel"/>
    <w:tmpl w:val="C6F061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32D7A"/>
    <w:multiLevelType w:val="hybridMultilevel"/>
    <w:tmpl w:val="41269DE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6A61B2"/>
    <w:multiLevelType w:val="hybridMultilevel"/>
    <w:tmpl w:val="796A35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0137AB"/>
    <w:multiLevelType w:val="hybridMultilevel"/>
    <w:tmpl w:val="119259D0"/>
    <w:lvl w:ilvl="0" w:tplc="5778F47E">
      <w:start w:val="10"/>
      <w:numFmt w:val="bullet"/>
      <w:lvlText w:val="-"/>
      <w:lvlJc w:val="left"/>
      <w:pPr>
        <w:ind w:left="360" w:hanging="360"/>
      </w:pPr>
      <w:rPr>
        <w:rFonts w:ascii="Calibri" w:eastAsiaTheme="minorEastAsia"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1C5F70"/>
    <w:multiLevelType w:val="hybridMultilevel"/>
    <w:tmpl w:val="0E286C64"/>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372FC"/>
    <w:multiLevelType w:val="hybridMultilevel"/>
    <w:tmpl w:val="F7AAF3F4"/>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B1DD1"/>
    <w:multiLevelType w:val="hybridMultilevel"/>
    <w:tmpl w:val="4F9A5C56"/>
    <w:lvl w:ilvl="0" w:tplc="5778F47E">
      <w:start w:val="1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862D02"/>
    <w:multiLevelType w:val="hybridMultilevel"/>
    <w:tmpl w:val="36862A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B54A77"/>
    <w:multiLevelType w:val="hybridMultilevel"/>
    <w:tmpl w:val="D9367D98"/>
    <w:lvl w:ilvl="0" w:tplc="5778F47E">
      <w:start w:val="1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B677BD"/>
    <w:multiLevelType w:val="hybridMultilevel"/>
    <w:tmpl w:val="D63C588A"/>
    <w:lvl w:ilvl="0" w:tplc="5778F47E">
      <w:start w:val="2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132AC"/>
    <w:multiLevelType w:val="hybridMultilevel"/>
    <w:tmpl w:val="3A0E93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0B3979"/>
    <w:multiLevelType w:val="hybridMultilevel"/>
    <w:tmpl w:val="12F6DA86"/>
    <w:lvl w:ilvl="0" w:tplc="5778F47E">
      <w:start w:val="25"/>
      <w:numFmt w:val="bullet"/>
      <w:lvlText w:val="-"/>
      <w:lvlJc w:val="left"/>
      <w:pPr>
        <w:ind w:left="360" w:hanging="360"/>
      </w:pPr>
      <w:rPr>
        <w:rFonts w:ascii="Calibri" w:eastAsiaTheme="minorEastAsia"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0"/>
  </w:num>
  <w:num w:numId="4">
    <w:abstractNumId w:val="16"/>
  </w:num>
  <w:num w:numId="5">
    <w:abstractNumId w:val="7"/>
  </w:num>
  <w:num w:numId="6">
    <w:abstractNumId w:val="12"/>
  </w:num>
  <w:num w:numId="7">
    <w:abstractNumId w:val="14"/>
  </w:num>
  <w:num w:numId="8">
    <w:abstractNumId w:val="9"/>
  </w:num>
  <w:num w:numId="9">
    <w:abstractNumId w:val="1"/>
  </w:num>
  <w:num w:numId="10">
    <w:abstractNumId w:val="15"/>
  </w:num>
  <w:num w:numId="11">
    <w:abstractNumId w:val="6"/>
  </w:num>
  <w:num w:numId="12">
    <w:abstractNumId w:val="4"/>
  </w:num>
  <w:num w:numId="13">
    <w:abstractNumId w:val="11"/>
  </w:num>
  <w:num w:numId="14">
    <w:abstractNumId w:val="8"/>
  </w:num>
  <w:num w:numId="15">
    <w:abstractNumId w:val="2"/>
  </w:num>
  <w:num w:numId="16">
    <w:abstractNumId w:val="5"/>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Olney">
    <w15:presenceInfo w15:providerId="None" w15:userId="Jennifer Ol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CA"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EA"/>
    <w:rsid w:val="00093F9A"/>
    <w:rsid w:val="00103423"/>
    <w:rsid w:val="001E5BB0"/>
    <w:rsid w:val="002F43AB"/>
    <w:rsid w:val="00366720"/>
    <w:rsid w:val="003840FA"/>
    <w:rsid w:val="005054E3"/>
    <w:rsid w:val="005457EA"/>
    <w:rsid w:val="006D1E81"/>
    <w:rsid w:val="00A60262"/>
    <w:rsid w:val="00AF7136"/>
    <w:rsid w:val="00CC26D3"/>
    <w:rsid w:val="00D46FB0"/>
    <w:rsid w:val="00FD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77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5457EA"/>
    <w:rPr>
      <w:rFonts w:asciiTheme="majorHAnsi" w:eastAsiaTheme="minorEastAsia" w:hAnsiTheme="majorHAnsi"/>
      <w:sz w:val="22"/>
    </w:rPr>
  </w:style>
  <w:style w:type="paragraph" w:styleId="Heading2">
    <w:name w:val="heading 2"/>
    <w:basedOn w:val="Normal"/>
    <w:next w:val="Normal"/>
    <w:link w:val="Heading2Char"/>
    <w:uiPriority w:val="9"/>
    <w:unhideWhenUsed/>
    <w:qFormat/>
    <w:rsid w:val="005457EA"/>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457EA"/>
    <w:pPr>
      <w:ind w:left="720"/>
      <w:contextualSpacing/>
    </w:pPr>
  </w:style>
  <w:style w:type="character" w:styleId="Hyperlink">
    <w:name w:val="Hyperlink"/>
    <w:basedOn w:val="DefaultParagraphFont"/>
    <w:uiPriority w:val="99"/>
    <w:unhideWhenUsed/>
    <w:rsid w:val="005457EA"/>
    <w:rPr>
      <w:color w:val="0563C1" w:themeColor="hyperlink"/>
      <w:u w:val="single"/>
    </w:rPr>
  </w:style>
  <w:style w:type="paragraph" w:styleId="Title">
    <w:name w:val="Title"/>
    <w:basedOn w:val="Normal"/>
    <w:next w:val="Normal"/>
    <w:link w:val="TitleChar"/>
    <w:uiPriority w:val="10"/>
    <w:qFormat/>
    <w:rsid w:val="005457EA"/>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57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457EA"/>
    <w:pPr>
      <w:numPr>
        <w:ilvl w:val="1"/>
      </w:numPr>
    </w:pPr>
    <w:rPr>
      <w:rFonts w:eastAsiaTheme="majorEastAsia" w:cstheme="majorBidi"/>
      <w:i/>
      <w:iCs/>
      <w:color w:val="5B9BD5" w:themeColor="accent1"/>
      <w:spacing w:val="15"/>
      <w:sz w:val="24"/>
    </w:rPr>
  </w:style>
  <w:style w:type="character" w:customStyle="1" w:styleId="SubtitleChar">
    <w:name w:val="Subtitle Char"/>
    <w:basedOn w:val="DefaultParagraphFont"/>
    <w:link w:val="Subtitle"/>
    <w:uiPriority w:val="11"/>
    <w:rsid w:val="005457EA"/>
    <w:rPr>
      <w:rFonts w:asciiTheme="majorHAnsi" w:eastAsiaTheme="majorEastAsia" w:hAnsiTheme="majorHAnsi" w:cstheme="majorBidi"/>
      <w:i/>
      <w:iCs/>
      <w:color w:val="5B9BD5" w:themeColor="accent1"/>
      <w:spacing w:val="15"/>
    </w:rPr>
  </w:style>
  <w:style w:type="paragraph" w:styleId="NormalWeb">
    <w:name w:val="Normal (Web)"/>
    <w:basedOn w:val="Normal"/>
    <w:uiPriority w:val="99"/>
    <w:unhideWhenUsed/>
    <w:rsid w:val="006D1E81"/>
    <w:pPr>
      <w:spacing w:before="100" w:beforeAutospacing="1" w:after="100" w:afterAutospacing="1"/>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FD4E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4EEE"/>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5054E3"/>
    <w:rPr>
      <w:sz w:val="18"/>
      <w:szCs w:val="18"/>
    </w:rPr>
  </w:style>
  <w:style w:type="paragraph" w:styleId="CommentText">
    <w:name w:val="annotation text"/>
    <w:basedOn w:val="Normal"/>
    <w:link w:val="CommentTextChar"/>
    <w:uiPriority w:val="99"/>
    <w:semiHidden/>
    <w:unhideWhenUsed/>
    <w:rsid w:val="005054E3"/>
    <w:rPr>
      <w:sz w:val="24"/>
    </w:rPr>
  </w:style>
  <w:style w:type="character" w:customStyle="1" w:styleId="CommentTextChar">
    <w:name w:val="Comment Text Char"/>
    <w:basedOn w:val="DefaultParagraphFont"/>
    <w:link w:val="CommentText"/>
    <w:uiPriority w:val="99"/>
    <w:semiHidden/>
    <w:rsid w:val="005054E3"/>
    <w:rPr>
      <w:rFonts w:asciiTheme="majorHAnsi" w:eastAsiaTheme="minorEastAsia" w:hAnsiTheme="majorHAnsi"/>
    </w:rPr>
  </w:style>
  <w:style w:type="paragraph" w:styleId="CommentSubject">
    <w:name w:val="annotation subject"/>
    <w:basedOn w:val="CommentText"/>
    <w:next w:val="CommentText"/>
    <w:link w:val="CommentSubjectChar"/>
    <w:uiPriority w:val="99"/>
    <w:semiHidden/>
    <w:unhideWhenUsed/>
    <w:rsid w:val="005054E3"/>
    <w:rPr>
      <w:b/>
      <w:bCs/>
      <w:sz w:val="20"/>
      <w:szCs w:val="20"/>
    </w:rPr>
  </w:style>
  <w:style w:type="character" w:customStyle="1" w:styleId="CommentSubjectChar">
    <w:name w:val="Comment Subject Char"/>
    <w:basedOn w:val="CommentTextChar"/>
    <w:link w:val="CommentSubject"/>
    <w:uiPriority w:val="99"/>
    <w:semiHidden/>
    <w:rsid w:val="005054E3"/>
    <w:rPr>
      <w:rFonts w:asciiTheme="majorHAnsi" w:eastAsiaTheme="minorEastAsia" w:hAnsiTheme="maj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5457EA"/>
    <w:rPr>
      <w:rFonts w:asciiTheme="majorHAnsi" w:eastAsiaTheme="minorEastAsia" w:hAnsiTheme="majorHAnsi"/>
      <w:sz w:val="22"/>
    </w:rPr>
  </w:style>
  <w:style w:type="paragraph" w:styleId="Heading2">
    <w:name w:val="heading 2"/>
    <w:basedOn w:val="Normal"/>
    <w:next w:val="Normal"/>
    <w:link w:val="Heading2Char"/>
    <w:uiPriority w:val="9"/>
    <w:unhideWhenUsed/>
    <w:qFormat/>
    <w:rsid w:val="005457EA"/>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457EA"/>
    <w:pPr>
      <w:ind w:left="720"/>
      <w:contextualSpacing/>
    </w:pPr>
  </w:style>
  <w:style w:type="character" w:styleId="Hyperlink">
    <w:name w:val="Hyperlink"/>
    <w:basedOn w:val="DefaultParagraphFont"/>
    <w:uiPriority w:val="99"/>
    <w:unhideWhenUsed/>
    <w:rsid w:val="005457EA"/>
    <w:rPr>
      <w:color w:val="0563C1" w:themeColor="hyperlink"/>
      <w:u w:val="single"/>
    </w:rPr>
  </w:style>
  <w:style w:type="paragraph" w:styleId="Title">
    <w:name w:val="Title"/>
    <w:basedOn w:val="Normal"/>
    <w:next w:val="Normal"/>
    <w:link w:val="TitleChar"/>
    <w:uiPriority w:val="10"/>
    <w:qFormat/>
    <w:rsid w:val="005457EA"/>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457E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457EA"/>
    <w:pPr>
      <w:numPr>
        <w:ilvl w:val="1"/>
      </w:numPr>
    </w:pPr>
    <w:rPr>
      <w:rFonts w:eastAsiaTheme="majorEastAsia" w:cstheme="majorBidi"/>
      <w:i/>
      <w:iCs/>
      <w:color w:val="5B9BD5" w:themeColor="accent1"/>
      <w:spacing w:val="15"/>
      <w:sz w:val="24"/>
    </w:rPr>
  </w:style>
  <w:style w:type="character" w:customStyle="1" w:styleId="SubtitleChar">
    <w:name w:val="Subtitle Char"/>
    <w:basedOn w:val="DefaultParagraphFont"/>
    <w:link w:val="Subtitle"/>
    <w:uiPriority w:val="11"/>
    <w:rsid w:val="005457EA"/>
    <w:rPr>
      <w:rFonts w:asciiTheme="majorHAnsi" w:eastAsiaTheme="majorEastAsia" w:hAnsiTheme="majorHAnsi" w:cstheme="majorBidi"/>
      <w:i/>
      <w:iCs/>
      <w:color w:val="5B9BD5" w:themeColor="accent1"/>
      <w:spacing w:val="15"/>
    </w:rPr>
  </w:style>
  <w:style w:type="paragraph" w:styleId="NormalWeb">
    <w:name w:val="Normal (Web)"/>
    <w:basedOn w:val="Normal"/>
    <w:uiPriority w:val="99"/>
    <w:unhideWhenUsed/>
    <w:rsid w:val="006D1E81"/>
    <w:pPr>
      <w:spacing w:before="100" w:beforeAutospacing="1" w:after="100" w:afterAutospacing="1"/>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FD4E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4EEE"/>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5054E3"/>
    <w:rPr>
      <w:sz w:val="18"/>
      <w:szCs w:val="18"/>
    </w:rPr>
  </w:style>
  <w:style w:type="paragraph" w:styleId="CommentText">
    <w:name w:val="annotation text"/>
    <w:basedOn w:val="Normal"/>
    <w:link w:val="CommentTextChar"/>
    <w:uiPriority w:val="99"/>
    <w:semiHidden/>
    <w:unhideWhenUsed/>
    <w:rsid w:val="005054E3"/>
    <w:rPr>
      <w:sz w:val="24"/>
    </w:rPr>
  </w:style>
  <w:style w:type="character" w:customStyle="1" w:styleId="CommentTextChar">
    <w:name w:val="Comment Text Char"/>
    <w:basedOn w:val="DefaultParagraphFont"/>
    <w:link w:val="CommentText"/>
    <w:uiPriority w:val="99"/>
    <w:semiHidden/>
    <w:rsid w:val="005054E3"/>
    <w:rPr>
      <w:rFonts w:asciiTheme="majorHAnsi" w:eastAsiaTheme="minorEastAsia" w:hAnsiTheme="majorHAnsi"/>
    </w:rPr>
  </w:style>
  <w:style w:type="paragraph" w:styleId="CommentSubject">
    <w:name w:val="annotation subject"/>
    <w:basedOn w:val="CommentText"/>
    <w:next w:val="CommentText"/>
    <w:link w:val="CommentSubjectChar"/>
    <w:uiPriority w:val="99"/>
    <w:semiHidden/>
    <w:unhideWhenUsed/>
    <w:rsid w:val="005054E3"/>
    <w:rPr>
      <w:b/>
      <w:bCs/>
      <w:sz w:val="20"/>
      <w:szCs w:val="20"/>
    </w:rPr>
  </w:style>
  <w:style w:type="character" w:customStyle="1" w:styleId="CommentSubjectChar">
    <w:name w:val="Comment Subject Char"/>
    <w:basedOn w:val="CommentTextChar"/>
    <w:link w:val="CommentSubject"/>
    <w:uiPriority w:val="99"/>
    <w:semiHidden/>
    <w:rsid w:val="005054E3"/>
    <w:rPr>
      <w:rFonts w:asciiTheme="majorHAnsi" w:eastAsiaTheme="minorEastAsia"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006A-0B10-DD41-93A1-9398FD7B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2291</Words>
  <Characters>13064</Characters>
  <Application>Microsoft Macintosh Word</Application>
  <DocSecurity>0</DocSecurity>
  <Lines>108</Lines>
  <Paragraphs>30</Paragraphs>
  <ScaleCrop>false</ScaleCrop>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dc:creator>
  <cp:keywords/>
  <dc:description/>
  <cp:lastModifiedBy>Tigran Shougarian</cp:lastModifiedBy>
  <cp:revision>4</cp:revision>
  <dcterms:created xsi:type="dcterms:W3CDTF">2016-12-06T16:17:00Z</dcterms:created>
  <dcterms:modified xsi:type="dcterms:W3CDTF">2016-12-06T17:16:00Z</dcterms:modified>
</cp:coreProperties>
</file>