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8" w:rsidRDefault="008A3F38" w:rsidP="008A3F38">
      <w:pPr>
        <w:shd w:val="clear" w:color="auto" w:fill="FFFFFF"/>
        <w:spacing w:line="240" w:lineRule="auto"/>
        <w:ind w:left="2832"/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</w:pPr>
      <w:r w:rsidRPr="00136D53"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  <w:t xml:space="preserve">Aan het College van Burgemeester en Schepenen </w:t>
      </w:r>
    </w:p>
    <w:p w:rsidR="008A3F38" w:rsidRPr="00136D53" w:rsidRDefault="008A3F38" w:rsidP="008A3F38">
      <w:pPr>
        <w:shd w:val="clear" w:color="auto" w:fill="FFFFFF"/>
        <w:spacing w:line="240" w:lineRule="auto"/>
        <w:ind w:left="2832"/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  <w:t xml:space="preserve">Antwerpsestraat </w:t>
      </w:r>
      <w:r w:rsidR="002C2314"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  <w:t>44</w:t>
      </w:r>
    </w:p>
    <w:p w:rsidR="008A3F38" w:rsidRPr="00136D53" w:rsidRDefault="008A3F38" w:rsidP="008A3F38">
      <w:pPr>
        <w:shd w:val="clear" w:color="auto" w:fill="FFFFFF"/>
        <w:spacing w:line="240" w:lineRule="auto"/>
        <w:ind w:left="2832"/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  <w:t>2850 Boom</w:t>
      </w:r>
      <w:r w:rsidRPr="00136D53">
        <w:rPr>
          <w:rFonts w:ascii="Verdana" w:eastAsia="Times New Roman" w:hAnsi="Verdana" w:cs="Times New Roman"/>
          <w:b/>
          <w:color w:val="141823"/>
          <w:sz w:val="20"/>
          <w:szCs w:val="20"/>
          <w:lang w:eastAsia="nl-BE"/>
        </w:rPr>
        <w:t xml:space="preserve"> </w:t>
      </w:r>
    </w:p>
    <w:p w:rsidR="008A3F38" w:rsidRPr="00136D53" w:rsidRDefault="002C2314" w:rsidP="008A3F38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Boom, 2</w:t>
      </w:r>
      <w:r w:rsidR="0043137D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7 </w:t>
      </w:r>
      <w:r w:rsid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december 2018</w:t>
      </w:r>
      <w:r w:rsidR="008A3F38" w:rsidRPr="00136D53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</w:p>
    <w:p w:rsidR="002C2314" w:rsidRPr="00B05541" w:rsidRDefault="008A3F38" w:rsidP="008A3F38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</w:pPr>
      <w:r w:rsidRPr="00136D53"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  <w:t xml:space="preserve">BETREFT: Bezwaarschrift tegen </w:t>
      </w:r>
      <w:r w:rsidRPr="008A3F38"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  <w:t xml:space="preserve">AANVRAAG STEDENBOUWKUNDIGE </w:t>
      </w:r>
      <w:r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  <w:t>VERGUNNING</w:t>
      </w:r>
      <w:r w:rsidRPr="008A3F38"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  <w:t xml:space="preserve"> voor een supermarkt in de Kerkhofstraat</w:t>
      </w:r>
      <w:r w:rsidR="00B05541">
        <w:rPr>
          <w:rFonts w:ascii="Verdana" w:eastAsia="Times New Roman" w:hAnsi="Verdana" w:cs="Times New Roman"/>
          <w:b/>
          <w:bCs/>
          <w:color w:val="141823"/>
          <w:sz w:val="20"/>
          <w:szCs w:val="20"/>
          <w:lang w:eastAsia="nl-BE"/>
        </w:rPr>
        <w:br/>
      </w:r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(R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ef</w:t>
      </w:r>
      <w:r w:rsidR="00B05541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. 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omgevingsloket: OMV_2018058254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, 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Ref</w:t>
      </w:r>
      <w:r w:rsidR="00B05541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. 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gemeente: OMV/201800123/OPR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)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cr/>
      </w:r>
    </w:p>
    <w:p w:rsidR="008A3F38" w:rsidRPr="00136D53" w:rsidRDefault="008A3F38" w:rsidP="008A3F38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 w:rsidRPr="00136D53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Geachte heer Burgemeester, geachte dames en heren Schepenen, </w:t>
      </w:r>
    </w:p>
    <w:p w:rsidR="002C2314" w:rsidRDefault="002C2314" w:rsidP="008A3F3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</w:p>
    <w:p w:rsidR="008A3F38" w:rsidRDefault="008A3F38" w:rsidP="008A3F3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In het kader van het openbaar onderzoek met betrekking tot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bovenstaande aanvraag 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wens ik bezwaar in te dienen en </w:t>
      </w:r>
      <w:r w:rsidR="009D4B70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de </w:t>
      </w:r>
      <w:r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volgende bemerkingen over t</w:t>
      </w:r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e maken:</w:t>
      </w:r>
    </w:p>
    <w:p w:rsidR="004224D8" w:rsidRDefault="004224D8" w:rsidP="008A3F38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Het aanbod aan supermarkten in de nabije omgeving is reeds ruim voldoende. </w:t>
      </w:r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Op nog geen 400 meter verder is een Aldi.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Binnen een afstand van 2 km zijn er reeds een Delhaize, 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een Colruyt, een Spar</w:t>
      </w:r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, een </w:t>
      </w:r>
      <w:proofErr w:type="spellStart"/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Alvo</w:t>
      </w:r>
      <w:proofErr w:type="spellEnd"/>
      <w:r w:rsidR="0006290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,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een Carrefour en een Lidl. </w:t>
      </w:r>
    </w:p>
    <w:p w:rsidR="00517905" w:rsidRDefault="004224D8" w:rsidP="008A3F38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Het </w:t>
      </w:r>
      <w:r w:rsidR="0043137D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p</w:t>
      </w:r>
      <w:r w:rsidR="008A3F38" w:rsidRPr="004224D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roject zet vooral in op automobiliteit. De mobiliteitsimpact zal groter zijn dan die van </w:t>
      </w:r>
      <w:r w:rsid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de vroegere</w:t>
      </w:r>
      <w:r w:rsidR="008A3F38" w:rsidRPr="004224D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bloemenwinkel. </w:t>
      </w:r>
      <w:r w:rsidR="00AC119B" w:rsidRP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De nu al drukke Kerkhofstraat zal alleen maar drukker worden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door het </w:t>
      </w:r>
      <w:r w:rsidR="00AC119B" w:rsidRP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aankomende en vertrekkende 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verkeer van </w:t>
      </w:r>
      <w:r w:rsidR="00AC119B" w:rsidRP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klanten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en bevoorrading</w:t>
      </w:r>
      <w:r w:rsidR="00AC119B" w:rsidRP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.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De bereikbaarheid via openbaar vervoer is ondermaats. In de Kerkhofstraat is geen degelijk fietspad aanwezig. Voor het drukke (school-)fietsverkeer is een extra supermarkt met een drukke op-</w:t>
      </w:r>
      <w:r w:rsidR="00B05541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en afrit </w:t>
      </w:r>
      <w:r w:rsid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tegenaangewezen en een bedreiging van de verkeersveiligheid</w:t>
      </w:r>
      <w:r w:rsidR="00AC119B" w:rsidRP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 w:rsidR="00AC119B"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Een uitgebreide mobiliteitsstudie</w:t>
      </w:r>
      <w:r w:rsidR="00B05541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 w:rsidR="00AC119B" w:rsidRPr="008A3F38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lijkt mij nodig.</w:t>
      </w:r>
    </w:p>
    <w:p w:rsidR="00256927" w:rsidRPr="00256927" w:rsidRDefault="00517905" w:rsidP="00256927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De i</w:t>
      </w:r>
      <w:r w:rsidR="008A3F38"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mpact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van een supermarkt </w:t>
      </w:r>
      <w:r w:rsidR="008A3F38"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op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het nabijgelegen </w:t>
      </w:r>
      <w:r w:rsidR="008A3F38"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natuurgebied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(Bos N)</w:t>
      </w:r>
      <w:r w:rsidR="008A3F38"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is 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groter dan van de voormalige bloemenwinkel.</w:t>
      </w:r>
      <w:r w:rsidR="008A3F38"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De toelichtingsnota maakt helemaal geen melding van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de ligging naast natuurgebied. 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Ik sluit mij hierbij volledig aan bij de bezwaren die Natuurpunt heeft neerg</w:t>
      </w:r>
      <w:r w:rsidR="00256927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elegd: gebrek aan groenbuffer, impact van vrachtverkeer aan laad-en loskade, geluidsoverlast. </w:t>
      </w:r>
    </w:p>
    <w:p w:rsidR="008A3F38" w:rsidRDefault="008A3F38" w:rsidP="008A3F38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 w:rsidRP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Ook de waterproblematiek is belangrijk.</w:t>
      </w:r>
      <w:r w:rsid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Het terrein wordt opgehoogd en nagenoeg over de volledige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 w:rsidR="00517905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oppervlakte verhard</w:t>
      </w:r>
      <w:r w:rsidR="00AC119B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.</w:t>
      </w:r>
    </w:p>
    <w:p w:rsidR="00256927" w:rsidRDefault="00062908" w:rsidP="008A3F38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Ik ondersteun de visie van de</w:t>
      </w:r>
      <w:r w:rsidR="00256927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gemeente Boom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die</w:t>
      </w:r>
      <w:r w:rsidR="00256927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wil inzetten op het versterken van de handelsactiviteiten</w:t>
      </w:r>
      <w:r w:rsidR="00B05541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 </w:t>
      </w:r>
      <w:r w:rsidR="00256927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in het centrum en inbreiding. De bouw van een supermarkt in dit gedeelte van Boom past niet in deze visie. </w:t>
      </w:r>
    </w:p>
    <w:p w:rsidR="008A3F38" w:rsidRPr="008A3F38" w:rsidRDefault="008A3F38" w:rsidP="008A3F3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</w:p>
    <w:p w:rsidR="008A3F38" w:rsidRDefault="008A3F38" w:rsidP="008A3F3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</w:pPr>
      <w:r w:rsidRPr="00136D53"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 xml:space="preserve">Met vriendelijke groeten, </w:t>
      </w:r>
    </w:p>
    <w:p w:rsidR="008A3F38" w:rsidRPr="00136D53" w:rsidRDefault="008A3F38" w:rsidP="008A3F38">
      <w:pPr>
        <w:shd w:val="clear" w:color="auto" w:fill="FFFFFF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>Naam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  <w:t>adres</w:t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</w:r>
      <w:r>
        <w:rPr>
          <w:rFonts w:ascii="Verdana" w:eastAsia="Times New Roman" w:hAnsi="Verdana" w:cs="Times New Roman"/>
          <w:color w:val="141823"/>
          <w:sz w:val="20"/>
          <w:szCs w:val="20"/>
          <w:lang w:eastAsia="nl-BE"/>
        </w:rPr>
        <w:tab/>
        <w:t>handtekening</w:t>
      </w:r>
    </w:p>
    <w:p w:rsidR="008A3F38" w:rsidRPr="00136D53" w:rsidRDefault="008A3F38" w:rsidP="008A3F38">
      <w:pPr>
        <w:spacing w:line="240" w:lineRule="auto"/>
        <w:rPr>
          <w:rFonts w:ascii="Verdana" w:hAnsi="Verdana"/>
          <w:sz w:val="20"/>
          <w:szCs w:val="20"/>
        </w:rPr>
      </w:pPr>
    </w:p>
    <w:p w:rsidR="001B7F43" w:rsidRDefault="001B7F43"/>
    <w:sectPr w:rsidR="001B7F43" w:rsidSect="00B05541">
      <w:pgSz w:w="11906" w:h="16838"/>
      <w:pgMar w:top="993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50"/>
    <w:multiLevelType w:val="hybridMultilevel"/>
    <w:tmpl w:val="E1D66A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8"/>
    <w:rsid w:val="00062908"/>
    <w:rsid w:val="001B7F43"/>
    <w:rsid w:val="00217AD3"/>
    <w:rsid w:val="00256927"/>
    <w:rsid w:val="002C2314"/>
    <w:rsid w:val="004224D8"/>
    <w:rsid w:val="0043137D"/>
    <w:rsid w:val="00431EE3"/>
    <w:rsid w:val="00517905"/>
    <w:rsid w:val="00635544"/>
    <w:rsid w:val="00655EF9"/>
    <w:rsid w:val="00670015"/>
    <w:rsid w:val="008A3F38"/>
    <w:rsid w:val="009D4B70"/>
    <w:rsid w:val="009F007B"/>
    <w:rsid w:val="00AC119B"/>
    <w:rsid w:val="00B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F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F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karlf</dc:creator>
  <cp:lastModifiedBy>karlf</cp:lastModifiedBy>
  <cp:revision>3</cp:revision>
  <cp:lastPrinted>2018-12-26T19:48:00Z</cp:lastPrinted>
  <dcterms:created xsi:type="dcterms:W3CDTF">2018-12-26T13:48:00Z</dcterms:created>
  <dcterms:modified xsi:type="dcterms:W3CDTF">2018-12-27T14:15:00Z</dcterms:modified>
</cp:coreProperties>
</file>