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EC4" w:rsidRPr="000724BD" w:rsidRDefault="001F1EC4" w:rsidP="001F1EC4">
      <w:pPr>
        <w:pStyle w:val="Titre2"/>
        <w:spacing w:before="0" w:after="0"/>
        <w:jc w:val="both"/>
        <w:rPr>
          <w:i w:val="0"/>
          <w:iCs w:val="0"/>
          <w:sz w:val="24"/>
          <w:szCs w:val="24"/>
        </w:rPr>
      </w:pPr>
      <w:r w:rsidRPr="000724BD">
        <w:rPr>
          <w:i w:val="0"/>
          <w:iCs w:val="0"/>
          <w:sz w:val="24"/>
          <w:szCs w:val="24"/>
        </w:rPr>
        <w:t xml:space="preserve">Contribution de la section de Saint Fargeau Ponthierry  </w:t>
      </w:r>
    </w:p>
    <w:p w:rsidR="001F1EC4" w:rsidRDefault="001F1EC4" w:rsidP="001F1EC4">
      <w:pPr>
        <w:spacing w:after="0" w:line="240" w:lineRule="auto"/>
        <w:jc w:val="both"/>
        <w:rPr>
          <w:rFonts w:ascii="Cambria" w:hAnsi="Cambria"/>
        </w:rPr>
      </w:pPr>
    </w:p>
    <w:p w:rsidR="001F1EC4" w:rsidRPr="00663D25" w:rsidRDefault="001F1EC4" w:rsidP="001F1EC4">
      <w:pPr>
        <w:spacing w:after="0" w:line="240" w:lineRule="auto"/>
        <w:jc w:val="both"/>
        <w:rPr>
          <w:rFonts w:ascii="Cambria" w:hAnsi="Cambria"/>
        </w:rPr>
      </w:pPr>
      <w:r w:rsidRPr="00663D25">
        <w:rPr>
          <w:rFonts w:ascii="Cambria" w:hAnsi="Cambria"/>
        </w:rPr>
        <w:t xml:space="preserve">Au cours de notre dernière réunion de section, nous avons abordé de nombreux problèmes consécutifs à cette crise : </w:t>
      </w:r>
    </w:p>
    <w:p w:rsidR="001F1EC4" w:rsidRPr="00663D25" w:rsidRDefault="001F1EC4" w:rsidP="001F1EC4">
      <w:pPr>
        <w:pStyle w:val="Titre2"/>
        <w:spacing w:before="0" w:after="0"/>
        <w:jc w:val="both"/>
        <w:rPr>
          <w:sz w:val="22"/>
          <w:szCs w:val="22"/>
        </w:rPr>
      </w:pPr>
      <w:r w:rsidRPr="00663D25">
        <w:rPr>
          <w:sz w:val="22"/>
          <w:szCs w:val="22"/>
        </w:rPr>
        <w:t>Crise Politique</w:t>
      </w:r>
    </w:p>
    <w:p w:rsidR="001F1EC4" w:rsidRPr="00663D25" w:rsidRDefault="001F1EC4" w:rsidP="001F1EC4">
      <w:pPr>
        <w:spacing w:after="0" w:line="240" w:lineRule="auto"/>
        <w:jc w:val="both"/>
        <w:rPr>
          <w:rFonts w:ascii="Cambria" w:hAnsi="Cambria"/>
        </w:rPr>
      </w:pPr>
      <w:r w:rsidRPr="00663D25">
        <w:rPr>
          <w:rFonts w:ascii="Cambria" w:hAnsi="Cambria"/>
        </w:rPr>
        <w:t xml:space="preserve">Nous avons pris conscience que c'étaient ceux qui souffraient le plus de notre système ultra-libéral qui tenaient à bout de bras notre pays, les premiers de corvée ont par leur travail socialement et humainement permis à notre pays de tenir. </w:t>
      </w:r>
    </w:p>
    <w:p w:rsidR="001F1EC4" w:rsidRPr="00663D25" w:rsidRDefault="001F1EC4" w:rsidP="001F1EC4">
      <w:pPr>
        <w:spacing w:after="0" w:line="240" w:lineRule="auto"/>
        <w:jc w:val="both"/>
        <w:rPr>
          <w:rFonts w:ascii="Cambria" w:hAnsi="Cambria"/>
        </w:rPr>
      </w:pPr>
      <w:r w:rsidRPr="00663D25">
        <w:rPr>
          <w:rFonts w:ascii="Cambria" w:hAnsi="Cambria"/>
        </w:rPr>
        <w:t>Nous pensons que la France d’après ne dépendra pas des bonnes idées de chacun ou d’une meilleure morale, mais du rapport de force établi par ces premiers de corvée qui ont pris conscience que c’étaient eux qui faisaient fonctionner notre pays. Un rapport de force existe, la gauche unie doit se saisir de cette possibilité pour reconstruire "la France d'après".</w:t>
      </w:r>
    </w:p>
    <w:p w:rsidR="001F1EC4" w:rsidRPr="00663D25" w:rsidRDefault="001F1EC4" w:rsidP="001F1EC4">
      <w:pPr>
        <w:pStyle w:val="Titre2"/>
        <w:spacing w:before="0" w:after="0"/>
        <w:jc w:val="both"/>
        <w:rPr>
          <w:sz w:val="22"/>
          <w:szCs w:val="22"/>
        </w:rPr>
      </w:pPr>
      <w:r w:rsidRPr="00663D25">
        <w:rPr>
          <w:sz w:val="22"/>
          <w:szCs w:val="22"/>
        </w:rPr>
        <w:t xml:space="preserve">Crise économique </w:t>
      </w:r>
    </w:p>
    <w:p w:rsidR="001F1EC4" w:rsidRPr="00663D25" w:rsidRDefault="001F1EC4" w:rsidP="001F1EC4">
      <w:pPr>
        <w:spacing w:after="0" w:line="240" w:lineRule="auto"/>
        <w:jc w:val="both"/>
        <w:rPr>
          <w:rFonts w:ascii="Cambria" w:hAnsi="Cambria"/>
        </w:rPr>
      </w:pPr>
      <w:r w:rsidRPr="00663D25">
        <w:rPr>
          <w:rFonts w:ascii="Cambria" w:hAnsi="Cambria"/>
        </w:rPr>
        <w:t>Nous avons pris conscience que la seule question qui importe en matière d’économie c’est le partage entre la valeur travail et celle du capital. Depuis les années 80 c’est la valeur capital qui l’a emporté il faut inverser, et c’est la valeur travail qui doit prévaloir. Nous devons mieux partager les fruits de l’économie, et cela ne peut se faire que par la fiscalité.</w:t>
      </w:r>
    </w:p>
    <w:p w:rsidR="001F1EC4" w:rsidRPr="00663D25" w:rsidRDefault="001F1EC4" w:rsidP="001F1EC4">
      <w:pPr>
        <w:pStyle w:val="Paragraphedeliste"/>
        <w:numPr>
          <w:ilvl w:val="0"/>
          <w:numId w:val="1"/>
        </w:numPr>
        <w:contextualSpacing/>
        <w:jc w:val="both"/>
        <w:rPr>
          <w:rFonts w:ascii="Cambria" w:hAnsi="Cambria"/>
          <w:sz w:val="22"/>
          <w:szCs w:val="22"/>
        </w:rPr>
      </w:pPr>
      <w:r w:rsidRPr="00663D25">
        <w:rPr>
          <w:rFonts w:ascii="Cambria" w:hAnsi="Cambria"/>
          <w:sz w:val="22"/>
          <w:szCs w:val="22"/>
        </w:rPr>
        <w:t>Nous demandons dans un premier temps le rétablissement de l’ISF et la suppression de la Flat Tax</w:t>
      </w:r>
    </w:p>
    <w:p w:rsidR="001F1EC4" w:rsidRPr="00663D25" w:rsidRDefault="001F1EC4" w:rsidP="001F1EC4">
      <w:pPr>
        <w:pStyle w:val="Paragraphedeliste"/>
        <w:numPr>
          <w:ilvl w:val="0"/>
          <w:numId w:val="1"/>
        </w:numPr>
        <w:contextualSpacing/>
        <w:jc w:val="both"/>
        <w:rPr>
          <w:rFonts w:ascii="Cambria" w:hAnsi="Cambria"/>
          <w:sz w:val="22"/>
          <w:szCs w:val="22"/>
        </w:rPr>
      </w:pPr>
      <w:r w:rsidRPr="00663D25">
        <w:rPr>
          <w:rFonts w:ascii="Cambria" w:hAnsi="Cambria"/>
          <w:sz w:val="22"/>
          <w:szCs w:val="22"/>
        </w:rPr>
        <w:t xml:space="preserve">Nous demandons le retour d’un Etat fort, la sanctuarisation de nos Services Publics, le rééquilibrage de notre industrie et de notre agriculture au niveau local </w:t>
      </w:r>
    </w:p>
    <w:p w:rsidR="001F1EC4" w:rsidRPr="00663D25" w:rsidRDefault="001F1EC4" w:rsidP="001F1EC4">
      <w:pPr>
        <w:spacing w:after="0" w:line="240" w:lineRule="auto"/>
        <w:jc w:val="both"/>
        <w:rPr>
          <w:rFonts w:ascii="Cambria" w:hAnsi="Cambria"/>
        </w:rPr>
      </w:pPr>
      <w:r w:rsidRPr="00663D25">
        <w:rPr>
          <w:rFonts w:ascii="Cambria" w:hAnsi="Cambria"/>
        </w:rPr>
        <w:t xml:space="preserve">Le ministre de l’économie parle nationalisation pourquoi pas, mais il faut être attentif à ne pas nationaliser les industries qui ne s’en sortent pas (même si nous sommes conscients qu’il faut les aider). Il faut nationaliser ce qui est essentiel à la survie du pays, survie sanitaire, alimentaire et numérique </w:t>
      </w:r>
    </w:p>
    <w:p w:rsidR="001F1EC4" w:rsidRPr="00663D25" w:rsidRDefault="001F1EC4" w:rsidP="001F1EC4">
      <w:pPr>
        <w:pStyle w:val="Paragraphedeliste"/>
        <w:numPr>
          <w:ilvl w:val="0"/>
          <w:numId w:val="2"/>
        </w:numPr>
        <w:contextualSpacing/>
        <w:jc w:val="both"/>
        <w:rPr>
          <w:rFonts w:ascii="Cambria" w:hAnsi="Cambria"/>
          <w:sz w:val="22"/>
          <w:szCs w:val="22"/>
        </w:rPr>
      </w:pPr>
      <w:r w:rsidRPr="00663D25">
        <w:rPr>
          <w:rFonts w:ascii="Cambria" w:hAnsi="Cambria"/>
          <w:sz w:val="22"/>
          <w:szCs w:val="22"/>
        </w:rPr>
        <w:t>Nous demandons que nos politiques n’écoutent plus seulement les conseils d’experts ou de financiers qui par la sanctuarisation de l’approvisionnement au fil de l’eau ont conduit à la destruction de notre patrimoine industriel, sanitaire, alimentaire et numérique</w:t>
      </w:r>
    </w:p>
    <w:p w:rsidR="001F1EC4" w:rsidRPr="00663D25" w:rsidRDefault="001F1EC4" w:rsidP="001F1EC4">
      <w:pPr>
        <w:pStyle w:val="Titre2"/>
        <w:spacing w:before="0" w:after="0"/>
        <w:jc w:val="both"/>
        <w:rPr>
          <w:sz w:val="22"/>
          <w:szCs w:val="22"/>
        </w:rPr>
      </w:pPr>
      <w:r w:rsidRPr="00663D25">
        <w:rPr>
          <w:sz w:val="22"/>
          <w:szCs w:val="22"/>
        </w:rPr>
        <w:t xml:space="preserve">Crise de l’Europe </w:t>
      </w:r>
    </w:p>
    <w:p w:rsidR="001F1EC4" w:rsidRPr="00663D25" w:rsidRDefault="001F1EC4" w:rsidP="001F1EC4">
      <w:pPr>
        <w:spacing w:after="0" w:line="240" w:lineRule="auto"/>
        <w:jc w:val="both"/>
        <w:rPr>
          <w:rFonts w:ascii="Cambria" w:hAnsi="Cambria"/>
        </w:rPr>
      </w:pPr>
      <w:r w:rsidRPr="00663D25">
        <w:rPr>
          <w:rFonts w:ascii="Cambria" w:hAnsi="Cambria"/>
        </w:rPr>
        <w:t>L’Union Européenne va très mal, elle doit impérativement se réformer. Deux perspectives se dessinent :</w:t>
      </w:r>
    </w:p>
    <w:p w:rsidR="001F1EC4" w:rsidRPr="00663D25" w:rsidRDefault="001F1EC4" w:rsidP="001F1EC4">
      <w:pPr>
        <w:pStyle w:val="Paragraphedeliste"/>
        <w:numPr>
          <w:ilvl w:val="0"/>
          <w:numId w:val="2"/>
        </w:numPr>
        <w:contextualSpacing/>
        <w:jc w:val="both"/>
        <w:rPr>
          <w:rFonts w:ascii="Cambria" w:hAnsi="Cambria"/>
          <w:sz w:val="22"/>
          <w:szCs w:val="22"/>
        </w:rPr>
      </w:pPr>
      <w:r w:rsidRPr="00663D25">
        <w:rPr>
          <w:rFonts w:ascii="Cambria" w:hAnsi="Cambria"/>
          <w:sz w:val="22"/>
          <w:szCs w:val="22"/>
        </w:rPr>
        <w:t>La BCE qui jusqu’à présent ne voulait pas de l’inflation, devra s’y résoudre, elle doit aussi évoluer vers une mutualisation de la dette.</w:t>
      </w:r>
    </w:p>
    <w:p w:rsidR="001F1EC4" w:rsidRPr="00663D25" w:rsidRDefault="001F1EC4" w:rsidP="001F1EC4">
      <w:pPr>
        <w:pStyle w:val="Paragraphedeliste"/>
        <w:numPr>
          <w:ilvl w:val="0"/>
          <w:numId w:val="2"/>
        </w:numPr>
        <w:contextualSpacing/>
        <w:jc w:val="both"/>
        <w:rPr>
          <w:rFonts w:ascii="Cambria" w:hAnsi="Cambria"/>
          <w:sz w:val="22"/>
          <w:szCs w:val="22"/>
        </w:rPr>
      </w:pPr>
      <w:r w:rsidRPr="00663D25">
        <w:rPr>
          <w:rFonts w:ascii="Cambria" w:hAnsi="Cambria"/>
          <w:sz w:val="22"/>
          <w:szCs w:val="22"/>
        </w:rPr>
        <w:t xml:space="preserve">L’Union doit s’ouvrir une autre vision de l’Europe plus coopérative. Doit-on accepter pour cela de rompre la règle de l’unanimité ? Nous devons avancer avec ceux qui le veulent construisons une Europe sanitaire, une Europe technologique indépendante et mutualisons la dette. </w:t>
      </w:r>
    </w:p>
    <w:p w:rsidR="001F1EC4" w:rsidRPr="00663D25" w:rsidRDefault="001F1EC4" w:rsidP="001F1EC4">
      <w:pPr>
        <w:spacing w:after="0" w:line="240" w:lineRule="auto"/>
        <w:jc w:val="both"/>
        <w:rPr>
          <w:rFonts w:ascii="Cambria" w:hAnsi="Cambria"/>
        </w:rPr>
      </w:pPr>
      <w:r w:rsidRPr="00663D25">
        <w:rPr>
          <w:rFonts w:ascii="Cambria" w:hAnsi="Cambria"/>
        </w:rPr>
        <w:t xml:space="preserve">Mais l’Allemagne et les pays Bas n’y sont pas prêts </w:t>
      </w:r>
    </w:p>
    <w:p w:rsidR="001F1EC4" w:rsidRPr="00663D25" w:rsidRDefault="001F1EC4" w:rsidP="001F1EC4">
      <w:pPr>
        <w:pStyle w:val="Titre2"/>
        <w:spacing w:before="0" w:after="0"/>
        <w:jc w:val="both"/>
        <w:rPr>
          <w:sz w:val="22"/>
          <w:szCs w:val="22"/>
        </w:rPr>
      </w:pPr>
      <w:r w:rsidRPr="00663D25">
        <w:rPr>
          <w:sz w:val="22"/>
          <w:szCs w:val="22"/>
        </w:rPr>
        <w:t xml:space="preserve">Crise Mondiale </w:t>
      </w:r>
    </w:p>
    <w:p w:rsidR="001F1EC4" w:rsidRPr="00663D25" w:rsidRDefault="001F1EC4" w:rsidP="001F1EC4">
      <w:pPr>
        <w:spacing w:after="0" w:line="240" w:lineRule="auto"/>
        <w:jc w:val="both"/>
        <w:rPr>
          <w:rFonts w:ascii="Cambria" w:hAnsi="Cambria"/>
        </w:rPr>
      </w:pPr>
      <w:r w:rsidRPr="00663D25">
        <w:rPr>
          <w:rFonts w:ascii="Cambria" w:hAnsi="Cambria"/>
        </w:rPr>
        <w:t xml:space="preserve">Il faut supprimer une partie de la dette de l’Afrique et des pays émergeants, c’est une question de survie pour l’Europe, car après cette crise comment pourra t elle absorber les migrations obligatoires des pays d’Afrique ou de l’Inde et du Proche Orient. </w:t>
      </w:r>
    </w:p>
    <w:p w:rsidR="001F1EC4" w:rsidRDefault="001F1EC4" w:rsidP="001F1EC4">
      <w:pPr>
        <w:pStyle w:val="Titre2"/>
        <w:spacing w:before="0" w:after="0"/>
        <w:jc w:val="both"/>
        <w:rPr>
          <w:sz w:val="22"/>
          <w:szCs w:val="22"/>
        </w:rPr>
      </w:pPr>
    </w:p>
    <w:p w:rsidR="001F1EC4" w:rsidRPr="00663D25" w:rsidRDefault="001F1EC4" w:rsidP="001F1EC4">
      <w:pPr>
        <w:pStyle w:val="Titre2"/>
        <w:spacing w:before="0" w:after="0"/>
        <w:jc w:val="both"/>
        <w:rPr>
          <w:sz w:val="22"/>
          <w:szCs w:val="22"/>
        </w:rPr>
      </w:pPr>
      <w:r w:rsidRPr="00663D25">
        <w:rPr>
          <w:sz w:val="22"/>
          <w:szCs w:val="22"/>
        </w:rPr>
        <w:t>En conséquence la section PS Saint Fargeau Ponthierry demande :</w:t>
      </w:r>
    </w:p>
    <w:p w:rsidR="001F1EC4" w:rsidRPr="00663D25" w:rsidRDefault="001F1EC4" w:rsidP="001F1EC4">
      <w:pPr>
        <w:pStyle w:val="Paragraphedeliste"/>
        <w:numPr>
          <w:ilvl w:val="0"/>
          <w:numId w:val="1"/>
        </w:numPr>
        <w:contextualSpacing/>
        <w:jc w:val="both"/>
        <w:rPr>
          <w:rFonts w:ascii="Cambria" w:hAnsi="Cambria"/>
          <w:b/>
          <w:sz w:val="22"/>
          <w:szCs w:val="22"/>
        </w:rPr>
      </w:pPr>
      <w:r w:rsidRPr="00663D25">
        <w:rPr>
          <w:rFonts w:ascii="Cambria" w:hAnsi="Cambria"/>
          <w:sz w:val="22"/>
          <w:szCs w:val="22"/>
        </w:rPr>
        <w:t>Le rétablissement de l’ISF et la suppression de la Flat-tax (</w:t>
      </w:r>
      <w:r w:rsidRPr="00663D25">
        <w:rPr>
          <w:rStyle w:val="lev"/>
          <w:rFonts w:ascii="Cambria" w:hAnsi="Cambria"/>
          <w:b w:val="0"/>
          <w:sz w:val="22"/>
          <w:szCs w:val="22"/>
          <w:shd w:val="clear" w:color="auto" w:fill="FFFFFF"/>
        </w:rPr>
        <w:t>Prélèvement Forfaitaire Unique-PFU)</w:t>
      </w:r>
    </w:p>
    <w:p w:rsidR="001F1EC4" w:rsidRPr="00663D25" w:rsidRDefault="001F1EC4" w:rsidP="001F1EC4">
      <w:pPr>
        <w:pStyle w:val="Paragraphedeliste"/>
        <w:numPr>
          <w:ilvl w:val="0"/>
          <w:numId w:val="1"/>
        </w:numPr>
        <w:contextualSpacing/>
        <w:jc w:val="both"/>
        <w:rPr>
          <w:rFonts w:ascii="Cambria" w:hAnsi="Cambria"/>
          <w:sz w:val="22"/>
          <w:szCs w:val="22"/>
        </w:rPr>
      </w:pPr>
      <w:r w:rsidRPr="00663D25">
        <w:rPr>
          <w:rFonts w:ascii="Cambria" w:hAnsi="Cambria"/>
          <w:sz w:val="22"/>
          <w:szCs w:val="22"/>
        </w:rPr>
        <w:t>L’élaboration d’un Etat fort, ou nos Services Publics seront sanctuarisés</w:t>
      </w:r>
    </w:p>
    <w:p w:rsidR="001F1EC4" w:rsidRPr="00663D25" w:rsidRDefault="001F1EC4" w:rsidP="001F1EC4">
      <w:pPr>
        <w:pStyle w:val="Paragraphedeliste"/>
        <w:numPr>
          <w:ilvl w:val="0"/>
          <w:numId w:val="1"/>
        </w:numPr>
        <w:contextualSpacing/>
        <w:jc w:val="both"/>
        <w:rPr>
          <w:rFonts w:ascii="Cambria" w:hAnsi="Cambria"/>
          <w:sz w:val="22"/>
          <w:szCs w:val="22"/>
        </w:rPr>
      </w:pPr>
      <w:r w:rsidRPr="00663D25">
        <w:rPr>
          <w:rFonts w:ascii="Cambria" w:hAnsi="Cambria"/>
          <w:sz w:val="22"/>
          <w:szCs w:val="22"/>
        </w:rPr>
        <w:t xml:space="preserve">Le rééquilibrage de notre industrie et de notre agriculture au niveau local </w:t>
      </w:r>
    </w:p>
    <w:p w:rsidR="001F1EC4" w:rsidRPr="00663D25" w:rsidRDefault="001F1EC4" w:rsidP="001F1EC4">
      <w:pPr>
        <w:pStyle w:val="Paragraphedeliste"/>
        <w:numPr>
          <w:ilvl w:val="0"/>
          <w:numId w:val="1"/>
        </w:numPr>
        <w:contextualSpacing/>
        <w:jc w:val="both"/>
        <w:rPr>
          <w:rFonts w:ascii="Cambria" w:hAnsi="Cambria"/>
          <w:sz w:val="22"/>
          <w:szCs w:val="22"/>
        </w:rPr>
      </w:pPr>
      <w:r w:rsidRPr="00663D25">
        <w:rPr>
          <w:rFonts w:ascii="Cambria" w:hAnsi="Cambria"/>
          <w:sz w:val="22"/>
          <w:szCs w:val="22"/>
        </w:rPr>
        <w:t xml:space="preserve">La Réforme de l’Europe en la transformant en une Europe sanitaire, et une Europe technologique indépendante où une partie des dettes seraient mutualisées. </w:t>
      </w:r>
    </w:p>
    <w:p w:rsidR="001F1EC4" w:rsidRDefault="001F1EC4" w:rsidP="001F1EC4">
      <w:pPr>
        <w:pStyle w:val="Paragraphedeliste"/>
        <w:numPr>
          <w:ilvl w:val="0"/>
          <w:numId w:val="1"/>
        </w:numPr>
        <w:contextualSpacing/>
        <w:jc w:val="both"/>
        <w:rPr>
          <w:rFonts w:ascii="Cambria" w:hAnsi="Cambria"/>
          <w:sz w:val="22"/>
          <w:szCs w:val="22"/>
        </w:rPr>
      </w:pPr>
      <w:r w:rsidRPr="00663D25">
        <w:rPr>
          <w:rFonts w:ascii="Cambria" w:hAnsi="Cambria"/>
          <w:sz w:val="22"/>
          <w:szCs w:val="22"/>
        </w:rPr>
        <w:t xml:space="preserve">Elle espère enfin que nos politiques ne suivent pas uniquement les conseils d’experts ou de financiers qui imposent entre autre l’approvisionnement à flux tendu.  </w:t>
      </w:r>
    </w:p>
    <w:p w:rsidR="001F1EC4" w:rsidRDefault="001F1EC4" w:rsidP="001F1EC4">
      <w:pPr>
        <w:pStyle w:val="Paragraphedeliste"/>
        <w:numPr>
          <w:ilvl w:val="0"/>
          <w:numId w:val="1"/>
        </w:numPr>
        <w:shd w:val="clear" w:color="auto" w:fill="FFFFFF"/>
        <w:contextualSpacing/>
        <w:jc w:val="both"/>
        <w:rPr>
          <w:rFonts w:ascii="Cambria" w:hAnsi="Cambria" w:cs="Arial"/>
        </w:rPr>
      </w:pPr>
      <w:r w:rsidRPr="008C4304">
        <w:rPr>
          <w:rFonts w:ascii="Cambria" w:hAnsi="Cambria" w:cs="Arial"/>
        </w:rPr>
        <w:lastRenderedPageBreak/>
        <w:t xml:space="preserve"> de grandes entreprises quand il s’agit d’eau, d’électricité, de gaz ou de transports ferroviaires ou aériens ou autres.</w:t>
      </w:r>
    </w:p>
    <w:p w:rsidR="001F1EC4" w:rsidRPr="000724BD" w:rsidRDefault="001F1EC4" w:rsidP="001F1EC4">
      <w:pPr>
        <w:pStyle w:val="Titre2"/>
        <w:spacing w:before="0" w:after="0"/>
        <w:jc w:val="both"/>
        <w:rPr>
          <w:i w:val="0"/>
          <w:iCs w:val="0"/>
          <w:sz w:val="24"/>
          <w:szCs w:val="24"/>
        </w:rPr>
      </w:pPr>
      <w:bookmarkStart w:id="0" w:name="_GoBack"/>
      <w:bookmarkEnd w:id="0"/>
    </w:p>
    <w:p w:rsidR="008D0D34" w:rsidRDefault="001F1EC4"/>
    <w:sectPr w:rsidR="008D0D34" w:rsidSect="003D19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52225"/>
    <w:multiLevelType w:val="hybridMultilevel"/>
    <w:tmpl w:val="EEAA7B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3135EEA"/>
    <w:multiLevelType w:val="hybridMultilevel"/>
    <w:tmpl w:val="AF1416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C4"/>
    <w:rsid w:val="001A6C7C"/>
    <w:rsid w:val="001F1EC4"/>
    <w:rsid w:val="003D19BE"/>
    <w:rsid w:val="00E92B84"/>
    <w:rsid w:val="00F65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375C9B"/>
  <w14:defaultImageDpi w14:val="32767"/>
  <w15:chartTrackingRefBased/>
  <w15:docId w15:val="{D40FA0B0-1189-4B4B-B1D7-38688CD5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1EC4"/>
    <w:pPr>
      <w:spacing w:after="160" w:line="259" w:lineRule="auto"/>
    </w:pPr>
    <w:rPr>
      <w:rFonts w:ascii="Calibri" w:eastAsia="Calibri" w:hAnsi="Calibri" w:cs="Times New Roman"/>
      <w:sz w:val="22"/>
      <w:szCs w:val="22"/>
    </w:rPr>
  </w:style>
  <w:style w:type="paragraph" w:styleId="Titre2">
    <w:name w:val="heading 2"/>
    <w:basedOn w:val="Normal"/>
    <w:next w:val="Normal"/>
    <w:link w:val="Titre2Car"/>
    <w:uiPriority w:val="9"/>
    <w:semiHidden/>
    <w:unhideWhenUsed/>
    <w:qFormat/>
    <w:rsid w:val="001F1EC4"/>
    <w:pPr>
      <w:keepNext/>
      <w:spacing w:before="240" w:after="60"/>
      <w:outlineLvl w:val="1"/>
    </w:pPr>
    <w:rPr>
      <w:rFonts w:ascii="Cambria" w:eastAsia="Times New Roman" w:hAnsi="Cambria"/>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1F1EC4"/>
    <w:rPr>
      <w:rFonts w:ascii="Cambria" w:eastAsia="Times New Roman" w:hAnsi="Cambria" w:cs="Times New Roman"/>
      <w:b/>
      <w:bCs/>
      <w:i/>
      <w:iCs/>
      <w:sz w:val="28"/>
      <w:szCs w:val="28"/>
      <w:lang w:eastAsia="fr-FR"/>
    </w:rPr>
  </w:style>
  <w:style w:type="paragraph" w:styleId="Paragraphedeliste">
    <w:name w:val="List Paragraph"/>
    <w:basedOn w:val="Normal"/>
    <w:uiPriority w:val="34"/>
    <w:qFormat/>
    <w:rsid w:val="001F1EC4"/>
    <w:pPr>
      <w:spacing w:after="0" w:line="240" w:lineRule="auto"/>
      <w:ind w:left="708"/>
    </w:pPr>
    <w:rPr>
      <w:rFonts w:ascii="Times New Roman" w:eastAsia="Times New Roman" w:hAnsi="Times New Roman"/>
      <w:sz w:val="24"/>
      <w:szCs w:val="24"/>
      <w:lang w:eastAsia="fr-FR"/>
    </w:rPr>
  </w:style>
  <w:style w:type="character" w:styleId="lev">
    <w:name w:val="Strong"/>
    <w:uiPriority w:val="22"/>
    <w:qFormat/>
    <w:rsid w:val="001F1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3077</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2020-04-28T14:12:00Z</dcterms:created>
  <dcterms:modified xsi:type="dcterms:W3CDTF">2020-04-28T14:12:00Z</dcterms:modified>
</cp:coreProperties>
</file>