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6670" w14:textId="77777777" w:rsidR="003D1387" w:rsidRDefault="003D1387">
      <w:pPr>
        <w:rPr>
          <w:color w:val="000000" w:themeColor="text1"/>
        </w:rPr>
      </w:pPr>
    </w:p>
    <w:p w14:paraId="0598B8EC" w14:textId="77777777" w:rsidR="00654443" w:rsidRPr="00654443" w:rsidRDefault="00654443" w:rsidP="00654443">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4"/>
          <w:szCs w:val="24"/>
          <w:lang w:val="en-US" w:eastAsia="en-GB"/>
        </w:rPr>
      </w:pPr>
      <w:r w:rsidRPr="00654443">
        <w:rPr>
          <w:rFonts w:ascii="Times New Roman" w:eastAsia="Times New Roman" w:hAnsi="Times New Roman" w:cs="Times New Roman"/>
          <w:noProof/>
          <w:color w:val="000000"/>
          <w:sz w:val="20"/>
          <w:szCs w:val="20"/>
          <w:lang w:eastAsia="en-GB"/>
        </w:rPr>
        <w:drawing>
          <wp:anchor distT="0" distB="0" distL="114300" distR="114300" simplePos="0" relativeHeight="251659264" behindDoc="0" locked="0" layoutInCell="1" hidden="0" allowOverlap="1" wp14:anchorId="5DA23201" wp14:editId="32652B41">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2116" t="15231" r="7525" b="17482"/>
                    <a:stretch>
                      <a:fillRect/>
                    </a:stretch>
                  </pic:blipFill>
                  <pic:spPr>
                    <a:xfrm>
                      <a:off x="0" y="0"/>
                      <a:ext cx="3332480" cy="1504950"/>
                    </a:xfrm>
                    <a:prstGeom prst="rect">
                      <a:avLst/>
                    </a:prstGeom>
                    <a:ln/>
                  </pic:spPr>
                </pic:pic>
              </a:graphicData>
            </a:graphic>
          </wp:anchor>
        </w:drawing>
      </w:r>
    </w:p>
    <w:p w14:paraId="4EFAEE4E" w14:textId="77777777" w:rsidR="00654443" w:rsidRPr="00654443" w:rsidRDefault="00654443" w:rsidP="00654443">
      <w:pPr>
        <w:pBdr>
          <w:top w:val="nil"/>
          <w:left w:val="nil"/>
          <w:bottom w:val="nil"/>
          <w:right w:val="nil"/>
          <w:between w:val="nil"/>
        </w:pBdr>
        <w:spacing w:after="0" w:line="240" w:lineRule="auto"/>
        <w:jc w:val="center"/>
        <w:rPr>
          <w:rFonts w:ascii="Calibri" w:eastAsia="Calibri" w:hAnsi="Calibri" w:cs="Calibri"/>
          <w:b/>
          <w:color w:val="000000"/>
          <w:sz w:val="44"/>
          <w:szCs w:val="44"/>
          <w:lang w:val="en-US" w:eastAsia="en-GB"/>
        </w:rPr>
      </w:pPr>
    </w:p>
    <w:p w14:paraId="0B950580" w14:textId="77777777" w:rsidR="00654443" w:rsidRPr="00654443" w:rsidRDefault="00654443" w:rsidP="00654443">
      <w:pPr>
        <w:pBdr>
          <w:top w:val="nil"/>
          <w:left w:val="nil"/>
          <w:bottom w:val="nil"/>
          <w:right w:val="nil"/>
          <w:between w:val="nil"/>
        </w:pBdr>
        <w:spacing w:after="0" w:line="240" w:lineRule="auto"/>
        <w:jc w:val="center"/>
        <w:rPr>
          <w:rFonts w:ascii="Calibri" w:eastAsia="Calibri" w:hAnsi="Calibri" w:cs="Calibri"/>
          <w:b/>
          <w:color w:val="000000"/>
          <w:sz w:val="44"/>
          <w:szCs w:val="44"/>
          <w:lang w:val="en-US" w:eastAsia="en-GB"/>
        </w:rPr>
      </w:pPr>
    </w:p>
    <w:p w14:paraId="6F00A6D6" w14:textId="77777777" w:rsidR="00654443" w:rsidRPr="00654443" w:rsidRDefault="00654443" w:rsidP="00654443">
      <w:pPr>
        <w:pBdr>
          <w:top w:val="nil"/>
          <w:left w:val="nil"/>
          <w:bottom w:val="nil"/>
          <w:right w:val="nil"/>
          <w:between w:val="nil"/>
        </w:pBdr>
        <w:spacing w:after="0" w:line="240" w:lineRule="auto"/>
        <w:jc w:val="center"/>
        <w:rPr>
          <w:rFonts w:ascii="Calibri" w:eastAsia="Calibri" w:hAnsi="Calibri" w:cs="Calibri"/>
          <w:b/>
          <w:color w:val="000000"/>
          <w:sz w:val="44"/>
          <w:szCs w:val="44"/>
          <w:lang w:val="en-US" w:eastAsia="en-GB"/>
        </w:rPr>
      </w:pPr>
    </w:p>
    <w:p w14:paraId="070D4772" w14:textId="77777777" w:rsidR="00654443" w:rsidRPr="00654443" w:rsidRDefault="00654443" w:rsidP="00654443">
      <w:pPr>
        <w:pBdr>
          <w:top w:val="nil"/>
          <w:left w:val="nil"/>
          <w:bottom w:val="nil"/>
          <w:right w:val="nil"/>
          <w:between w:val="nil"/>
        </w:pBdr>
        <w:spacing w:after="0" w:line="240" w:lineRule="auto"/>
        <w:jc w:val="center"/>
        <w:rPr>
          <w:rFonts w:ascii="Calibri" w:eastAsia="Calibri" w:hAnsi="Calibri" w:cs="Calibri"/>
          <w:b/>
          <w:color w:val="000000"/>
          <w:sz w:val="44"/>
          <w:szCs w:val="44"/>
          <w:lang w:val="en-US" w:eastAsia="en-GB"/>
        </w:rPr>
      </w:pPr>
    </w:p>
    <w:p w14:paraId="237AA2E1" w14:textId="35BB0146" w:rsidR="00654443" w:rsidRPr="00654443" w:rsidRDefault="00654443" w:rsidP="00654443">
      <w:pPr>
        <w:pBdr>
          <w:top w:val="nil"/>
          <w:left w:val="nil"/>
          <w:bottom w:val="nil"/>
          <w:right w:val="nil"/>
          <w:between w:val="nil"/>
        </w:pBdr>
        <w:tabs>
          <w:tab w:val="center" w:pos="4320"/>
          <w:tab w:val="right" w:pos="8640"/>
        </w:tabs>
        <w:spacing w:after="0" w:line="240" w:lineRule="auto"/>
        <w:rPr>
          <w:rFonts w:ascii="Arial" w:eastAsia="Arial" w:hAnsi="Arial" w:cs="Arial"/>
          <w:b/>
          <w:color w:val="FA9D24"/>
          <w:sz w:val="24"/>
          <w:szCs w:val="24"/>
          <w:lang w:val="en-US" w:eastAsia="en-GB"/>
        </w:rPr>
      </w:pPr>
      <w:r>
        <w:rPr>
          <w:rFonts w:ascii="Arial" w:eastAsia="Arial" w:hAnsi="Arial" w:cs="Arial"/>
          <w:b/>
          <w:color w:val="FA9D24"/>
          <w:sz w:val="24"/>
          <w:szCs w:val="24"/>
          <w:lang w:val="en-US" w:eastAsia="en-GB"/>
        </w:rPr>
        <w:t>SPRING</w:t>
      </w:r>
      <w:r w:rsidRPr="00654443">
        <w:rPr>
          <w:rFonts w:ascii="Arial" w:eastAsia="Arial" w:hAnsi="Arial" w:cs="Arial"/>
          <w:b/>
          <w:color w:val="FA9D24"/>
          <w:sz w:val="24"/>
          <w:szCs w:val="24"/>
          <w:lang w:val="en-US" w:eastAsia="en-GB"/>
        </w:rPr>
        <w:t xml:space="preserve"> CONFERENCE 201</w:t>
      </w:r>
      <w:r>
        <w:rPr>
          <w:rFonts w:ascii="Arial" w:eastAsia="Arial" w:hAnsi="Arial" w:cs="Arial"/>
          <w:b/>
          <w:color w:val="FA9D24"/>
          <w:sz w:val="24"/>
          <w:szCs w:val="24"/>
          <w:lang w:val="en-US" w:eastAsia="en-GB"/>
        </w:rPr>
        <w:t>9</w:t>
      </w:r>
      <w:r w:rsidR="003B7088">
        <w:rPr>
          <w:rFonts w:ascii="Arial" w:eastAsia="Arial" w:hAnsi="Arial" w:cs="Arial"/>
          <w:b/>
          <w:color w:val="FA9D24"/>
          <w:sz w:val="24"/>
          <w:szCs w:val="24"/>
          <w:lang w:val="en-US" w:eastAsia="en-GB"/>
        </w:rPr>
        <w:t xml:space="preserve"> POLICY MOTION</w:t>
      </w:r>
    </w:p>
    <w:p w14:paraId="32C749A3" w14:textId="77777777" w:rsidR="00654443" w:rsidRPr="008F5EEE" w:rsidRDefault="00654443" w:rsidP="008F5EEE">
      <w:pPr>
        <w:spacing w:before="240" w:after="240" w:line="300" w:lineRule="auto"/>
        <w:jc w:val="center"/>
        <w:outlineLvl w:val="1"/>
        <w:rPr>
          <w:rFonts w:ascii="Arial" w:eastAsia="Arial" w:hAnsi="Arial" w:cs="Arial"/>
          <w:b/>
          <w:color w:val="202020"/>
          <w:sz w:val="40"/>
          <w:szCs w:val="40"/>
          <w:lang w:val="en-US" w:eastAsia="en-GB"/>
        </w:rPr>
      </w:pPr>
      <w:bookmarkStart w:id="0" w:name="_4fbe2xxbz9iv" w:colFirst="0" w:colLast="0"/>
      <w:bookmarkEnd w:id="0"/>
      <w:r w:rsidRPr="00654443">
        <w:rPr>
          <w:rFonts w:ascii="Arial" w:eastAsia="Arial" w:hAnsi="Arial" w:cs="Arial"/>
          <w:b/>
          <w:color w:val="202020"/>
          <w:sz w:val="40"/>
          <w:szCs w:val="40"/>
          <w:lang w:val="en-US" w:eastAsia="en-GB"/>
        </w:rPr>
        <w:t>A</w:t>
      </w:r>
      <w:r w:rsidR="008F5EEE">
        <w:rPr>
          <w:rFonts w:ascii="Arial" w:eastAsia="Arial" w:hAnsi="Arial" w:cs="Arial"/>
          <w:b/>
          <w:color w:val="202020"/>
          <w:sz w:val="40"/>
          <w:szCs w:val="40"/>
          <w:lang w:val="en-US" w:eastAsia="en-GB"/>
        </w:rPr>
        <w:t>n Affordable Future for Welsh Housing</w:t>
      </w:r>
    </w:p>
    <w:p w14:paraId="2260B906" w14:textId="77777777" w:rsidR="00C74979" w:rsidRPr="007D4DF1" w:rsidRDefault="00C74979" w:rsidP="007D4DF1">
      <w:pPr>
        <w:spacing w:line="240" w:lineRule="auto"/>
        <w:rPr>
          <w:rFonts w:ascii="Arial" w:hAnsi="Arial" w:cs="Arial"/>
          <w:color w:val="000000" w:themeColor="text1"/>
          <w:sz w:val="24"/>
          <w:szCs w:val="24"/>
        </w:rPr>
      </w:pPr>
      <w:r w:rsidRPr="007D4DF1">
        <w:rPr>
          <w:rFonts w:ascii="Arial" w:hAnsi="Arial" w:cs="Arial"/>
          <w:color w:val="000000" w:themeColor="text1"/>
          <w:sz w:val="24"/>
          <w:szCs w:val="24"/>
        </w:rPr>
        <w:t xml:space="preserve">Conference notes: </w:t>
      </w:r>
    </w:p>
    <w:p w14:paraId="73A6E79B" w14:textId="1860E5F5" w:rsidR="00D03571" w:rsidRPr="007D4DF1" w:rsidRDefault="007D4DF1" w:rsidP="007D4DF1">
      <w:pPr>
        <w:spacing w:line="240" w:lineRule="auto"/>
        <w:rPr>
          <w:rFonts w:ascii="Arial" w:hAnsi="Arial" w:cs="Arial"/>
          <w:color w:val="000000" w:themeColor="text1"/>
          <w:sz w:val="24"/>
          <w:szCs w:val="24"/>
        </w:rPr>
      </w:pPr>
      <w:r>
        <w:rPr>
          <w:rFonts w:ascii="Arial" w:hAnsi="Arial" w:cs="Arial"/>
          <w:color w:val="000000" w:themeColor="text1"/>
          <w:sz w:val="24"/>
          <w:szCs w:val="24"/>
        </w:rPr>
        <w:t>A</w:t>
      </w:r>
      <w:r w:rsidR="00D03571" w:rsidRPr="007D4DF1">
        <w:rPr>
          <w:rFonts w:ascii="Arial" w:hAnsi="Arial" w:cs="Arial"/>
          <w:color w:val="000000" w:themeColor="text1"/>
          <w:sz w:val="24"/>
          <w:szCs w:val="24"/>
        </w:rPr>
        <w:t>.</w:t>
      </w:r>
      <w:r w:rsidR="00C34D12" w:rsidRPr="007D4DF1">
        <w:rPr>
          <w:rFonts w:ascii="Arial" w:hAnsi="Arial" w:cs="Arial"/>
          <w:color w:val="000000" w:themeColor="text1"/>
          <w:sz w:val="24"/>
          <w:szCs w:val="24"/>
        </w:rPr>
        <w:t xml:space="preserve"> </w:t>
      </w:r>
      <w:r w:rsidR="00D03571" w:rsidRPr="007D4DF1">
        <w:rPr>
          <w:rFonts w:ascii="Arial" w:hAnsi="Arial" w:cs="Arial"/>
          <w:color w:val="000000" w:themeColor="text1"/>
          <w:sz w:val="24"/>
          <w:szCs w:val="24"/>
        </w:rPr>
        <w:t>That over 60,000 people were on the social housing waiting list in 2018</w:t>
      </w:r>
      <w:r w:rsidR="006C1E2F">
        <w:rPr>
          <w:rFonts w:ascii="Arial" w:hAnsi="Arial" w:cs="Arial"/>
          <w:color w:val="000000" w:themeColor="text1"/>
          <w:sz w:val="24"/>
          <w:szCs w:val="24"/>
        </w:rPr>
        <w:t>.</w:t>
      </w:r>
    </w:p>
    <w:p w14:paraId="651009A3" w14:textId="6D2FEC3F" w:rsidR="00C34D12" w:rsidRDefault="007D4DF1" w:rsidP="007D4DF1">
      <w:pPr>
        <w:spacing w:line="240" w:lineRule="auto"/>
        <w:rPr>
          <w:rFonts w:ascii="Arial" w:hAnsi="Arial" w:cs="Arial"/>
          <w:color w:val="000000" w:themeColor="text1"/>
          <w:sz w:val="24"/>
          <w:szCs w:val="24"/>
        </w:rPr>
      </w:pPr>
      <w:r>
        <w:rPr>
          <w:rFonts w:ascii="Arial" w:hAnsi="Arial" w:cs="Arial"/>
          <w:color w:val="000000" w:themeColor="text1"/>
          <w:sz w:val="24"/>
          <w:szCs w:val="24"/>
        </w:rPr>
        <w:t>B</w:t>
      </w:r>
      <w:r w:rsidR="00C34D12" w:rsidRPr="007D4DF1">
        <w:rPr>
          <w:rFonts w:ascii="Arial" w:hAnsi="Arial" w:cs="Arial"/>
          <w:color w:val="000000" w:themeColor="text1"/>
          <w:sz w:val="24"/>
          <w:szCs w:val="24"/>
        </w:rPr>
        <w:t xml:space="preserve">. </w:t>
      </w:r>
      <w:r w:rsidR="000476AE">
        <w:rPr>
          <w:rFonts w:ascii="Arial" w:hAnsi="Arial" w:cs="Arial"/>
          <w:color w:val="000000" w:themeColor="text1"/>
          <w:sz w:val="24"/>
          <w:szCs w:val="24"/>
        </w:rPr>
        <w:t>T</w:t>
      </w:r>
      <w:r w:rsidR="00C34D12" w:rsidRPr="007D4DF1">
        <w:rPr>
          <w:rFonts w:ascii="Arial" w:hAnsi="Arial" w:cs="Arial"/>
          <w:color w:val="000000" w:themeColor="text1"/>
          <w:sz w:val="24"/>
          <w:szCs w:val="24"/>
        </w:rPr>
        <w:t xml:space="preserve">he Progressive Agreement between the Welsh Liberal Democrats and </w:t>
      </w:r>
      <w:r w:rsidR="009F70BD">
        <w:rPr>
          <w:rFonts w:ascii="Arial" w:hAnsi="Arial" w:cs="Arial"/>
          <w:color w:val="000000" w:themeColor="text1"/>
          <w:sz w:val="24"/>
          <w:szCs w:val="24"/>
        </w:rPr>
        <w:t>the First Minister</w:t>
      </w:r>
      <w:r w:rsidR="00C34D12" w:rsidRPr="007D4DF1">
        <w:rPr>
          <w:rFonts w:ascii="Arial" w:hAnsi="Arial" w:cs="Arial"/>
          <w:color w:val="000000" w:themeColor="text1"/>
          <w:sz w:val="24"/>
          <w:szCs w:val="24"/>
        </w:rPr>
        <w:t xml:space="preserve"> </w:t>
      </w:r>
      <w:r w:rsidR="00EF7787">
        <w:rPr>
          <w:rFonts w:ascii="Arial" w:hAnsi="Arial" w:cs="Arial"/>
          <w:color w:val="000000" w:themeColor="text1"/>
          <w:sz w:val="24"/>
          <w:szCs w:val="24"/>
        </w:rPr>
        <w:t xml:space="preserve">is </w:t>
      </w:r>
      <w:r w:rsidR="00204ED7">
        <w:rPr>
          <w:rFonts w:ascii="Arial" w:hAnsi="Arial" w:cs="Arial"/>
          <w:color w:val="000000" w:themeColor="text1"/>
          <w:sz w:val="24"/>
          <w:szCs w:val="24"/>
        </w:rPr>
        <w:t>implementing</w:t>
      </w:r>
      <w:r w:rsidR="00C34D12" w:rsidRPr="007D4DF1">
        <w:rPr>
          <w:rFonts w:ascii="Arial" w:hAnsi="Arial" w:cs="Arial"/>
          <w:color w:val="000000" w:themeColor="text1"/>
          <w:sz w:val="24"/>
          <w:szCs w:val="24"/>
        </w:rPr>
        <w:t xml:space="preserve"> our manifesto commitments of building 20,000</w:t>
      </w:r>
      <w:r w:rsidR="00EF7787">
        <w:rPr>
          <w:rFonts w:ascii="Arial" w:hAnsi="Arial" w:cs="Arial"/>
          <w:color w:val="000000" w:themeColor="text1"/>
          <w:sz w:val="24"/>
          <w:szCs w:val="24"/>
        </w:rPr>
        <w:t xml:space="preserve"> new</w:t>
      </w:r>
      <w:r w:rsidR="00C34D12" w:rsidRPr="007D4DF1">
        <w:rPr>
          <w:rFonts w:ascii="Arial" w:hAnsi="Arial" w:cs="Arial"/>
          <w:color w:val="000000" w:themeColor="text1"/>
          <w:sz w:val="24"/>
          <w:szCs w:val="24"/>
        </w:rPr>
        <w:t xml:space="preserve"> affordable homes and de</w:t>
      </w:r>
      <w:r w:rsidR="00204ED7">
        <w:rPr>
          <w:rFonts w:ascii="Arial" w:hAnsi="Arial" w:cs="Arial"/>
          <w:color w:val="000000" w:themeColor="text1"/>
          <w:sz w:val="24"/>
          <w:szCs w:val="24"/>
        </w:rPr>
        <w:t>livering</w:t>
      </w:r>
      <w:r w:rsidR="00C34D12" w:rsidRPr="007D4DF1">
        <w:rPr>
          <w:rFonts w:ascii="Arial" w:hAnsi="Arial" w:cs="Arial"/>
          <w:color w:val="000000" w:themeColor="text1"/>
          <w:sz w:val="24"/>
          <w:szCs w:val="24"/>
        </w:rPr>
        <w:t xml:space="preserve"> a Rent to Own model</w:t>
      </w:r>
      <w:r w:rsidR="000476AE">
        <w:rPr>
          <w:rFonts w:ascii="Arial" w:hAnsi="Arial" w:cs="Arial"/>
          <w:color w:val="000000" w:themeColor="text1"/>
          <w:sz w:val="24"/>
          <w:szCs w:val="24"/>
        </w:rPr>
        <w:t>.</w:t>
      </w:r>
    </w:p>
    <w:p w14:paraId="628729B7" w14:textId="69CD0C97" w:rsidR="00C17124" w:rsidRPr="007D4DF1" w:rsidRDefault="00C17124" w:rsidP="007D4DF1">
      <w:pPr>
        <w:spacing w:line="240" w:lineRule="auto"/>
        <w:rPr>
          <w:rFonts w:ascii="Arial" w:hAnsi="Arial" w:cs="Arial"/>
          <w:color w:val="000000" w:themeColor="text1"/>
          <w:sz w:val="24"/>
          <w:szCs w:val="24"/>
        </w:rPr>
      </w:pPr>
      <w:r>
        <w:rPr>
          <w:rFonts w:ascii="Arial" w:hAnsi="Arial" w:cs="Arial"/>
          <w:color w:val="000000" w:themeColor="text1"/>
          <w:sz w:val="24"/>
          <w:szCs w:val="24"/>
        </w:rPr>
        <w:t>C. The ongoing Affordable Housing Supply Independent Review commissioned by the Welsh Government in August 2018.</w:t>
      </w:r>
    </w:p>
    <w:p w14:paraId="334E9472" w14:textId="06145708" w:rsidR="00C74979" w:rsidRPr="007D4DF1" w:rsidRDefault="00C17124" w:rsidP="007D4DF1">
      <w:pPr>
        <w:spacing w:line="240" w:lineRule="auto"/>
        <w:rPr>
          <w:rFonts w:ascii="Arial" w:hAnsi="Arial" w:cs="Arial"/>
          <w:color w:val="000000" w:themeColor="text1"/>
          <w:sz w:val="24"/>
          <w:szCs w:val="24"/>
        </w:rPr>
      </w:pPr>
      <w:r>
        <w:rPr>
          <w:rFonts w:ascii="Arial" w:hAnsi="Arial" w:cs="Arial"/>
          <w:color w:val="000000" w:themeColor="text1"/>
          <w:sz w:val="24"/>
          <w:szCs w:val="24"/>
        </w:rPr>
        <w:t>D</w:t>
      </w:r>
      <w:r w:rsidR="002C699F" w:rsidRPr="007D4DF1">
        <w:rPr>
          <w:rFonts w:ascii="Arial" w:hAnsi="Arial" w:cs="Arial"/>
          <w:color w:val="000000" w:themeColor="text1"/>
          <w:sz w:val="24"/>
          <w:szCs w:val="24"/>
        </w:rPr>
        <w:t xml:space="preserve">. </w:t>
      </w:r>
      <w:r w:rsidR="00C74979" w:rsidRPr="007D4DF1">
        <w:rPr>
          <w:rFonts w:ascii="Arial" w:hAnsi="Arial" w:cs="Arial"/>
          <w:color w:val="000000" w:themeColor="text1"/>
          <w:sz w:val="24"/>
          <w:szCs w:val="24"/>
        </w:rPr>
        <w:t>The number of households at risk of homelessness (‘eligible and homeless’)</w:t>
      </w:r>
      <w:r w:rsidR="00C8179B" w:rsidRPr="007D4DF1">
        <w:rPr>
          <w:rFonts w:ascii="Arial" w:hAnsi="Arial" w:cs="Arial"/>
          <w:color w:val="000000" w:themeColor="text1"/>
          <w:sz w:val="24"/>
          <w:szCs w:val="24"/>
        </w:rPr>
        <w:t xml:space="preserve"> rose by 57% to 10,884 in 2017/18 and data available from the first two quarters of 2018/19 show the rise continuing</w:t>
      </w:r>
      <w:r w:rsidR="000476AE">
        <w:rPr>
          <w:rFonts w:ascii="Arial" w:hAnsi="Arial" w:cs="Arial"/>
          <w:color w:val="000000" w:themeColor="text1"/>
          <w:sz w:val="24"/>
          <w:szCs w:val="24"/>
        </w:rPr>
        <w:t>.</w:t>
      </w:r>
    </w:p>
    <w:p w14:paraId="68A1B845" w14:textId="321AC2CD" w:rsidR="00C8179B" w:rsidRPr="007D4DF1" w:rsidRDefault="00C17124" w:rsidP="007D4DF1">
      <w:pPr>
        <w:spacing w:line="240" w:lineRule="auto"/>
        <w:rPr>
          <w:rFonts w:ascii="Arial" w:hAnsi="Arial" w:cs="Arial"/>
          <w:color w:val="000000" w:themeColor="text1"/>
          <w:sz w:val="24"/>
          <w:szCs w:val="24"/>
        </w:rPr>
      </w:pPr>
      <w:r>
        <w:rPr>
          <w:rFonts w:ascii="Arial" w:hAnsi="Arial" w:cs="Arial"/>
          <w:color w:val="000000" w:themeColor="text1"/>
          <w:sz w:val="24"/>
          <w:szCs w:val="24"/>
        </w:rPr>
        <w:t>E</w:t>
      </w:r>
      <w:r w:rsidR="00C8179B" w:rsidRPr="007D4DF1">
        <w:rPr>
          <w:rFonts w:ascii="Arial" w:hAnsi="Arial" w:cs="Arial"/>
          <w:color w:val="000000" w:themeColor="text1"/>
          <w:sz w:val="24"/>
          <w:szCs w:val="24"/>
        </w:rPr>
        <w:t xml:space="preserve">. </w:t>
      </w:r>
      <w:r w:rsidR="00B714B4">
        <w:rPr>
          <w:rFonts w:ascii="Arial" w:hAnsi="Arial" w:cs="Arial"/>
          <w:color w:val="000000" w:themeColor="text1"/>
          <w:sz w:val="24"/>
          <w:szCs w:val="24"/>
        </w:rPr>
        <w:t>D</w:t>
      </w:r>
      <w:r w:rsidR="00C8179B" w:rsidRPr="007D4DF1">
        <w:rPr>
          <w:rFonts w:ascii="Arial" w:hAnsi="Arial" w:cs="Arial"/>
          <w:color w:val="000000" w:themeColor="text1"/>
          <w:sz w:val="24"/>
          <w:szCs w:val="24"/>
        </w:rPr>
        <w:t>ata from the Residential Landlords Association show</w:t>
      </w:r>
      <w:r w:rsidR="00B714B4">
        <w:rPr>
          <w:rFonts w:ascii="Arial" w:hAnsi="Arial" w:cs="Arial"/>
          <w:color w:val="000000" w:themeColor="text1"/>
          <w:sz w:val="24"/>
          <w:szCs w:val="24"/>
        </w:rPr>
        <w:t>ing</w:t>
      </w:r>
      <w:r w:rsidR="00C8179B" w:rsidRPr="007D4DF1">
        <w:rPr>
          <w:rFonts w:ascii="Arial" w:hAnsi="Arial" w:cs="Arial"/>
          <w:color w:val="000000" w:themeColor="text1"/>
          <w:sz w:val="24"/>
          <w:szCs w:val="24"/>
        </w:rPr>
        <w:t xml:space="preserve"> the number of private rented homes in Wales is decreasing</w:t>
      </w:r>
      <w:r w:rsidR="000476AE">
        <w:rPr>
          <w:rFonts w:ascii="Arial" w:hAnsi="Arial" w:cs="Arial"/>
          <w:color w:val="000000" w:themeColor="text1"/>
          <w:sz w:val="24"/>
          <w:szCs w:val="24"/>
        </w:rPr>
        <w:t>.</w:t>
      </w:r>
    </w:p>
    <w:p w14:paraId="1F272D9F" w14:textId="46625B6B" w:rsidR="007D4DF1" w:rsidRDefault="00C17124" w:rsidP="007D4DF1">
      <w:pPr>
        <w:spacing w:line="240" w:lineRule="auto"/>
        <w:rPr>
          <w:rFonts w:ascii="Arial" w:hAnsi="Arial" w:cs="Arial"/>
          <w:color w:val="000000" w:themeColor="text1"/>
          <w:sz w:val="24"/>
          <w:szCs w:val="24"/>
        </w:rPr>
      </w:pPr>
      <w:r>
        <w:rPr>
          <w:rFonts w:ascii="Arial" w:hAnsi="Arial" w:cs="Arial"/>
          <w:color w:val="000000" w:themeColor="text1"/>
          <w:sz w:val="24"/>
          <w:szCs w:val="24"/>
        </w:rPr>
        <w:t>F</w:t>
      </w:r>
      <w:r w:rsidR="006078F2" w:rsidRPr="007D4DF1">
        <w:rPr>
          <w:rFonts w:ascii="Arial" w:hAnsi="Arial" w:cs="Arial"/>
          <w:color w:val="000000" w:themeColor="text1"/>
          <w:sz w:val="24"/>
          <w:szCs w:val="24"/>
        </w:rPr>
        <w:t xml:space="preserve">. </w:t>
      </w:r>
      <w:r w:rsidR="00635F36" w:rsidRPr="007D4DF1">
        <w:rPr>
          <w:rFonts w:ascii="Arial" w:hAnsi="Arial" w:cs="Arial"/>
          <w:color w:val="000000" w:themeColor="text1"/>
          <w:sz w:val="24"/>
          <w:szCs w:val="24"/>
        </w:rPr>
        <w:t>That housing is a major contributor to carbon emissions, making</w:t>
      </w:r>
      <w:r w:rsidR="006078F2" w:rsidRPr="007D4DF1">
        <w:rPr>
          <w:rFonts w:ascii="Arial" w:hAnsi="Arial" w:cs="Arial"/>
          <w:color w:val="000000" w:themeColor="text1"/>
          <w:sz w:val="24"/>
          <w:szCs w:val="24"/>
        </w:rPr>
        <w:t xml:space="preserve"> up 7.5% of Welsh emissions</w:t>
      </w:r>
      <w:r w:rsidR="00635F36" w:rsidRPr="007D4DF1">
        <w:rPr>
          <w:rFonts w:ascii="Arial" w:hAnsi="Arial" w:cs="Arial"/>
          <w:color w:val="000000" w:themeColor="text1"/>
          <w:sz w:val="24"/>
          <w:szCs w:val="24"/>
        </w:rPr>
        <w:t>, yet 23% of households are in fuel poverty</w:t>
      </w:r>
      <w:r w:rsidR="00C818C5">
        <w:rPr>
          <w:rFonts w:ascii="Arial" w:hAnsi="Arial" w:cs="Arial"/>
          <w:color w:val="000000" w:themeColor="text1"/>
          <w:sz w:val="24"/>
          <w:szCs w:val="24"/>
        </w:rPr>
        <w:t>.</w:t>
      </w:r>
    </w:p>
    <w:p w14:paraId="293816F4" w14:textId="02B78F03" w:rsidR="00E503CF" w:rsidRDefault="00C17124" w:rsidP="007D4DF1">
      <w:pPr>
        <w:spacing w:line="240" w:lineRule="auto"/>
        <w:rPr>
          <w:rFonts w:ascii="Arial" w:hAnsi="Arial" w:cs="Arial"/>
          <w:color w:val="000000" w:themeColor="text1"/>
          <w:sz w:val="24"/>
          <w:szCs w:val="24"/>
        </w:rPr>
      </w:pPr>
      <w:r>
        <w:rPr>
          <w:rFonts w:ascii="Arial" w:hAnsi="Arial" w:cs="Arial"/>
          <w:color w:val="000000" w:themeColor="text1"/>
          <w:sz w:val="24"/>
          <w:szCs w:val="24"/>
        </w:rPr>
        <w:t>G</w:t>
      </w:r>
      <w:r w:rsidR="00113D9B">
        <w:rPr>
          <w:rFonts w:ascii="Arial" w:hAnsi="Arial" w:cs="Arial"/>
          <w:color w:val="000000" w:themeColor="text1"/>
          <w:sz w:val="24"/>
          <w:szCs w:val="24"/>
        </w:rPr>
        <w:t>. That Wales’ affordable housing crisis is particularly unjust for young people, who unlike their parents are unable to own their own home.</w:t>
      </w:r>
    </w:p>
    <w:p w14:paraId="58911C71" w14:textId="373A6424" w:rsidR="008718EB" w:rsidRDefault="00C17124" w:rsidP="007D4DF1">
      <w:pPr>
        <w:spacing w:line="240" w:lineRule="auto"/>
        <w:rPr>
          <w:rFonts w:ascii="Arial" w:hAnsi="Arial" w:cs="Arial"/>
          <w:color w:val="000000" w:themeColor="text1"/>
          <w:sz w:val="24"/>
          <w:szCs w:val="24"/>
        </w:rPr>
      </w:pPr>
      <w:r>
        <w:rPr>
          <w:rFonts w:ascii="Arial" w:hAnsi="Arial" w:cs="Arial"/>
          <w:color w:val="000000" w:themeColor="text1"/>
          <w:sz w:val="24"/>
          <w:szCs w:val="24"/>
        </w:rPr>
        <w:t>H</w:t>
      </w:r>
      <w:r w:rsidR="008718EB">
        <w:rPr>
          <w:rFonts w:ascii="Arial" w:hAnsi="Arial" w:cs="Arial"/>
          <w:color w:val="000000" w:themeColor="text1"/>
          <w:sz w:val="24"/>
          <w:szCs w:val="24"/>
        </w:rPr>
        <w:t xml:space="preserve">. Letting fees can be a substantial financial burden </w:t>
      </w:r>
      <w:r w:rsidR="005B6196">
        <w:rPr>
          <w:rFonts w:ascii="Arial" w:hAnsi="Arial" w:cs="Arial"/>
          <w:color w:val="000000" w:themeColor="text1"/>
          <w:sz w:val="24"/>
          <w:szCs w:val="24"/>
        </w:rPr>
        <w:t>for those renting homes, but that simply banning these fees could simply lead to equivalent rent increases.</w:t>
      </w:r>
    </w:p>
    <w:p w14:paraId="3D0DFE95" w14:textId="77777777" w:rsidR="007D4DF1" w:rsidRDefault="007D4DF1" w:rsidP="007D4DF1">
      <w:pPr>
        <w:spacing w:line="240" w:lineRule="auto"/>
        <w:rPr>
          <w:rFonts w:ascii="Arial" w:hAnsi="Arial" w:cs="Arial"/>
          <w:color w:val="000000" w:themeColor="text1"/>
          <w:sz w:val="24"/>
          <w:szCs w:val="24"/>
        </w:rPr>
      </w:pPr>
    </w:p>
    <w:p w14:paraId="5CEC8174" w14:textId="77777777" w:rsidR="00DE039F" w:rsidRPr="007D4DF1" w:rsidRDefault="00C74979">
      <w:pPr>
        <w:rPr>
          <w:rFonts w:ascii="Arial" w:hAnsi="Arial" w:cs="Arial"/>
          <w:color w:val="000000" w:themeColor="text1"/>
          <w:sz w:val="24"/>
          <w:szCs w:val="24"/>
        </w:rPr>
      </w:pPr>
      <w:r w:rsidRPr="007D4DF1">
        <w:rPr>
          <w:rFonts w:ascii="Arial" w:hAnsi="Arial" w:cs="Arial"/>
          <w:color w:val="000000" w:themeColor="text1"/>
          <w:sz w:val="24"/>
          <w:szCs w:val="24"/>
        </w:rPr>
        <w:t>Conference believes:</w:t>
      </w:r>
    </w:p>
    <w:p w14:paraId="782F2B7C" w14:textId="77777777" w:rsidR="00DE039F" w:rsidRDefault="007D4DF1">
      <w:pPr>
        <w:rPr>
          <w:rFonts w:ascii="Arial" w:hAnsi="Arial" w:cs="Arial"/>
          <w:color w:val="000000" w:themeColor="text1"/>
          <w:sz w:val="24"/>
          <w:szCs w:val="24"/>
        </w:rPr>
      </w:pPr>
      <w:proofErr w:type="spellStart"/>
      <w:r>
        <w:rPr>
          <w:rFonts w:ascii="Arial" w:hAnsi="Arial" w:cs="Arial"/>
          <w:color w:val="000000" w:themeColor="text1"/>
          <w:sz w:val="24"/>
          <w:szCs w:val="24"/>
        </w:rPr>
        <w:t>i</w:t>
      </w:r>
      <w:proofErr w:type="spellEnd"/>
      <w:r w:rsidR="00C74979" w:rsidRPr="007D4DF1">
        <w:rPr>
          <w:rFonts w:ascii="Arial" w:hAnsi="Arial" w:cs="Arial"/>
          <w:color w:val="000000" w:themeColor="text1"/>
          <w:sz w:val="24"/>
          <w:szCs w:val="24"/>
        </w:rPr>
        <w:t>.</w:t>
      </w:r>
      <w:r w:rsidR="00DE039F" w:rsidRPr="007D4DF1">
        <w:rPr>
          <w:rFonts w:ascii="Arial" w:hAnsi="Arial" w:cs="Arial"/>
          <w:color w:val="000000" w:themeColor="text1"/>
          <w:sz w:val="24"/>
          <w:szCs w:val="24"/>
        </w:rPr>
        <w:t xml:space="preserve"> </w:t>
      </w:r>
      <w:r w:rsidR="00C74979" w:rsidRPr="007D4DF1">
        <w:rPr>
          <w:rFonts w:ascii="Arial" w:hAnsi="Arial" w:cs="Arial"/>
          <w:color w:val="000000" w:themeColor="text1"/>
          <w:sz w:val="24"/>
          <w:szCs w:val="24"/>
        </w:rPr>
        <w:t xml:space="preserve">That homelessness is a societal </w:t>
      </w:r>
      <w:r w:rsidR="000E38BB">
        <w:rPr>
          <w:rFonts w:ascii="Arial" w:hAnsi="Arial" w:cs="Arial"/>
          <w:color w:val="000000" w:themeColor="text1"/>
          <w:sz w:val="24"/>
          <w:szCs w:val="24"/>
        </w:rPr>
        <w:t xml:space="preserve">problem </w:t>
      </w:r>
      <w:r w:rsidR="00C74979" w:rsidRPr="007D4DF1">
        <w:rPr>
          <w:rFonts w:ascii="Arial" w:hAnsi="Arial" w:cs="Arial"/>
          <w:color w:val="000000" w:themeColor="text1"/>
          <w:sz w:val="24"/>
          <w:szCs w:val="24"/>
        </w:rPr>
        <w:t>rather th</w:t>
      </w:r>
      <w:r w:rsidR="00DE039F" w:rsidRPr="007D4DF1">
        <w:rPr>
          <w:rFonts w:ascii="Arial" w:hAnsi="Arial" w:cs="Arial"/>
          <w:color w:val="000000" w:themeColor="text1"/>
          <w:sz w:val="24"/>
          <w:szCs w:val="24"/>
        </w:rPr>
        <w:t xml:space="preserve">an simply an individual </w:t>
      </w:r>
      <w:r w:rsidR="000E38BB">
        <w:rPr>
          <w:rFonts w:ascii="Arial" w:hAnsi="Arial" w:cs="Arial"/>
          <w:color w:val="000000" w:themeColor="text1"/>
          <w:sz w:val="24"/>
          <w:szCs w:val="24"/>
        </w:rPr>
        <w:t>one.</w:t>
      </w:r>
    </w:p>
    <w:p w14:paraId="44A426E9" w14:textId="015CD95F" w:rsidR="000E38BB" w:rsidRPr="007D4DF1" w:rsidRDefault="000E38BB">
      <w:pPr>
        <w:rPr>
          <w:rFonts w:ascii="Arial" w:hAnsi="Arial" w:cs="Arial"/>
          <w:color w:val="000000" w:themeColor="text1"/>
          <w:sz w:val="24"/>
          <w:szCs w:val="24"/>
        </w:rPr>
      </w:pPr>
      <w:r>
        <w:rPr>
          <w:rFonts w:ascii="Arial" w:hAnsi="Arial" w:cs="Arial"/>
          <w:color w:val="000000" w:themeColor="text1"/>
          <w:sz w:val="24"/>
          <w:szCs w:val="24"/>
        </w:rPr>
        <w:t xml:space="preserve">ii. </w:t>
      </w:r>
      <w:r w:rsidR="007C7299">
        <w:rPr>
          <w:rFonts w:ascii="Arial" w:hAnsi="Arial" w:cs="Arial"/>
          <w:color w:val="000000" w:themeColor="text1"/>
          <w:sz w:val="24"/>
          <w:szCs w:val="24"/>
        </w:rPr>
        <w:t xml:space="preserve">That </w:t>
      </w:r>
      <w:r w:rsidR="005303DD">
        <w:rPr>
          <w:rFonts w:ascii="Arial" w:hAnsi="Arial" w:cs="Arial"/>
          <w:color w:val="000000" w:themeColor="text1"/>
          <w:sz w:val="24"/>
          <w:szCs w:val="24"/>
        </w:rPr>
        <w:t>poverty is the biggest cause of homelessness across society, although a variety of complex factors can push individuals into homelessness.</w:t>
      </w:r>
      <w:r w:rsidR="00BC463A">
        <w:rPr>
          <w:rFonts w:ascii="Arial" w:hAnsi="Arial" w:cs="Arial"/>
          <w:color w:val="000000" w:themeColor="text1"/>
          <w:sz w:val="24"/>
          <w:szCs w:val="24"/>
        </w:rPr>
        <w:t xml:space="preserve"> </w:t>
      </w:r>
      <w:r w:rsidR="00BC463A" w:rsidRPr="00BC463A">
        <w:rPr>
          <w:rFonts w:ascii="Arial" w:hAnsi="Arial" w:cs="Arial"/>
          <w:color w:val="000000" w:themeColor="text1"/>
          <w:sz w:val="24"/>
          <w:szCs w:val="24"/>
        </w:rPr>
        <w:t>A homelessness strategy therefore needs to address the root causes of homelessness in Wales including mental health issues, benefit changes, poverty and unemployment</w:t>
      </w:r>
      <w:r w:rsidR="00BC463A">
        <w:rPr>
          <w:rFonts w:ascii="Arial" w:hAnsi="Arial" w:cs="Arial"/>
          <w:color w:val="000000" w:themeColor="text1"/>
          <w:sz w:val="24"/>
          <w:szCs w:val="24"/>
        </w:rPr>
        <w:t>.</w:t>
      </w:r>
    </w:p>
    <w:p w14:paraId="6875A404" w14:textId="77777777" w:rsidR="00DE039F" w:rsidRPr="007D4DF1" w:rsidRDefault="007D4DF1">
      <w:pPr>
        <w:rPr>
          <w:rFonts w:ascii="Arial" w:hAnsi="Arial" w:cs="Arial"/>
          <w:color w:val="000000" w:themeColor="text1"/>
          <w:sz w:val="24"/>
          <w:szCs w:val="24"/>
        </w:rPr>
      </w:pPr>
      <w:r>
        <w:rPr>
          <w:rFonts w:ascii="Arial" w:hAnsi="Arial" w:cs="Arial"/>
          <w:color w:val="000000" w:themeColor="text1"/>
          <w:sz w:val="24"/>
          <w:szCs w:val="24"/>
        </w:rPr>
        <w:lastRenderedPageBreak/>
        <w:t>ii</w:t>
      </w:r>
      <w:r w:rsidR="000E38BB">
        <w:rPr>
          <w:rFonts w:ascii="Arial" w:hAnsi="Arial" w:cs="Arial"/>
          <w:color w:val="000000" w:themeColor="text1"/>
          <w:sz w:val="24"/>
          <w:szCs w:val="24"/>
        </w:rPr>
        <w:t>i</w:t>
      </w:r>
      <w:r w:rsidR="00DE039F" w:rsidRPr="007D4DF1">
        <w:rPr>
          <w:rFonts w:ascii="Arial" w:hAnsi="Arial" w:cs="Arial"/>
          <w:color w:val="000000" w:themeColor="text1"/>
          <w:sz w:val="24"/>
          <w:szCs w:val="24"/>
        </w:rPr>
        <w:t>.</w:t>
      </w:r>
      <w:r w:rsidR="00B714B4">
        <w:rPr>
          <w:rFonts w:ascii="Arial" w:hAnsi="Arial" w:cs="Arial"/>
          <w:color w:val="000000" w:themeColor="text1"/>
          <w:sz w:val="24"/>
          <w:szCs w:val="24"/>
        </w:rPr>
        <w:t xml:space="preserve"> Only the Welsh Government can overcome the chronic undersupply of social housing in Wales, working with local government and housing associations to deliver solutions. </w:t>
      </w:r>
    </w:p>
    <w:p w14:paraId="04221276" w14:textId="77777777" w:rsidR="00C34D12" w:rsidRPr="007D4DF1" w:rsidRDefault="007D4DF1">
      <w:pPr>
        <w:rPr>
          <w:rFonts w:ascii="Arial" w:hAnsi="Arial" w:cs="Arial"/>
          <w:color w:val="000000" w:themeColor="text1"/>
          <w:sz w:val="24"/>
          <w:szCs w:val="24"/>
        </w:rPr>
      </w:pPr>
      <w:r>
        <w:rPr>
          <w:rFonts w:ascii="Arial" w:hAnsi="Arial" w:cs="Arial"/>
          <w:color w:val="000000" w:themeColor="text1"/>
          <w:sz w:val="24"/>
          <w:szCs w:val="24"/>
        </w:rPr>
        <w:t>i</w:t>
      </w:r>
      <w:r w:rsidR="000E38BB">
        <w:rPr>
          <w:rFonts w:ascii="Arial" w:hAnsi="Arial" w:cs="Arial"/>
          <w:color w:val="000000" w:themeColor="text1"/>
          <w:sz w:val="24"/>
          <w:szCs w:val="24"/>
        </w:rPr>
        <w:t>v</w:t>
      </w:r>
      <w:r w:rsidR="00DE039F" w:rsidRPr="007D4DF1">
        <w:rPr>
          <w:rFonts w:ascii="Arial" w:hAnsi="Arial" w:cs="Arial"/>
          <w:color w:val="000000" w:themeColor="text1"/>
          <w:sz w:val="24"/>
          <w:szCs w:val="24"/>
        </w:rPr>
        <w:t xml:space="preserve">. </w:t>
      </w:r>
      <w:r w:rsidR="00C34D12" w:rsidRPr="007D4DF1">
        <w:rPr>
          <w:rFonts w:ascii="Arial" w:hAnsi="Arial" w:cs="Arial"/>
          <w:color w:val="000000" w:themeColor="text1"/>
          <w:sz w:val="24"/>
          <w:szCs w:val="24"/>
        </w:rPr>
        <w:t xml:space="preserve">That a functioning housing market </w:t>
      </w:r>
      <w:r w:rsidR="00E3632D">
        <w:rPr>
          <w:rFonts w:ascii="Arial" w:hAnsi="Arial" w:cs="Arial"/>
          <w:color w:val="000000" w:themeColor="text1"/>
          <w:sz w:val="24"/>
          <w:szCs w:val="24"/>
        </w:rPr>
        <w:t>must</w:t>
      </w:r>
      <w:r w:rsidR="00C34D12" w:rsidRPr="007D4DF1">
        <w:rPr>
          <w:rFonts w:ascii="Arial" w:hAnsi="Arial" w:cs="Arial"/>
          <w:color w:val="000000" w:themeColor="text1"/>
          <w:sz w:val="24"/>
          <w:szCs w:val="24"/>
        </w:rPr>
        <w:t xml:space="preserve"> have a mixture of social homes, privately rented properties and owner occupier</w:t>
      </w:r>
      <w:r w:rsidR="00E3632D">
        <w:rPr>
          <w:rFonts w:ascii="Arial" w:hAnsi="Arial" w:cs="Arial"/>
          <w:color w:val="000000" w:themeColor="text1"/>
          <w:sz w:val="24"/>
          <w:szCs w:val="24"/>
        </w:rPr>
        <w:t xml:space="preserve"> to deliver choice and ensure everyone’s needs are met.</w:t>
      </w:r>
    </w:p>
    <w:p w14:paraId="2A2AE6A6" w14:textId="68AF36DA" w:rsidR="00DE039F" w:rsidRDefault="007D4DF1">
      <w:pPr>
        <w:rPr>
          <w:rFonts w:ascii="Arial" w:hAnsi="Arial" w:cs="Arial"/>
          <w:color w:val="000000" w:themeColor="text1"/>
          <w:sz w:val="24"/>
          <w:szCs w:val="24"/>
        </w:rPr>
      </w:pPr>
      <w:r>
        <w:rPr>
          <w:rFonts w:ascii="Arial" w:hAnsi="Arial" w:cs="Arial"/>
          <w:color w:val="000000" w:themeColor="text1"/>
          <w:sz w:val="24"/>
          <w:szCs w:val="24"/>
        </w:rPr>
        <w:t>v</w:t>
      </w:r>
      <w:r w:rsidR="006078F2" w:rsidRPr="007D4DF1">
        <w:rPr>
          <w:rFonts w:ascii="Arial" w:hAnsi="Arial" w:cs="Arial"/>
          <w:color w:val="000000" w:themeColor="text1"/>
          <w:sz w:val="24"/>
          <w:szCs w:val="24"/>
        </w:rPr>
        <w:t>.</w:t>
      </w:r>
      <w:r w:rsidR="00DE039F" w:rsidRPr="007D4DF1">
        <w:rPr>
          <w:rFonts w:ascii="Arial" w:hAnsi="Arial" w:cs="Arial"/>
          <w:color w:val="000000" w:themeColor="text1"/>
          <w:sz w:val="24"/>
          <w:szCs w:val="24"/>
        </w:rPr>
        <w:t xml:space="preserve"> That having the </w:t>
      </w:r>
      <w:r w:rsidR="00C818C5">
        <w:rPr>
          <w:rFonts w:ascii="Arial" w:hAnsi="Arial" w:cs="Arial"/>
          <w:color w:val="000000" w:themeColor="text1"/>
          <w:sz w:val="24"/>
          <w:szCs w:val="24"/>
        </w:rPr>
        <w:t>freedom</w:t>
      </w:r>
      <w:r w:rsidR="00DE039F" w:rsidRPr="007D4DF1">
        <w:rPr>
          <w:rFonts w:ascii="Arial" w:hAnsi="Arial" w:cs="Arial"/>
          <w:color w:val="000000" w:themeColor="text1"/>
          <w:sz w:val="24"/>
          <w:szCs w:val="24"/>
        </w:rPr>
        <w:t xml:space="preserve"> to own your own home is a long</w:t>
      </w:r>
      <w:r w:rsidR="00C818C5">
        <w:rPr>
          <w:rFonts w:ascii="Arial" w:hAnsi="Arial" w:cs="Arial"/>
          <w:color w:val="000000" w:themeColor="text1"/>
          <w:sz w:val="24"/>
          <w:szCs w:val="24"/>
        </w:rPr>
        <w:t>-</w:t>
      </w:r>
      <w:r w:rsidR="00DE039F" w:rsidRPr="007D4DF1">
        <w:rPr>
          <w:rFonts w:ascii="Arial" w:hAnsi="Arial" w:cs="Arial"/>
          <w:color w:val="000000" w:themeColor="text1"/>
          <w:sz w:val="24"/>
          <w:szCs w:val="24"/>
        </w:rPr>
        <w:t>standing liberal principle, but it should not come at the expense of</w:t>
      </w:r>
      <w:r w:rsidR="00C818C5">
        <w:rPr>
          <w:rFonts w:ascii="Arial" w:hAnsi="Arial" w:cs="Arial"/>
          <w:color w:val="000000" w:themeColor="text1"/>
          <w:sz w:val="24"/>
          <w:szCs w:val="24"/>
        </w:rPr>
        <w:t xml:space="preserve"> the rest of the housing sector or wider</w:t>
      </w:r>
      <w:r w:rsidR="00DE039F" w:rsidRPr="007D4DF1">
        <w:rPr>
          <w:rFonts w:ascii="Arial" w:hAnsi="Arial" w:cs="Arial"/>
          <w:color w:val="000000" w:themeColor="text1"/>
          <w:sz w:val="24"/>
          <w:szCs w:val="24"/>
        </w:rPr>
        <w:t xml:space="preserve"> society through huge subsidies</w:t>
      </w:r>
      <w:r w:rsidR="00C818C5">
        <w:rPr>
          <w:rFonts w:ascii="Arial" w:hAnsi="Arial" w:cs="Arial"/>
          <w:color w:val="000000" w:themeColor="text1"/>
          <w:sz w:val="24"/>
          <w:szCs w:val="24"/>
        </w:rPr>
        <w:t>.</w:t>
      </w:r>
    </w:p>
    <w:p w14:paraId="24D84282" w14:textId="3FF97CF6" w:rsidR="00C818C5" w:rsidRDefault="00C818C5">
      <w:pPr>
        <w:rPr>
          <w:rFonts w:ascii="Arial" w:hAnsi="Arial" w:cs="Arial"/>
          <w:color w:val="000000" w:themeColor="text1"/>
          <w:sz w:val="24"/>
          <w:szCs w:val="24"/>
        </w:rPr>
      </w:pPr>
      <w:r>
        <w:rPr>
          <w:rFonts w:ascii="Arial" w:hAnsi="Arial" w:cs="Arial"/>
          <w:color w:val="000000" w:themeColor="text1"/>
          <w:sz w:val="24"/>
          <w:szCs w:val="24"/>
        </w:rPr>
        <w:t xml:space="preserve">vi. </w:t>
      </w:r>
      <w:r w:rsidR="006C7C00">
        <w:rPr>
          <w:rFonts w:ascii="Arial" w:hAnsi="Arial" w:cs="Arial"/>
          <w:color w:val="000000" w:themeColor="text1"/>
          <w:sz w:val="24"/>
          <w:szCs w:val="24"/>
        </w:rPr>
        <w:t>That planning policy has a key role to play in solving the housing crisis and building more affordable homes.</w:t>
      </w:r>
    </w:p>
    <w:p w14:paraId="613BBFFC" w14:textId="02F9CFE0" w:rsidR="006C7C00" w:rsidRDefault="006C7C00">
      <w:pPr>
        <w:rPr>
          <w:rFonts w:ascii="Arial" w:hAnsi="Arial" w:cs="Arial"/>
          <w:color w:val="000000" w:themeColor="text1"/>
          <w:sz w:val="24"/>
          <w:szCs w:val="24"/>
        </w:rPr>
      </w:pPr>
      <w:r>
        <w:rPr>
          <w:rFonts w:ascii="Arial" w:hAnsi="Arial" w:cs="Arial"/>
          <w:color w:val="000000" w:themeColor="text1"/>
          <w:sz w:val="24"/>
          <w:szCs w:val="24"/>
        </w:rPr>
        <w:t>vii. That Welsh Liberal Democrat commitments to increase the supply of affordab</w:t>
      </w:r>
      <w:r w:rsidR="00306089">
        <w:rPr>
          <w:rFonts w:ascii="Arial" w:hAnsi="Arial" w:cs="Arial"/>
          <w:color w:val="000000" w:themeColor="text1"/>
          <w:sz w:val="24"/>
          <w:szCs w:val="24"/>
        </w:rPr>
        <w:t>le housing</w:t>
      </w:r>
      <w:r>
        <w:rPr>
          <w:rFonts w:ascii="Arial" w:hAnsi="Arial" w:cs="Arial"/>
          <w:color w:val="000000" w:themeColor="text1"/>
          <w:sz w:val="24"/>
          <w:szCs w:val="24"/>
        </w:rPr>
        <w:t xml:space="preserve"> must be backed up by </w:t>
      </w:r>
      <w:r w:rsidR="00306089">
        <w:rPr>
          <w:rFonts w:ascii="Arial" w:hAnsi="Arial" w:cs="Arial"/>
          <w:color w:val="000000" w:themeColor="text1"/>
          <w:sz w:val="24"/>
          <w:szCs w:val="24"/>
        </w:rPr>
        <w:t xml:space="preserve">the support of local liberal democrats for affordable housing in their areas. </w:t>
      </w:r>
    </w:p>
    <w:p w14:paraId="72C5A646" w14:textId="01558FDA" w:rsidR="007D4DF1" w:rsidRDefault="00767792">
      <w:pPr>
        <w:rPr>
          <w:rFonts w:ascii="Arial" w:hAnsi="Arial" w:cs="Arial"/>
          <w:color w:val="000000" w:themeColor="text1"/>
          <w:sz w:val="24"/>
          <w:szCs w:val="24"/>
        </w:rPr>
      </w:pPr>
      <w:r>
        <w:rPr>
          <w:rFonts w:ascii="Arial" w:hAnsi="Arial" w:cs="Arial"/>
          <w:color w:val="000000" w:themeColor="text1"/>
          <w:sz w:val="24"/>
          <w:szCs w:val="24"/>
        </w:rPr>
        <w:t xml:space="preserve">viii. Every household in Wales should be able to live in </w:t>
      </w:r>
      <w:r w:rsidR="009142E5">
        <w:rPr>
          <w:rFonts w:ascii="Arial" w:hAnsi="Arial" w:cs="Arial"/>
          <w:color w:val="000000" w:themeColor="text1"/>
          <w:sz w:val="24"/>
          <w:szCs w:val="24"/>
        </w:rPr>
        <w:t>safe, secure and affordable housing and the Welsh Liberal Democrats should take every step necessary to make this aspiration a reality.</w:t>
      </w:r>
    </w:p>
    <w:p w14:paraId="4A7C4E73" w14:textId="77777777" w:rsidR="00AA068F" w:rsidRDefault="00AA068F">
      <w:pPr>
        <w:rPr>
          <w:rFonts w:ascii="Arial" w:hAnsi="Arial" w:cs="Arial"/>
          <w:color w:val="000000" w:themeColor="text1"/>
          <w:sz w:val="24"/>
          <w:szCs w:val="24"/>
        </w:rPr>
      </w:pPr>
    </w:p>
    <w:p w14:paraId="2388C9E9" w14:textId="5ED2E581" w:rsidR="00C74979" w:rsidRPr="007D4DF1" w:rsidRDefault="00C74979">
      <w:pPr>
        <w:rPr>
          <w:rFonts w:ascii="Arial" w:hAnsi="Arial" w:cs="Arial"/>
          <w:color w:val="000000" w:themeColor="text1"/>
          <w:sz w:val="24"/>
          <w:szCs w:val="24"/>
        </w:rPr>
      </w:pPr>
      <w:r w:rsidRPr="007D4DF1">
        <w:rPr>
          <w:rFonts w:ascii="Arial" w:hAnsi="Arial" w:cs="Arial"/>
          <w:color w:val="000000" w:themeColor="text1"/>
          <w:sz w:val="24"/>
          <w:szCs w:val="24"/>
        </w:rPr>
        <w:t>Conference calls on</w:t>
      </w:r>
      <w:r w:rsidR="00D03571" w:rsidRPr="007D4DF1">
        <w:rPr>
          <w:rFonts w:ascii="Arial" w:hAnsi="Arial" w:cs="Arial"/>
          <w:color w:val="000000" w:themeColor="text1"/>
          <w:sz w:val="24"/>
          <w:szCs w:val="24"/>
        </w:rPr>
        <w:t xml:space="preserve"> the Welsh Government to</w:t>
      </w:r>
      <w:r w:rsidRPr="007D4DF1">
        <w:rPr>
          <w:rFonts w:ascii="Arial" w:hAnsi="Arial" w:cs="Arial"/>
          <w:color w:val="000000" w:themeColor="text1"/>
          <w:sz w:val="24"/>
          <w:szCs w:val="24"/>
        </w:rPr>
        <w:t xml:space="preserve">: </w:t>
      </w:r>
    </w:p>
    <w:p w14:paraId="771167E3" w14:textId="4459386D" w:rsidR="00AA068F" w:rsidRDefault="00AA068F" w:rsidP="00AA068F">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Research how many additional homes Wales is likely to require over the next decade and explore how this demand could feasibly be met</w:t>
      </w:r>
      <w:r w:rsidR="003F056B">
        <w:rPr>
          <w:rFonts w:ascii="Arial" w:hAnsi="Arial" w:cs="Arial"/>
          <w:color w:val="000000" w:themeColor="text1"/>
          <w:sz w:val="24"/>
          <w:szCs w:val="24"/>
        </w:rPr>
        <w:t xml:space="preserve"> and funded.</w:t>
      </w:r>
    </w:p>
    <w:p w14:paraId="423DDD1C" w14:textId="2DD6778E" w:rsidR="00A661B4" w:rsidRDefault="00DE039F" w:rsidP="00A661B4">
      <w:pPr>
        <w:pStyle w:val="ListParagraph"/>
        <w:numPr>
          <w:ilvl w:val="0"/>
          <w:numId w:val="2"/>
        </w:numPr>
        <w:rPr>
          <w:rFonts w:ascii="Arial" w:hAnsi="Arial" w:cs="Arial"/>
          <w:color w:val="000000" w:themeColor="text1"/>
          <w:sz w:val="24"/>
          <w:szCs w:val="24"/>
        </w:rPr>
      </w:pPr>
      <w:r w:rsidRPr="00AA068F">
        <w:rPr>
          <w:rFonts w:ascii="Arial" w:hAnsi="Arial" w:cs="Arial"/>
          <w:color w:val="000000" w:themeColor="text1"/>
          <w:sz w:val="24"/>
          <w:szCs w:val="24"/>
        </w:rPr>
        <w:t>Ensure that new social homes are built to low carbon developments and are accessible</w:t>
      </w:r>
      <w:r w:rsidR="00A661B4">
        <w:rPr>
          <w:rFonts w:ascii="Arial" w:hAnsi="Arial" w:cs="Arial"/>
          <w:color w:val="000000" w:themeColor="text1"/>
          <w:sz w:val="24"/>
          <w:szCs w:val="24"/>
        </w:rPr>
        <w:t>.</w:t>
      </w:r>
    </w:p>
    <w:p w14:paraId="17B540C7" w14:textId="148A1CB7" w:rsidR="003F056B" w:rsidRDefault="003F056B" w:rsidP="00A661B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Support the development of zero carbon homes to </w:t>
      </w:r>
      <w:r w:rsidR="00111DE9">
        <w:rPr>
          <w:rFonts w:ascii="Arial" w:hAnsi="Arial" w:cs="Arial"/>
          <w:color w:val="000000" w:themeColor="text1"/>
          <w:sz w:val="24"/>
          <w:szCs w:val="24"/>
        </w:rPr>
        <w:t>minimise costs for residents and help combat climate change.</w:t>
      </w:r>
    </w:p>
    <w:p w14:paraId="781965AC" w14:textId="62DAE5DF" w:rsidR="006A6B78" w:rsidRPr="00310BDC" w:rsidRDefault="00310BDC" w:rsidP="00A661B4">
      <w:pPr>
        <w:pStyle w:val="ListParagraph"/>
        <w:numPr>
          <w:ilvl w:val="0"/>
          <w:numId w:val="2"/>
        </w:numPr>
        <w:rPr>
          <w:rFonts w:ascii="Arial" w:hAnsi="Arial" w:cs="Arial"/>
          <w:color w:val="000000" w:themeColor="text1"/>
          <w:sz w:val="24"/>
          <w:szCs w:val="24"/>
        </w:rPr>
      </w:pPr>
      <w:r w:rsidRPr="00310BDC">
        <w:rPr>
          <w:rFonts w:ascii="Arial" w:hAnsi="Arial" w:cs="Arial"/>
          <w:sz w:val="24"/>
          <w:szCs w:val="24"/>
        </w:rPr>
        <w:t>E</w:t>
      </w:r>
      <w:r w:rsidR="006A6B78" w:rsidRPr="00310BDC">
        <w:rPr>
          <w:rFonts w:ascii="Arial" w:hAnsi="Arial" w:cs="Arial"/>
          <w:sz w:val="24"/>
          <w:szCs w:val="24"/>
        </w:rPr>
        <w:t>nsur</w:t>
      </w:r>
      <w:r w:rsidRPr="00310BDC">
        <w:rPr>
          <w:rFonts w:ascii="Arial" w:hAnsi="Arial" w:cs="Arial"/>
          <w:sz w:val="24"/>
          <w:szCs w:val="24"/>
        </w:rPr>
        <w:t>e</w:t>
      </w:r>
      <w:r w:rsidR="006A6B78" w:rsidRPr="00310BDC">
        <w:rPr>
          <w:rFonts w:ascii="Arial" w:hAnsi="Arial" w:cs="Arial"/>
          <w:sz w:val="24"/>
          <w:szCs w:val="24"/>
        </w:rPr>
        <w:t xml:space="preserve"> that all local authorities have at least one provider of the Housing First model of provision for long term, entrenched homeless people.</w:t>
      </w:r>
    </w:p>
    <w:p w14:paraId="19F3B975" w14:textId="2D20410F" w:rsidR="00A661B4" w:rsidRDefault="00A661B4" w:rsidP="00A661B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Examine the success of the </w:t>
      </w:r>
      <w:r>
        <w:rPr>
          <w:rFonts w:ascii="Arial" w:hAnsi="Arial" w:cs="Arial"/>
          <w:i/>
          <w:color w:val="000000" w:themeColor="text1"/>
          <w:sz w:val="24"/>
          <w:szCs w:val="24"/>
        </w:rPr>
        <w:t xml:space="preserve">Homes as Power Stations </w:t>
      </w:r>
      <w:r>
        <w:rPr>
          <w:rFonts w:ascii="Arial" w:hAnsi="Arial" w:cs="Arial"/>
          <w:color w:val="000000" w:themeColor="text1"/>
          <w:sz w:val="24"/>
          <w:szCs w:val="24"/>
        </w:rPr>
        <w:t xml:space="preserve">pilot project in Neath Port Talbot and </w:t>
      </w:r>
      <w:r w:rsidR="001A3E52">
        <w:rPr>
          <w:rFonts w:ascii="Arial" w:hAnsi="Arial" w:cs="Arial"/>
          <w:color w:val="000000" w:themeColor="text1"/>
          <w:sz w:val="24"/>
          <w:szCs w:val="24"/>
        </w:rPr>
        <w:t>use the lessons learnt to establish similar projects across Wales.</w:t>
      </w:r>
    </w:p>
    <w:p w14:paraId="099A911B" w14:textId="19A4ADEA" w:rsidR="00DE039F" w:rsidRDefault="00D03571" w:rsidP="00A661B4">
      <w:pPr>
        <w:pStyle w:val="ListParagraph"/>
        <w:numPr>
          <w:ilvl w:val="0"/>
          <w:numId w:val="2"/>
        </w:numPr>
        <w:rPr>
          <w:rFonts w:ascii="Arial" w:hAnsi="Arial" w:cs="Arial"/>
          <w:color w:val="000000" w:themeColor="text1"/>
          <w:sz w:val="24"/>
          <w:szCs w:val="24"/>
        </w:rPr>
      </w:pPr>
      <w:r w:rsidRPr="00A661B4">
        <w:rPr>
          <w:rFonts w:ascii="Arial" w:hAnsi="Arial" w:cs="Arial"/>
          <w:color w:val="000000" w:themeColor="text1"/>
          <w:sz w:val="24"/>
          <w:szCs w:val="24"/>
        </w:rPr>
        <w:t xml:space="preserve">Expand the </w:t>
      </w:r>
      <w:r w:rsidR="00DE039F" w:rsidRPr="00A661B4">
        <w:rPr>
          <w:rFonts w:ascii="Arial" w:hAnsi="Arial" w:cs="Arial"/>
          <w:color w:val="000000" w:themeColor="text1"/>
          <w:sz w:val="24"/>
          <w:szCs w:val="24"/>
        </w:rPr>
        <w:t>Rent to Own programme</w:t>
      </w:r>
      <w:r w:rsidR="001A3E52">
        <w:rPr>
          <w:rFonts w:ascii="Arial" w:hAnsi="Arial" w:cs="Arial"/>
          <w:color w:val="000000" w:themeColor="text1"/>
          <w:sz w:val="24"/>
          <w:szCs w:val="24"/>
        </w:rPr>
        <w:t xml:space="preserve"> so more people can utilise the scheme.</w:t>
      </w:r>
    </w:p>
    <w:p w14:paraId="515FF6E1" w14:textId="334491B9" w:rsidR="001A3E52" w:rsidRDefault="008802AE" w:rsidP="00A661B4">
      <w:pPr>
        <w:pStyle w:val="ListParagraph"/>
        <w:numPr>
          <w:ilvl w:val="0"/>
          <w:numId w:val="2"/>
        </w:numPr>
        <w:rPr>
          <w:rFonts w:ascii="Arial" w:hAnsi="Arial" w:cs="Arial"/>
          <w:color w:val="000000" w:themeColor="text1"/>
          <w:sz w:val="24"/>
          <w:szCs w:val="24"/>
        </w:rPr>
      </w:pPr>
      <w:r w:rsidRPr="008802AE">
        <w:rPr>
          <w:rFonts w:ascii="Arial" w:hAnsi="Arial" w:cs="Arial"/>
          <w:color w:val="000000" w:themeColor="text1"/>
          <w:sz w:val="24"/>
          <w:szCs w:val="24"/>
        </w:rPr>
        <w:t>Reform the private rented sector so that the Residential Property Tribunal has the power to act as a ‘housing court’ dealing with challenges to rent increases and to adjudicate and mediate disputes, whilst still allowing landlords to retake control of their properties when needed</w:t>
      </w:r>
      <w:r>
        <w:rPr>
          <w:rFonts w:ascii="Arial" w:hAnsi="Arial" w:cs="Arial"/>
          <w:color w:val="000000" w:themeColor="text1"/>
          <w:sz w:val="24"/>
          <w:szCs w:val="24"/>
        </w:rPr>
        <w:t>.</w:t>
      </w:r>
    </w:p>
    <w:p w14:paraId="5C32B144" w14:textId="448B5A9F" w:rsidR="007A5076" w:rsidRDefault="00095502" w:rsidP="00A661B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Review the impact of planning policy on affordable housing and examine</w:t>
      </w:r>
      <w:r w:rsidR="00131703">
        <w:rPr>
          <w:rFonts w:ascii="Arial" w:hAnsi="Arial" w:cs="Arial"/>
          <w:color w:val="000000" w:themeColor="text1"/>
          <w:sz w:val="24"/>
          <w:szCs w:val="24"/>
        </w:rPr>
        <w:t xml:space="preserve"> the case for reforming planning law to promote increased affordable housebuilding.</w:t>
      </w:r>
    </w:p>
    <w:p w14:paraId="31206153" w14:textId="7F39D248" w:rsidR="00B114A5" w:rsidRDefault="00B114A5" w:rsidP="00A661B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Ensure appropriate housing exists for a variety of demographics; so that communities include </w:t>
      </w:r>
      <w:proofErr w:type="gramStart"/>
      <w:r>
        <w:rPr>
          <w:rFonts w:ascii="Arial" w:hAnsi="Arial" w:cs="Arial"/>
          <w:color w:val="000000" w:themeColor="text1"/>
          <w:sz w:val="24"/>
          <w:szCs w:val="24"/>
        </w:rPr>
        <w:t>sufficient</w:t>
      </w:r>
      <w:proofErr w:type="gramEnd"/>
      <w:r>
        <w:rPr>
          <w:rFonts w:ascii="Arial" w:hAnsi="Arial" w:cs="Arial"/>
          <w:color w:val="000000" w:themeColor="text1"/>
          <w:sz w:val="24"/>
          <w:szCs w:val="24"/>
        </w:rPr>
        <w:t xml:space="preserve"> one- and two-bedroom homes and don’t just feature three- and four-bedroom houses.</w:t>
      </w:r>
    </w:p>
    <w:p w14:paraId="456B44E8" w14:textId="26B6EBC6" w:rsidR="00B114A5" w:rsidRDefault="00B114A5" w:rsidP="00A661B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lastRenderedPageBreak/>
        <w:t xml:space="preserve">Explore the potential of innovative alternative housing such as block container flats to help Wales meet </w:t>
      </w:r>
      <w:r w:rsidR="002921B7">
        <w:rPr>
          <w:rFonts w:ascii="Arial" w:hAnsi="Arial" w:cs="Arial"/>
          <w:color w:val="000000" w:themeColor="text1"/>
          <w:sz w:val="24"/>
          <w:szCs w:val="24"/>
        </w:rPr>
        <w:t>its demand for affordable housing.</w:t>
      </w:r>
    </w:p>
    <w:p w14:paraId="527FDEC6" w14:textId="71B40B07" w:rsidR="003970B9" w:rsidRPr="00A661B4" w:rsidRDefault="003970B9" w:rsidP="00A661B4">
      <w:pPr>
        <w:pStyle w:val="ListParagraph"/>
        <w:numPr>
          <w:ilvl w:val="0"/>
          <w:numId w:val="2"/>
        </w:numPr>
        <w:rPr>
          <w:rFonts w:ascii="Arial" w:hAnsi="Arial" w:cs="Arial"/>
          <w:color w:val="000000" w:themeColor="text1"/>
          <w:sz w:val="24"/>
          <w:szCs w:val="24"/>
        </w:rPr>
      </w:pPr>
      <w:r w:rsidRPr="003970B9">
        <w:rPr>
          <w:rFonts w:ascii="Arial" w:hAnsi="Arial" w:cs="Arial"/>
          <w:color w:val="000000" w:themeColor="text1"/>
          <w:sz w:val="24"/>
          <w:szCs w:val="24"/>
        </w:rPr>
        <w:t>Produce a proactive strategy to address the root causes of homelessness before next winter. This will involve engaging with the relevant authorities including local authorities, health boards, housing associations, the Probation Service, the voluntary sector and other appropriate bodies.</w:t>
      </w:r>
    </w:p>
    <w:p w14:paraId="09BD6279" w14:textId="77777777" w:rsidR="005518CB" w:rsidRDefault="005518CB">
      <w:pPr>
        <w:rPr>
          <w:rFonts w:ascii="Arial" w:hAnsi="Arial" w:cs="Arial"/>
          <w:color w:val="000000" w:themeColor="text1"/>
          <w:sz w:val="24"/>
          <w:szCs w:val="24"/>
        </w:rPr>
      </w:pPr>
    </w:p>
    <w:p w14:paraId="41776F22" w14:textId="77777777" w:rsidR="005518CB" w:rsidRDefault="005518CB">
      <w:pPr>
        <w:rPr>
          <w:rFonts w:ascii="Arial" w:hAnsi="Arial" w:cs="Arial"/>
          <w:color w:val="000000" w:themeColor="text1"/>
          <w:sz w:val="24"/>
          <w:szCs w:val="24"/>
        </w:rPr>
      </w:pPr>
      <w:r>
        <w:rPr>
          <w:rFonts w:ascii="Arial" w:hAnsi="Arial" w:cs="Arial"/>
          <w:color w:val="000000" w:themeColor="text1"/>
          <w:sz w:val="24"/>
          <w:szCs w:val="24"/>
        </w:rPr>
        <w:t>Conference calls on Local Authorities to:</w:t>
      </w:r>
    </w:p>
    <w:p w14:paraId="1DEF4784" w14:textId="044FC1AB" w:rsidR="005518CB" w:rsidRDefault="00E94211" w:rsidP="005518C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Provide emergency accommodation for homeless people that is safe and satisfies the needs of both those with continuing substance misuse issues and those that feel they cannot safely be around those consuming drugs</w:t>
      </w:r>
      <w:r w:rsidR="005B6196">
        <w:rPr>
          <w:rFonts w:ascii="Arial" w:hAnsi="Arial" w:cs="Arial"/>
          <w:color w:val="000000" w:themeColor="text1"/>
          <w:sz w:val="24"/>
          <w:szCs w:val="24"/>
        </w:rPr>
        <w:t>.</w:t>
      </w:r>
    </w:p>
    <w:p w14:paraId="26D0224C" w14:textId="41DD1B50" w:rsidR="003970B9" w:rsidRDefault="005B6196" w:rsidP="003970B9">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Create Local Development Plans that fully embrace housebuilding and</w:t>
      </w:r>
      <w:r w:rsidR="007A5076">
        <w:rPr>
          <w:rFonts w:ascii="Arial" w:hAnsi="Arial" w:cs="Arial"/>
          <w:color w:val="000000" w:themeColor="text1"/>
          <w:sz w:val="24"/>
          <w:szCs w:val="24"/>
        </w:rPr>
        <w:t xml:space="preserve"> establish clear strategies for delivering this increased affordable housing</w:t>
      </w:r>
      <w:r w:rsidR="00F52906">
        <w:rPr>
          <w:rFonts w:ascii="Arial" w:hAnsi="Arial" w:cs="Arial"/>
          <w:color w:val="000000" w:themeColor="text1"/>
          <w:sz w:val="24"/>
          <w:szCs w:val="24"/>
        </w:rPr>
        <w:t xml:space="preserve">. Using innovative community engagement to address the concerns of existing residents in communities. </w:t>
      </w:r>
    </w:p>
    <w:p w14:paraId="5A6DAD05" w14:textId="7750A45D" w:rsidR="003970B9" w:rsidRDefault="003970B9" w:rsidP="003970B9">
      <w:pPr>
        <w:rPr>
          <w:rFonts w:ascii="Arial" w:hAnsi="Arial" w:cs="Arial"/>
          <w:color w:val="000000" w:themeColor="text1"/>
          <w:sz w:val="24"/>
          <w:szCs w:val="24"/>
        </w:rPr>
      </w:pPr>
    </w:p>
    <w:p w14:paraId="6BBE8E40" w14:textId="3C3EF992" w:rsidR="003970B9" w:rsidRDefault="003970B9" w:rsidP="003970B9">
      <w:pPr>
        <w:rPr>
          <w:rFonts w:ascii="Arial" w:hAnsi="Arial" w:cs="Arial"/>
          <w:color w:val="000000" w:themeColor="text1"/>
          <w:sz w:val="24"/>
          <w:szCs w:val="24"/>
        </w:rPr>
      </w:pPr>
      <w:r>
        <w:rPr>
          <w:rFonts w:ascii="Arial" w:hAnsi="Arial" w:cs="Arial"/>
          <w:color w:val="000000" w:themeColor="text1"/>
          <w:sz w:val="24"/>
          <w:szCs w:val="24"/>
        </w:rPr>
        <w:t xml:space="preserve">Conference calls on </w:t>
      </w:r>
      <w:r>
        <w:rPr>
          <w:rFonts w:ascii="Arial" w:hAnsi="Arial" w:cs="Arial"/>
          <w:color w:val="000000" w:themeColor="text1"/>
          <w:sz w:val="24"/>
          <w:szCs w:val="24"/>
        </w:rPr>
        <w:t>Parliament</w:t>
      </w:r>
      <w:r>
        <w:rPr>
          <w:rFonts w:ascii="Arial" w:hAnsi="Arial" w:cs="Arial"/>
          <w:color w:val="000000" w:themeColor="text1"/>
          <w:sz w:val="24"/>
          <w:szCs w:val="24"/>
        </w:rPr>
        <w:t xml:space="preserve"> to:</w:t>
      </w:r>
    </w:p>
    <w:p w14:paraId="56F92144" w14:textId="3C59F647" w:rsidR="003970B9" w:rsidRPr="003970B9" w:rsidRDefault="003970B9" w:rsidP="003970B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S</w:t>
      </w:r>
      <w:r w:rsidRPr="003970B9">
        <w:rPr>
          <w:rFonts w:ascii="Arial" w:hAnsi="Arial" w:cs="Arial"/>
          <w:color w:val="000000" w:themeColor="text1"/>
          <w:sz w:val="24"/>
          <w:szCs w:val="24"/>
        </w:rPr>
        <w:t>upport Layla Moran’s Vagrancy (Repeal) Bill 2017-19 which will repeal the 1824 Vagrancy Act and end the criminalisation of rough sleepers.</w:t>
      </w:r>
      <w:bookmarkStart w:id="1" w:name="_GoBack"/>
      <w:bookmarkEnd w:id="1"/>
    </w:p>
    <w:sectPr w:rsidR="003970B9" w:rsidRPr="003970B9" w:rsidSect="00A17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36773"/>
    <w:multiLevelType w:val="hybridMultilevel"/>
    <w:tmpl w:val="D2FA6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ED38EA"/>
    <w:multiLevelType w:val="hybridMultilevel"/>
    <w:tmpl w:val="CF14C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3E0C26"/>
    <w:multiLevelType w:val="hybridMultilevel"/>
    <w:tmpl w:val="B46AF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79"/>
    <w:rsid w:val="000476AE"/>
    <w:rsid w:val="00095502"/>
    <w:rsid w:val="000E38BB"/>
    <w:rsid w:val="00111DE9"/>
    <w:rsid w:val="00113D9B"/>
    <w:rsid w:val="00124487"/>
    <w:rsid w:val="00131703"/>
    <w:rsid w:val="001A3E52"/>
    <w:rsid w:val="00204ED7"/>
    <w:rsid w:val="0024239F"/>
    <w:rsid w:val="00285F1E"/>
    <w:rsid w:val="002921B7"/>
    <w:rsid w:val="002C699F"/>
    <w:rsid w:val="00306089"/>
    <w:rsid w:val="00310BDC"/>
    <w:rsid w:val="003970B9"/>
    <w:rsid w:val="003A2C0B"/>
    <w:rsid w:val="003B7088"/>
    <w:rsid w:val="003D1387"/>
    <w:rsid w:val="003F056B"/>
    <w:rsid w:val="004E1AF5"/>
    <w:rsid w:val="005303DD"/>
    <w:rsid w:val="005518CB"/>
    <w:rsid w:val="005B6196"/>
    <w:rsid w:val="00605869"/>
    <w:rsid w:val="006078F2"/>
    <w:rsid w:val="00635F36"/>
    <w:rsid w:val="00654443"/>
    <w:rsid w:val="00684B18"/>
    <w:rsid w:val="006A6B78"/>
    <w:rsid w:val="006C1E2F"/>
    <w:rsid w:val="006C7C00"/>
    <w:rsid w:val="00767792"/>
    <w:rsid w:val="00795D6C"/>
    <w:rsid w:val="007A5076"/>
    <w:rsid w:val="007C7299"/>
    <w:rsid w:val="007D4DF1"/>
    <w:rsid w:val="008718EB"/>
    <w:rsid w:val="00877861"/>
    <w:rsid w:val="008802AE"/>
    <w:rsid w:val="008932F6"/>
    <w:rsid w:val="008D66A1"/>
    <w:rsid w:val="008F5EEE"/>
    <w:rsid w:val="009142E5"/>
    <w:rsid w:val="009F70BD"/>
    <w:rsid w:val="00A1779E"/>
    <w:rsid w:val="00A661B4"/>
    <w:rsid w:val="00AA068F"/>
    <w:rsid w:val="00B114A5"/>
    <w:rsid w:val="00B714B4"/>
    <w:rsid w:val="00BC463A"/>
    <w:rsid w:val="00C17124"/>
    <w:rsid w:val="00C34D12"/>
    <w:rsid w:val="00C74979"/>
    <w:rsid w:val="00C8179B"/>
    <w:rsid w:val="00C818C5"/>
    <w:rsid w:val="00D03571"/>
    <w:rsid w:val="00DE039F"/>
    <w:rsid w:val="00E3632D"/>
    <w:rsid w:val="00E503CF"/>
    <w:rsid w:val="00E94211"/>
    <w:rsid w:val="00EF7787"/>
    <w:rsid w:val="00F5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DE2C"/>
  <w15:docId w15:val="{18BE4CBB-4BE6-4AC4-AEB2-FE5679B5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Cardiff Invitations</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Carter</dc:creator>
  <cp:lastModifiedBy>Welsh Liberal Democrats</cp:lastModifiedBy>
  <cp:revision>8</cp:revision>
  <dcterms:created xsi:type="dcterms:W3CDTF">2019-02-27T16:21:00Z</dcterms:created>
  <dcterms:modified xsi:type="dcterms:W3CDTF">2019-04-16T12:22:00Z</dcterms:modified>
</cp:coreProperties>
</file>