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11FC7" w14:textId="77777777" w:rsidR="00F7474A" w:rsidRDefault="00F7474A" w:rsidP="00117572">
      <w:pPr>
        <w:spacing w:after="40" w:line="240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                        </w:t>
      </w:r>
      <w:r>
        <w:rPr>
          <w:b/>
          <w:noProof/>
          <w:sz w:val="36"/>
          <w:szCs w:val="36"/>
        </w:rPr>
        <w:drawing>
          <wp:inline distT="0" distB="0" distL="0" distR="0" wp14:anchorId="1DE80919" wp14:editId="69B1C80A">
            <wp:extent cx="20574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igan14th-Button-FINAL-C[4]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CBEE2" w14:textId="77777777" w:rsidR="00F137A2" w:rsidRPr="004A2A7F" w:rsidRDefault="00F7474A" w:rsidP="00117572">
      <w:pPr>
        <w:spacing w:after="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="00F137A2" w:rsidRPr="004A2A7F">
        <w:rPr>
          <w:b/>
          <w:sz w:val="36"/>
          <w:szCs w:val="36"/>
        </w:rPr>
        <w:t>Fair and Transparent Rules</w:t>
      </w:r>
    </w:p>
    <w:p w14:paraId="20239050" w14:textId="77777777" w:rsidR="00F137A2" w:rsidRPr="00117572" w:rsidRDefault="00F7474A" w:rsidP="00117572">
      <w:pPr>
        <w:spacing w:after="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7B4C38" w:rsidRPr="00117572">
        <w:rPr>
          <w:b/>
          <w:sz w:val="28"/>
          <w:szCs w:val="28"/>
        </w:rPr>
        <w:t xml:space="preserve">Proposed Rules for </w:t>
      </w:r>
      <w:r w:rsidR="00F137A2" w:rsidRPr="00117572">
        <w:rPr>
          <w:b/>
          <w:sz w:val="28"/>
          <w:szCs w:val="28"/>
        </w:rPr>
        <w:t xml:space="preserve">MIGOP </w:t>
      </w:r>
      <w:r w:rsidR="004A1300">
        <w:rPr>
          <w:b/>
          <w:sz w:val="28"/>
          <w:szCs w:val="28"/>
        </w:rPr>
        <w:t>Wayne</w:t>
      </w:r>
      <w:r w:rsidR="007B4C38" w:rsidRPr="00117572">
        <w:rPr>
          <w:b/>
          <w:sz w:val="28"/>
          <w:szCs w:val="28"/>
        </w:rPr>
        <w:t xml:space="preserve"> </w:t>
      </w:r>
      <w:r w:rsidR="00F137A2" w:rsidRPr="00117572">
        <w:rPr>
          <w:b/>
          <w:sz w:val="28"/>
          <w:szCs w:val="28"/>
        </w:rPr>
        <w:t>County Convention – Mar 22</w:t>
      </w:r>
      <w:r w:rsidR="00F137A2" w:rsidRPr="00117572">
        <w:rPr>
          <w:b/>
          <w:sz w:val="28"/>
          <w:szCs w:val="28"/>
          <w:vertAlign w:val="superscript"/>
        </w:rPr>
        <w:t xml:space="preserve">nd  </w:t>
      </w:r>
      <w:r w:rsidR="00F137A2" w:rsidRPr="00117572">
        <w:rPr>
          <w:b/>
          <w:sz w:val="28"/>
          <w:szCs w:val="28"/>
        </w:rPr>
        <w:t>2016</w:t>
      </w:r>
    </w:p>
    <w:p w14:paraId="0F6406FC" w14:textId="77777777" w:rsidR="00117572" w:rsidRPr="00117572" w:rsidRDefault="00117572" w:rsidP="00117572">
      <w:pPr>
        <w:spacing w:after="40" w:line="240" w:lineRule="auto"/>
        <w:rPr>
          <w:b/>
          <w:sz w:val="28"/>
          <w:szCs w:val="28"/>
        </w:rPr>
      </w:pPr>
    </w:p>
    <w:p w14:paraId="0B6CB4B0" w14:textId="77777777" w:rsidR="00F137A2" w:rsidRPr="00117572" w:rsidRDefault="00F137A2" w:rsidP="00F0737C">
      <w:pPr>
        <w:rPr>
          <w:b/>
          <w:sz w:val="28"/>
          <w:szCs w:val="28"/>
        </w:rPr>
      </w:pPr>
      <w:r w:rsidRPr="00117572">
        <w:rPr>
          <w:b/>
          <w:sz w:val="28"/>
          <w:szCs w:val="28"/>
        </w:rPr>
        <w:t xml:space="preserve">District </w:t>
      </w:r>
      <w:r w:rsidR="009F6D45">
        <w:rPr>
          <w:b/>
          <w:sz w:val="28"/>
          <w:szCs w:val="28"/>
        </w:rPr>
        <w:t>Convention</w:t>
      </w:r>
    </w:p>
    <w:p w14:paraId="645C6DD2" w14:textId="77777777" w:rsidR="00F137A2" w:rsidRPr="00117572" w:rsidRDefault="00F137A2" w:rsidP="00C03C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7572">
        <w:rPr>
          <w:sz w:val="20"/>
          <w:szCs w:val="20"/>
        </w:rPr>
        <w:t xml:space="preserve">There will be an election for the Permanent District </w:t>
      </w:r>
      <w:r w:rsidR="009F6D45">
        <w:rPr>
          <w:sz w:val="20"/>
          <w:szCs w:val="20"/>
        </w:rPr>
        <w:t>Convention</w:t>
      </w:r>
      <w:r w:rsidRPr="00117572">
        <w:rPr>
          <w:sz w:val="20"/>
          <w:szCs w:val="20"/>
        </w:rPr>
        <w:t xml:space="preserve"> Chairperson, which shall be conducted as follows:</w:t>
      </w:r>
    </w:p>
    <w:p w14:paraId="48EDFFBC" w14:textId="77777777" w:rsidR="00F137A2" w:rsidRPr="00117572" w:rsidRDefault="00F137A2" w:rsidP="000F391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7572">
        <w:rPr>
          <w:sz w:val="20"/>
          <w:szCs w:val="20"/>
        </w:rPr>
        <w:t xml:space="preserve">The Temporary District </w:t>
      </w:r>
      <w:r w:rsidR="009F6D45">
        <w:rPr>
          <w:sz w:val="20"/>
          <w:szCs w:val="20"/>
        </w:rPr>
        <w:t>Convention</w:t>
      </w:r>
      <w:r w:rsidRPr="00117572">
        <w:rPr>
          <w:sz w:val="20"/>
          <w:szCs w:val="20"/>
        </w:rPr>
        <w:t xml:space="preserve"> Chairman shall accept nominations from the floor and conduct a voice vote first.  Only duly elected Precinct Delegates at the Aug 5, 2014 Primary Election, as certified by the County Clerk and the list of At-Large Delegates as outlined in Section 5(a) of the MRP Rules and from the appropriate/designated District are permitted to make nominations and/or vote. </w:t>
      </w:r>
    </w:p>
    <w:p w14:paraId="6D789F18" w14:textId="77777777" w:rsidR="00D975FB" w:rsidRPr="00117572" w:rsidRDefault="00F137A2" w:rsidP="009F6D4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7572">
        <w:rPr>
          <w:sz w:val="20"/>
          <w:szCs w:val="20"/>
        </w:rPr>
        <w:t>Should the vote outcome be contested, the Temporary Chairperson shall use other voting methods as appropriate.</w:t>
      </w:r>
    </w:p>
    <w:p w14:paraId="477C46B7" w14:textId="77777777" w:rsidR="00F137A2" w:rsidRPr="00117572" w:rsidRDefault="00F137A2" w:rsidP="009F6D4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7572">
        <w:rPr>
          <w:sz w:val="20"/>
          <w:szCs w:val="20"/>
        </w:rPr>
        <w:t xml:space="preserve">The nominee receiving the majority of votes of the Delegates and At-Large Delegates present, shall become the Permanent District </w:t>
      </w:r>
      <w:r w:rsidR="009F6D45">
        <w:rPr>
          <w:sz w:val="20"/>
          <w:szCs w:val="20"/>
        </w:rPr>
        <w:t>Convention</w:t>
      </w:r>
      <w:r w:rsidRPr="00117572">
        <w:rPr>
          <w:sz w:val="20"/>
          <w:szCs w:val="20"/>
        </w:rPr>
        <w:t xml:space="preserve"> Chairperson. </w:t>
      </w:r>
    </w:p>
    <w:p w14:paraId="05B1C302" w14:textId="77777777" w:rsidR="004A1300" w:rsidRDefault="00F137A2" w:rsidP="009F6D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A1300">
        <w:rPr>
          <w:sz w:val="20"/>
          <w:szCs w:val="20"/>
        </w:rPr>
        <w:t>Upon election of the Permanent District Sub-Caucus Chair</w:t>
      </w:r>
      <w:r w:rsidR="00D975FB" w:rsidRPr="004A1300">
        <w:rPr>
          <w:sz w:val="20"/>
          <w:szCs w:val="20"/>
        </w:rPr>
        <w:t>person</w:t>
      </w:r>
      <w:r w:rsidRPr="004A1300">
        <w:rPr>
          <w:sz w:val="20"/>
          <w:szCs w:val="20"/>
        </w:rPr>
        <w:t>, they shall appoint Secretary, Tellers, Rules Committee Chair, Rule</w:t>
      </w:r>
      <w:r w:rsidR="009F6D45">
        <w:rPr>
          <w:sz w:val="20"/>
          <w:szCs w:val="20"/>
        </w:rPr>
        <w:t>s</w:t>
      </w:r>
      <w:r w:rsidRPr="004A1300">
        <w:rPr>
          <w:sz w:val="20"/>
          <w:szCs w:val="20"/>
        </w:rPr>
        <w:t xml:space="preserve"> Committee, Parliamentarian</w:t>
      </w:r>
      <w:r w:rsidR="00D975FB" w:rsidRPr="004A1300">
        <w:rPr>
          <w:sz w:val="20"/>
          <w:szCs w:val="20"/>
        </w:rPr>
        <w:t xml:space="preserve">, </w:t>
      </w:r>
      <w:r w:rsidRPr="004A1300">
        <w:rPr>
          <w:sz w:val="20"/>
          <w:szCs w:val="20"/>
        </w:rPr>
        <w:t>Sergeant at Arms</w:t>
      </w:r>
      <w:r w:rsidR="009F6D45">
        <w:rPr>
          <w:sz w:val="20"/>
          <w:szCs w:val="20"/>
        </w:rPr>
        <w:t xml:space="preserve"> and</w:t>
      </w:r>
      <w:r w:rsidR="00D975FB" w:rsidRPr="004A1300">
        <w:rPr>
          <w:sz w:val="20"/>
          <w:szCs w:val="20"/>
        </w:rPr>
        <w:t xml:space="preserve"> Nominating </w:t>
      </w:r>
      <w:r w:rsidR="009F6D45">
        <w:rPr>
          <w:sz w:val="20"/>
          <w:szCs w:val="20"/>
        </w:rPr>
        <w:t>Committee</w:t>
      </w:r>
    </w:p>
    <w:p w14:paraId="0F92E61E" w14:textId="77777777" w:rsidR="00F137A2" w:rsidRPr="004A1300" w:rsidRDefault="00F137A2" w:rsidP="009F6D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A1300">
        <w:rPr>
          <w:sz w:val="20"/>
          <w:szCs w:val="20"/>
        </w:rPr>
        <w:t>The Rules Committee</w:t>
      </w:r>
      <w:r w:rsidR="00D975FB" w:rsidRPr="004A1300">
        <w:rPr>
          <w:sz w:val="20"/>
          <w:szCs w:val="20"/>
        </w:rPr>
        <w:t xml:space="preserve"> shall</w:t>
      </w:r>
      <w:r w:rsidRPr="004A1300">
        <w:rPr>
          <w:sz w:val="20"/>
          <w:szCs w:val="20"/>
        </w:rPr>
        <w:t xml:space="preserve"> prepare rules to govern the affairs of the District </w:t>
      </w:r>
      <w:r w:rsidR="009F6D45">
        <w:rPr>
          <w:sz w:val="20"/>
          <w:szCs w:val="20"/>
        </w:rPr>
        <w:t>Convention</w:t>
      </w:r>
      <w:r w:rsidRPr="004A1300">
        <w:rPr>
          <w:sz w:val="20"/>
          <w:szCs w:val="20"/>
        </w:rPr>
        <w:t>.  Any competing rules</w:t>
      </w:r>
      <w:r w:rsidR="00D975FB" w:rsidRPr="004A1300">
        <w:rPr>
          <w:sz w:val="20"/>
          <w:szCs w:val="20"/>
        </w:rPr>
        <w:t xml:space="preserve"> from the floor</w:t>
      </w:r>
      <w:r w:rsidRPr="004A1300">
        <w:rPr>
          <w:sz w:val="20"/>
          <w:szCs w:val="20"/>
        </w:rPr>
        <w:t xml:space="preserve"> need to be provided in writing with copies for the convention attendees present</w:t>
      </w:r>
      <w:r w:rsidR="00D975FB" w:rsidRPr="004A1300">
        <w:rPr>
          <w:sz w:val="20"/>
          <w:szCs w:val="20"/>
        </w:rPr>
        <w:t xml:space="preserve"> (approx. </w:t>
      </w:r>
      <w:r w:rsidR="009F6D45">
        <w:rPr>
          <w:sz w:val="20"/>
          <w:szCs w:val="20"/>
        </w:rPr>
        <w:t>100</w:t>
      </w:r>
      <w:r w:rsidR="00D975FB" w:rsidRPr="004A1300">
        <w:rPr>
          <w:sz w:val="20"/>
          <w:szCs w:val="20"/>
        </w:rPr>
        <w:t>)</w:t>
      </w:r>
      <w:r w:rsidRPr="004A1300">
        <w:rPr>
          <w:sz w:val="20"/>
          <w:szCs w:val="20"/>
        </w:rPr>
        <w:t>.</w:t>
      </w:r>
      <w:r w:rsidR="00D975FB" w:rsidRPr="004A1300">
        <w:rPr>
          <w:sz w:val="20"/>
          <w:szCs w:val="20"/>
        </w:rPr>
        <w:t xml:space="preserve">  </w:t>
      </w:r>
    </w:p>
    <w:p w14:paraId="1192BDD4" w14:textId="77777777" w:rsidR="00F137A2" w:rsidRPr="00117572" w:rsidRDefault="00D975FB" w:rsidP="00C03C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7572">
        <w:rPr>
          <w:sz w:val="20"/>
          <w:szCs w:val="20"/>
        </w:rPr>
        <w:t>Vote for a</w:t>
      </w:r>
      <w:r w:rsidR="00F137A2" w:rsidRPr="00117572">
        <w:rPr>
          <w:sz w:val="20"/>
          <w:szCs w:val="20"/>
        </w:rPr>
        <w:t xml:space="preserve">pproval of the Rules of the District </w:t>
      </w:r>
      <w:r w:rsidR="009F6D45">
        <w:rPr>
          <w:sz w:val="20"/>
          <w:szCs w:val="20"/>
        </w:rPr>
        <w:t>Convention</w:t>
      </w:r>
      <w:r w:rsidR="00F137A2" w:rsidRPr="00117572">
        <w:rPr>
          <w:sz w:val="20"/>
          <w:szCs w:val="20"/>
        </w:rPr>
        <w:t>.</w:t>
      </w:r>
    </w:p>
    <w:p w14:paraId="458938F2" w14:textId="77777777" w:rsidR="006E6E8D" w:rsidRPr="00117572" w:rsidRDefault="006E6E8D" w:rsidP="00605E5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7572">
        <w:rPr>
          <w:sz w:val="20"/>
          <w:szCs w:val="20"/>
        </w:rPr>
        <w:t>The Permanent</w:t>
      </w:r>
      <w:r w:rsidR="004A1300">
        <w:rPr>
          <w:sz w:val="20"/>
          <w:szCs w:val="20"/>
        </w:rPr>
        <w:t xml:space="preserve"> Distict</w:t>
      </w:r>
      <w:r w:rsidR="00605E54" w:rsidRPr="00605E54">
        <w:t xml:space="preserve"> </w:t>
      </w:r>
      <w:r w:rsidR="009F6D45">
        <w:rPr>
          <w:sz w:val="20"/>
          <w:szCs w:val="20"/>
        </w:rPr>
        <w:t>Convention</w:t>
      </w:r>
      <w:r w:rsidR="00605E54" w:rsidRPr="00605E54">
        <w:rPr>
          <w:sz w:val="20"/>
          <w:szCs w:val="20"/>
        </w:rPr>
        <w:t xml:space="preserve"> Chair</w:t>
      </w:r>
      <w:r w:rsidRPr="00117572">
        <w:rPr>
          <w:sz w:val="20"/>
          <w:szCs w:val="20"/>
        </w:rPr>
        <w:t xml:space="preserve"> shall open the floor for discussion of rules by which the election of Delegates to the State Convention shall follow</w:t>
      </w:r>
      <w:r w:rsidR="009F6D45">
        <w:rPr>
          <w:sz w:val="20"/>
          <w:szCs w:val="20"/>
        </w:rPr>
        <w:t>:</w:t>
      </w:r>
      <w:r w:rsidRPr="00117572">
        <w:rPr>
          <w:sz w:val="20"/>
          <w:szCs w:val="20"/>
        </w:rPr>
        <w:t xml:space="preserve"> (</w:t>
      </w:r>
      <w:r w:rsidRPr="00117572">
        <w:rPr>
          <w:i/>
          <w:sz w:val="20"/>
          <w:szCs w:val="20"/>
        </w:rPr>
        <w:t xml:space="preserve">i.e. use of slates, individual nominations, nominations committee, preferences for non-attending elected delegates or non-elected delegates, in attendance or not in attendance, </w:t>
      </w:r>
      <w:r w:rsidR="0068314A" w:rsidRPr="00117572">
        <w:rPr>
          <w:i/>
          <w:sz w:val="20"/>
          <w:szCs w:val="20"/>
        </w:rPr>
        <w:t>etc.</w:t>
      </w:r>
      <w:r w:rsidRPr="00117572">
        <w:rPr>
          <w:i/>
          <w:sz w:val="20"/>
          <w:szCs w:val="20"/>
        </w:rPr>
        <w:t>)</w:t>
      </w:r>
    </w:p>
    <w:p w14:paraId="3C5A67F8" w14:textId="77777777" w:rsidR="006E6E8D" w:rsidRPr="00117572" w:rsidRDefault="00F137A2" w:rsidP="006E6E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7572">
        <w:rPr>
          <w:sz w:val="20"/>
          <w:szCs w:val="20"/>
        </w:rPr>
        <w:t xml:space="preserve">The Permanent </w:t>
      </w:r>
      <w:r w:rsidR="004A1300">
        <w:rPr>
          <w:sz w:val="20"/>
          <w:szCs w:val="20"/>
        </w:rPr>
        <w:t>District</w:t>
      </w:r>
      <w:r w:rsidRPr="00117572">
        <w:rPr>
          <w:sz w:val="20"/>
          <w:szCs w:val="20"/>
        </w:rPr>
        <w:t xml:space="preserve"> </w:t>
      </w:r>
      <w:r w:rsidR="009F6D45">
        <w:rPr>
          <w:sz w:val="20"/>
          <w:szCs w:val="20"/>
        </w:rPr>
        <w:t>Convention</w:t>
      </w:r>
      <w:r w:rsidRPr="00117572">
        <w:rPr>
          <w:sz w:val="20"/>
          <w:szCs w:val="20"/>
        </w:rPr>
        <w:t xml:space="preserve"> Chair shall begin the process of accepting nominations for Delegates to the Michigan State Party Convention to be held in Lansing, April 8</w:t>
      </w:r>
      <w:r w:rsidRPr="00117572">
        <w:rPr>
          <w:sz w:val="20"/>
          <w:szCs w:val="20"/>
          <w:vertAlign w:val="superscript"/>
        </w:rPr>
        <w:t>th</w:t>
      </w:r>
      <w:r w:rsidRPr="00117572">
        <w:rPr>
          <w:sz w:val="20"/>
          <w:szCs w:val="20"/>
        </w:rPr>
        <w:t xml:space="preserve"> and 9</w:t>
      </w:r>
      <w:r w:rsidRPr="00117572">
        <w:rPr>
          <w:sz w:val="20"/>
          <w:szCs w:val="20"/>
          <w:vertAlign w:val="superscript"/>
        </w:rPr>
        <w:t>th</w:t>
      </w:r>
      <w:r w:rsidRPr="00117572">
        <w:rPr>
          <w:sz w:val="20"/>
          <w:szCs w:val="20"/>
        </w:rPr>
        <w:t>,</w:t>
      </w:r>
      <w:r w:rsidR="0068314A">
        <w:rPr>
          <w:sz w:val="20"/>
          <w:szCs w:val="20"/>
        </w:rPr>
        <w:t xml:space="preserve"> 2016.</w:t>
      </w:r>
    </w:p>
    <w:p w14:paraId="73535694" w14:textId="77777777" w:rsidR="00B57223" w:rsidRDefault="00F137A2" w:rsidP="00B5722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17572">
        <w:rPr>
          <w:sz w:val="20"/>
          <w:szCs w:val="20"/>
        </w:rPr>
        <w:t>MIGOP Convention rules provide the Precinct Delegate preference which states in</w:t>
      </w:r>
      <w:r w:rsidR="00D14968">
        <w:rPr>
          <w:sz w:val="20"/>
          <w:szCs w:val="20"/>
        </w:rPr>
        <w:t xml:space="preserve"> </w:t>
      </w:r>
      <w:r w:rsidRPr="00117572">
        <w:rPr>
          <w:sz w:val="20"/>
          <w:szCs w:val="20"/>
        </w:rPr>
        <w:t xml:space="preserve">Rule 9, “In order to </w:t>
      </w:r>
      <w:r w:rsidR="00B57223">
        <w:rPr>
          <w:sz w:val="20"/>
          <w:szCs w:val="20"/>
        </w:rPr>
        <w:t xml:space="preserve">    </w:t>
      </w:r>
    </w:p>
    <w:p w14:paraId="5F2D6287" w14:textId="77777777" w:rsidR="00F137A2" w:rsidRPr="00117572" w:rsidRDefault="00F137A2" w:rsidP="00B57223">
      <w:pPr>
        <w:pStyle w:val="ListParagraph"/>
        <w:ind w:left="1800"/>
        <w:rPr>
          <w:sz w:val="20"/>
          <w:szCs w:val="20"/>
        </w:rPr>
      </w:pPr>
      <w:r w:rsidRPr="00117572">
        <w:rPr>
          <w:sz w:val="20"/>
          <w:szCs w:val="20"/>
        </w:rPr>
        <w:t>recognize the importance of precinct delegates, a precinct delegate duly elected at the Aug 4, 2014 primary election shall be given preference (over a non-precinct delegate) to be elected as a delegate or alternate to the State Convention.  Between two or more such precinct delegates, no preference shall be given.”</w:t>
      </w:r>
    </w:p>
    <w:p w14:paraId="6B29AB22" w14:textId="77777777" w:rsidR="00B57223" w:rsidRDefault="00F137A2" w:rsidP="00B5722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17572">
        <w:rPr>
          <w:sz w:val="20"/>
          <w:szCs w:val="20"/>
        </w:rPr>
        <w:t>The nominees</w:t>
      </w:r>
      <w:r w:rsidR="006E6E8D" w:rsidRPr="00117572">
        <w:rPr>
          <w:sz w:val="20"/>
          <w:szCs w:val="20"/>
        </w:rPr>
        <w:t xml:space="preserve"> </w:t>
      </w:r>
      <w:r w:rsidRPr="00117572">
        <w:rPr>
          <w:sz w:val="20"/>
          <w:szCs w:val="20"/>
        </w:rPr>
        <w:t xml:space="preserve">receiving the majority of votes of the Delegates and At-Large Delegates present shall be placed </w:t>
      </w:r>
    </w:p>
    <w:p w14:paraId="38972C3E" w14:textId="77777777" w:rsidR="00F137A2" w:rsidRPr="00117572" w:rsidRDefault="00F137A2" w:rsidP="00B57223">
      <w:pPr>
        <w:pStyle w:val="ListParagraph"/>
        <w:ind w:left="1800"/>
        <w:rPr>
          <w:sz w:val="20"/>
          <w:szCs w:val="20"/>
        </w:rPr>
      </w:pPr>
      <w:r w:rsidRPr="00117572">
        <w:rPr>
          <w:sz w:val="20"/>
          <w:szCs w:val="20"/>
        </w:rPr>
        <w:t>as Delegate to the State Convention.</w:t>
      </w:r>
    </w:p>
    <w:p w14:paraId="1A8907CA" w14:textId="77777777" w:rsidR="00B57223" w:rsidRDefault="00F137A2" w:rsidP="00B5722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17572">
        <w:rPr>
          <w:sz w:val="20"/>
          <w:szCs w:val="20"/>
        </w:rPr>
        <w:t>The Delegate list will be completed first.  Anyone that was not elected as a Delegate</w:t>
      </w:r>
      <w:r w:rsidR="00D14968">
        <w:rPr>
          <w:sz w:val="20"/>
          <w:szCs w:val="20"/>
        </w:rPr>
        <w:t xml:space="preserve"> </w:t>
      </w:r>
      <w:r w:rsidRPr="00117572">
        <w:rPr>
          <w:sz w:val="20"/>
          <w:szCs w:val="20"/>
        </w:rPr>
        <w:t xml:space="preserve">can be nominated as an </w:t>
      </w:r>
    </w:p>
    <w:p w14:paraId="15FC8BE1" w14:textId="77777777" w:rsidR="00F137A2" w:rsidRPr="00117572" w:rsidRDefault="002E6C57" w:rsidP="00B57223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t>A</w:t>
      </w:r>
      <w:r w:rsidR="00F137A2" w:rsidRPr="00117572">
        <w:rPr>
          <w:sz w:val="20"/>
          <w:szCs w:val="20"/>
        </w:rPr>
        <w:t>lternate.</w:t>
      </w:r>
    </w:p>
    <w:p w14:paraId="148EF2C2" w14:textId="77777777" w:rsidR="00B57223" w:rsidRDefault="004A1300" w:rsidP="00B5722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If the District </w:t>
      </w:r>
      <w:r w:rsidR="009F6D45">
        <w:rPr>
          <w:sz w:val="20"/>
          <w:szCs w:val="20"/>
        </w:rPr>
        <w:t>Convention</w:t>
      </w:r>
      <w:r w:rsidR="00F137A2" w:rsidRPr="00117572">
        <w:rPr>
          <w:sz w:val="20"/>
          <w:szCs w:val="20"/>
        </w:rPr>
        <w:t xml:space="preserve"> permi</w:t>
      </w:r>
      <w:r w:rsidR="008A0DED">
        <w:rPr>
          <w:sz w:val="20"/>
          <w:szCs w:val="20"/>
        </w:rPr>
        <w:t>ts the nominees to address the C</w:t>
      </w:r>
      <w:r w:rsidR="009F6D45">
        <w:rPr>
          <w:sz w:val="20"/>
          <w:szCs w:val="20"/>
        </w:rPr>
        <w:t>onvention</w:t>
      </w:r>
      <w:r w:rsidR="00F137A2" w:rsidRPr="00117572">
        <w:rPr>
          <w:sz w:val="20"/>
          <w:szCs w:val="20"/>
        </w:rPr>
        <w:t>, it must be</w:t>
      </w:r>
      <w:r w:rsidR="008F4CBC">
        <w:rPr>
          <w:sz w:val="20"/>
          <w:szCs w:val="20"/>
        </w:rPr>
        <w:t xml:space="preserve"> </w:t>
      </w:r>
      <w:r w:rsidR="00F137A2" w:rsidRPr="00117572">
        <w:rPr>
          <w:sz w:val="20"/>
          <w:szCs w:val="20"/>
        </w:rPr>
        <w:t xml:space="preserve">for 60 seconds or </w:t>
      </w:r>
    </w:p>
    <w:p w14:paraId="4B03C2E9" w14:textId="77777777" w:rsidR="00F137A2" w:rsidRPr="00117572" w:rsidRDefault="00B57223" w:rsidP="00B572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F137A2" w:rsidRPr="00117572">
        <w:rPr>
          <w:sz w:val="20"/>
          <w:szCs w:val="20"/>
        </w:rPr>
        <w:t>less.</w:t>
      </w:r>
    </w:p>
    <w:p w14:paraId="6A593497" w14:textId="77777777" w:rsidR="00B57223" w:rsidRDefault="00F137A2" w:rsidP="00B5722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17572">
        <w:rPr>
          <w:sz w:val="20"/>
          <w:szCs w:val="20"/>
        </w:rPr>
        <w:t>Only after all duly elected Delegates from the Aug 5, 2014 Primary Election, present</w:t>
      </w:r>
      <w:r w:rsidR="00117572" w:rsidRPr="00117572">
        <w:rPr>
          <w:sz w:val="20"/>
          <w:szCs w:val="20"/>
        </w:rPr>
        <w:t xml:space="preserve"> </w:t>
      </w:r>
      <w:r w:rsidRPr="00117572">
        <w:rPr>
          <w:sz w:val="20"/>
          <w:szCs w:val="20"/>
        </w:rPr>
        <w:t xml:space="preserve">at the </w:t>
      </w:r>
      <w:r w:rsidR="009F6D45">
        <w:rPr>
          <w:sz w:val="20"/>
          <w:szCs w:val="20"/>
        </w:rPr>
        <w:t>District</w:t>
      </w:r>
      <w:r w:rsidRPr="00117572">
        <w:rPr>
          <w:sz w:val="20"/>
          <w:szCs w:val="20"/>
        </w:rPr>
        <w:t xml:space="preserve"> Convention</w:t>
      </w:r>
      <w:r w:rsidR="00CE0E34">
        <w:rPr>
          <w:sz w:val="20"/>
          <w:szCs w:val="20"/>
        </w:rPr>
        <w:t>,</w:t>
      </w:r>
      <w:r w:rsidRPr="00117572">
        <w:rPr>
          <w:sz w:val="20"/>
          <w:szCs w:val="20"/>
        </w:rPr>
        <w:t xml:space="preserve"> </w:t>
      </w:r>
    </w:p>
    <w:p w14:paraId="7B437DC9" w14:textId="77777777" w:rsidR="00117572" w:rsidRPr="00117572" w:rsidRDefault="001C3936" w:rsidP="00B57223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t>with intention of</w:t>
      </w:r>
      <w:r w:rsidR="00F137A2" w:rsidRPr="00117572">
        <w:rPr>
          <w:sz w:val="20"/>
          <w:szCs w:val="20"/>
        </w:rPr>
        <w:t xml:space="preserve"> attending the State Convention have been</w:t>
      </w:r>
      <w:r w:rsidR="00117572" w:rsidRPr="00117572">
        <w:rPr>
          <w:sz w:val="20"/>
          <w:szCs w:val="20"/>
        </w:rPr>
        <w:t xml:space="preserve"> </w:t>
      </w:r>
      <w:r w:rsidR="00F137A2" w:rsidRPr="00117572">
        <w:rPr>
          <w:sz w:val="20"/>
          <w:szCs w:val="20"/>
        </w:rPr>
        <w:t>seated</w:t>
      </w:r>
      <w:r w:rsidR="00117572" w:rsidRPr="00117572">
        <w:rPr>
          <w:sz w:val="20"/>
          <w:szCs w:val="20"/>
        </w:rPr>
        <w:t xml:space="preserve"> </w:t>
      </w:r>
      <w:r w:rsidR="00F137A2" w:rsidRPr="00117572">
        <w:rPr>
          <w:sz w:val="20"/>
          <w:szCs w:val="20"/>
        </w:rPr>
        <w:t>as ei</w:t>
      </w:r>
      <w:r w:rsidR="00CE0E34">
        <w:rPr>
          <w:sz w:val="20"/>
          <w:szCs w:val="20"/>
        </w:rPr>
        <w:t>ther a Delegate or an Alternate shall</w:t>
      </w:r>
      <w:r w:rsidR="00F137A2" w:rsidRPr="00117572">
        <w:rPr>
          <w:sz w:val="20"/>
          <w:szCs w:val="20"/>
        </w:rPr>
        <w:t xml:space="preserve"> others who are in attendance or by proxy be seated in any open seats that may re</w:t>
      </w:r>
      <w:r w:rsidR="00117572" w:rsidRPr="00117572">
        <w:rPr>
          <w:sz w:val="20"/>
          <w:szCs w:val="20"/>
        </w:rPr>
        <w:t xml:space="preserve">main for the State Convention. </w:t>
      </w:r>
      <w:r w:rsidR="009F6D45">
        <w:rPr>
          <w:sz w:val="20"/>
          <w:szCs w:val="20"/>
        </w:rPr>
        <w:t xml:space="preserve"> Those in attendance take priority over those in proxy</w:t>
      </w:r>
    </w:p>
    <w:p w14:paraId="673D8EAA" w14:textId="77777777" w:rsidR="00F137A2" w:rsidRPr="00117572" w:rsidRDefault="00F137A2" w:rsidP="00B5722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17572">
        <w:rPr>
          <w:sz w:val="20"/>
          <w:szCs w:val="20"/>
        </w:rPr>
        <w:lastRenderedPageBreak/>
        <w:t xml:space="preserve"> All Delegate/Alternate selections must be completed and voted on within the time</w:t>
      </w:r>
      <w:r w:rsidR="00117572" w:rsidRPr="00117572">
        <w:rPr>
          <w:sz w:val="20"/>
          <w:szCs w:val="20"/>
        </w:rPr>
        <w:t xml:space="preserve"> </w:t>
      </w:r>
      <w:r w:rsidRPr="00117572">
        <w:rPr>
          <w:sz w:val="20"/>
          <w:szCs w:val="20"/>
        </w:rPr>
        <w:t>l</w:t>
      </w:r>
      <w:r w:rsidR="008A0DED">
        <w:rPr>
          <w:sz w:val="20"/>
          <w:szCs w:val="20"/>
        </w:rPr>
        <w:t xml:space="preserve">imit set for the </w:t>
      </w:r>
      <w:r w:rsidR="009F6D45">
        <w:rPr>
          <w:sz w:val="20"/>
          <w:szCs w:val="20"/>
        </w:rPr>
        <w:t>Convention</w:t>
      </w:r>
      <w:r w:rsidRPr="00117572">
        <w:rPr>
          <w:sz w:val="20"/>
          <w:szCs w:val="20"/>
        </w:rPr>
        <w:t xml:space="preserve"> to meet.  Delegates and Alternates must provide </w:t>
      </w:r>
      <w:r w:rsidR="009F6D45">
        <w:rPr>
          <w:sz w:val="20"/>
          <w:szCs w:val="20"/>
        </w:rPr>
        <w:t>name, email, phone and address</w:t>
      </w:r>
      <w:r w:rsidRPr="00117572">
        <w:rPr>
          <w:sz w:val="20"/>
          <w:szCs w:val="20"/>
        </w:rPr>
        <w:t xml:space="preserve"> to the Permanent </w:t>
      </w:r>
      <w:r w:rsidR="009F6D45">
        <w:rPr>
          <w:sz w:val="20"/>
          <w:szCs w:val="20"/>
        </w:rPr>
        <w:t>District</w:t>
      </w:r>
      <w:r w:rsidRPr="00117572">
        <w:rPr>
          <w:sz w:val="20"/>
          <w:szCs w:val="20"/>
        </w:rPr>
        <w:t xml:space="preserve"> Chairperson</w:t>
      </w:r>
      <w:r w:rsidR="009F6D45">
        <w:rPr>
          <w:sz w:val="20"/>
          <w:szCs w:val="20"/>
        </w:rPr>
        <w:t xml:space="preserve"> prior to departure from the convention</w:t>
      </w:r>
      <w:r w:rsidRPr="00117572">
        <w:rPr>
          <w:sz w:val="20"/>
          <w:szCs w:val="20"/>
        </w:rPr>
        <w:t>.</w:t>
      </w:r>
    </w:p>
    <w:p w14:paraId="3F96F955" w14:textId="77777777" w:rsidR="00F137A2" w:rsidRPr="00117572" w:rsidRDefault="00F137A2" w:rsidP="009F6D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7572">
        <w:rPr>
          <w:sz w:val="20"/>
          <w:szCs w:val="20"/>
        </w:rPr>
        <w:t>Upon completion of the Delegate voting and el</w:t>
      </w:r>
      <w:r w:rsidR="004A1300">
        <w:rPr>
          <w:sz w:val="20"/>
          <w:szCs w:val="20"/>
        </w:rPr>
        <w:t>evation process, the Permanent District</w:t>
      </w:r>
      <w:r w:rsidRPr="00117572">
        <w:rPr>
          <w:sz w:val="20"/>
          <w:szCs w:val="20"/>
        </w:rPr>
        <w:t xml:space="preserve"> </w:t>
      </w:r>
      <w:r w:rsidR="0068314A">
        <w:rPr>
          <w:sz w:val="20"/>
          <w:szCs w:val="20"/>
        </w:rPr>
        <w:t>S</w:t>
      </w:r>
      <w:r w:rsidRPr="00117572">
        <w:rPr>
          <w:sz w:val="20"/>
          <w:szCs w:val="20"/>
        </w:rPr>
        <w:t xml:space="preserve">ub-Caucus is to call for Adjournment.  </w:t>
      </w:r>
    </w:p>
    <w:sectPr w:rsidR="00F137A2" w:rsidRPr="00117572" w:rsidSect="00117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6EEA"/>
    <w:multiLevelType w:val="hybridMultilevel"/>
    <w:tmpl w:val="918664DC"/>
    <w:lvl w:ilvl="0" w:tplc="7430D8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550B04"/>
    <w:multiLevelType w:val="hybridMultilevel"/>
    <w:tmpl w:val="E25C9502"/>
    <w:lvl w:ilvl="0" w:tplc="09EE2DE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4BF54DE3"/>
    <w:multiLevelType w:val="hybridMultilevel"/>
    <w:tmpl w:val="A14C55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BC6028"/>
    <w:multiLevelType w:val="hybridMultilevel"/>
    <w:tmpl w:val="666E1704"/>
    <w:lvl w:ilvl="0" w:tplc="3F06481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700115AC"/>
    <w:multiLevelType w:val="hybridMultilevel"/>
    <w:tmpl w:val="7262A412"/>
    <w:lvl w:ilvl="0" w:tplc="16CAB7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CF"/>
    <w:rsid w:val="00030661"/>
    <w:rsid w:val="000539CD"/>
    <w:rsid w:val="000902B1"/>
    <w:rsid w:val="000D50B5"/>
    <w:rsid w:val="000F3915"/>
    <w:rsid w:val="00117572"/>
    <w:rsid w:val="00183FA5"/>
    <w:rsid w:val="001B0C57"/>
    <w:rsid w:val="001C3936"/>
    <w:rsid w:val="00216B3B"/>
    <w:rsid w:val="00296EAC"/>
    <w:rsid w:val="002E6C57"/>
    <w:rsid w:val="0045255C"/>
    <w:rsid w:val="00463730"/>
    <w:rsid w:val="00465081"/>
    <w:rsid w:val="004A1300"/>
    <w:rsid w:val="004A2A7F"/>
    <w:rsid w:val="00505FAD"/>
    <w:rsid w:val="005A5B54"/>
    <w:rsid w:val="00605E54"/>
    <w:rsid w:val="0068314A"/>
    <w:rsid w:val="006C5E2F"/>
    <w:rsid w:val="006E6E8D"/>
    <w:rsid w:val="00713F27"/>
    <w:rsid w:val="0076412A"/>
    <w:rsid w:val="0079446C"/>
    <w:rsid w:val="007B4C38"/>
    <w:rsid w:val="007E5F0E"/>
    <w:rsid w:val="0088229C"/>
    <w:rsid w:val="008A0DED"/>
    <w:rsid w:val="008F4CBC"/>
    <w:rsid w:val="00955FF6"/>
    <w:rsid w:val="00987FDE"/>
    <w:rsid w:val="009A541C"/>
    <w:rsid w:val="009F6D45"/>
    <w:rsid w:val="00B26354"/>
    <w:rsid w:val="00B360C7"/>
    <w:rsid w:val="00B57223"/>
    <w:rsid w:val="00BD58A2"/>
    <w:rsid w:val="00C03CCF"/>
    <w:rsid w:val="00C50771"/>
    <w:rsid w:val="00C9452C"/>
    <w:rsid w:val="00CA7916"/>
    <w:rsid w:val="00CE0E34"/>
    <w:rsid w:val="00D07614"/>
    <w:rsid w:val="00D14968"/>
    <w:rsid w:val="00D975FB"/>
    <w:rsid w:val="00E017F9"/>
    <w:rsid w:val="00EB59A8"/>
    <w:rsid w:val="00ED7DFA"/>
    <w:rsid w:val="00EE5D7B"/>
    <w:rsid w:val="00F0737C"/>
    <w:rsid w:val="00F137A2"/>
    <w:rsid w:val="00F4183A"/>
    <w:rsid w:val="00F51E39"/>
    <w:rsid w:val="00F7474A"/>
    <w:rsid w:val="00F9162F"/>
    <w:rsid w:val="00FA3AD1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24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7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4F627-6EFF-4FB9-835C-39F7F8CA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Rose &amp; Sons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Beer</dc:creator>
  <cp:keywords/>
  <dc:description/>
  <cp:lastModifiedBy>Bill Rauwerdink</cp:lastModifiedBy>
  <cp:revision>2</cp:revision>
  <cp:lastPrinted>2016-03-14T03:44:00Z</cp:lastPrinted>
  <dcterms:created xsi:type="dcterms:W3CDTF">2016-03-20T19:16:00Z</dcterms:created>
  <dcterms:modified xsi:type="dcterms:W3CDTF">2016-03-20T19:16:00Z</dcterms:modified>
</cp:coreProperties>
</file>