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5D75" w14:textId="77777777" w:rsidR="001123B1" w:rsidRPr="001123B1" w:rsidRDefault="006A2475" w:rsidP="000C2484">
      <w:pPr>
        <w:pStyle w:val="BodyText"/>
      </w:pPr>
      <w:bookmarkStart w:id="0" w:name="_GoBack"/>
      <w:bookmarkEnd w:id="0"/>
      <w:r w:rsidRPr="001123B1">
        <w:t>City Auditor’s Office Job Announcement</w:t>
      </w:r>
    </w:p>
    <w:p w14:paraId="7D4CA249" w14:textId="3E8D0614" w:rsidR="00061FAE" w:rsidRPr="001123B1" w:rsidRDefault="008D4802" w:rsidP="001123B1">
      <w:pPr>
        <w:numPr>
          <w:ilvl w:val="0"/>
          <w:numId w:val="0"/>
        </w:numPr>
        <w:rPr>
          <w:b/>
          <w:sz w:val="24"/>
          <w:szCs w:val="24"/>
        </w:rPr>
      </w:pPr>
      <w:r w:rsidRPr="001123B1">
        <w:rPr>
          <w:b/>
          <w:sz w:val="24"/>
          <w:szCs w:val="24"/>
        </w:rPr>
        <w:t xml:space="preserve">Executive Assistant </w:t>
      </w:r>
      <w:r w:rsidR="006A2475" w:rsidRPr="001123B1">
        <w:rPr>
          <w:b/>
          <w:sz w:val="24"/>
          <w:szCs w:val="24"/>
        </w:rPr>
        <w:t xml:space="preserve">(Auditor </w:t>
      </w:r>
      <w:r w:rsidR="00032579" w:rsidRPr="001123B1">
        <w:rPr>
          <w:b/>
          <w:sz w:val="24"/>
          <w:szCs w:val="24"/>
        </w:rPr>
        <w:t>–</w:t>
      </w:r>
      <w:r w:rsidR="006A2475" w:rsidRPr="001123B1">
        <w:rPr>
          <w:b/>
          <w:sz w:val="24"/>
          <w:szCs w:val="24"/>
        </w:rPr>
        <w:t xml:space="preserve"> </w:t>
      </w:r>
      <w:r w:rsidR="00032579" w:rsidRPr="001123B1">
        <w:rPr>
          <w:b/>
          <w:sz w:val="24"/>
          <w:szCs w:val="24"/>
        </w:rPr>
        <w:t>Administrative</w:t>
      </w:r>
      <w:r w:rsidR="009200C7" w:rsidRPr="001123B1">
        <w:rPr>
          <w:b/>
          <w:sz w:val="24"/>
          <w:szCs w:val="24"/>
        </w:rPr>
        <w:t xml:space="preserve"> </w:t>
      </w:r>
      <w:r w:rsidR="001123B1" w:rsidRPr="001123B1">
        <w:rPr>
          <w:b/>
          <w:sz w:val="24"/>
          <w:szCs w:val="24"/>
        </w:rPr>
        <w:t>S</w:t>
      </w:r>
      <w:r w:rsidR="00032579" w:rsidRPr="001123B1">
        <w:rPr>
          <w:b/>
          <w:sz w:val="24"/>
          <w:szCs w:val="24"/>
        </w:rPr>
        <w:t>pecialist III</w:t>
      </w:r>
      <w:r w:rsidR="006A2475" w:rsidRPr="001123B1">
        <w:rPr>
          <w:b/>
          <w:sz w:val="24"/>
          <w:szCs w:val="24"/>
        </w:rPr>
        <w:t>)</w:t>
      </w:r>
    </w:p>
    <w:p w14:paraId="7FFAB896" w14:textId="77777777" w:rsidR="00061FAE" w:rsidRPr="001123B1" w:rsidRDefault="00061FAE" w:rsidP="001123B1">
      <w:pPr>
        <w:numPr>
          <w:ilvl w:val="0"/>
          <w:numId w:val="0"/>
        </w:numPr>
        <w:rPr>
          <w:sz w:val="24"/>
          <w:szCs w:val="24"/>
        </w:rPr>
      </w:pPr>
    </w:p>
    <w:p w14:paraId="50884C40" w14:textId="4A3E282D" w:rsidR="00061FAE" w:rsidRPr="004A1A45" w:rsidRDefault="006A2475" w:rsidP="001123B1">
      <w:pPr>
        <w:numPr>
          <w:ilvl w:val="0"/>
          <w:numId w:val="0"/>
        </w:numPr>
        <w:rPr>
          <w:sz w:val="24"/>
          <w:szCs w:val="24"/>
        </w:rPr>
      </w:pPr>
      <w:r w:rsidRPr="004A1A45">
        <w:rPr>
          <w:sz w:val="24"/>
          <w:szCs w:val="24"/>
        </w:rPr>
        <w:t>Opens:</w:t>
      </w:r>
      <w:r w:rsidRPr="004A1A45">
        <w:rPr>
          <w:sz w:val="24"/>
          <w:szCs w:val="24"/>
        </w:rPr>
        <w:tab/>
      </w:r>
      <w:r w:rsidR="00BC560D" w:rsidRPr="004A1A45">
        <w:rPr>
          <w:sz w:val="24"/>
          <w:szCs w:val="24"/>
        </w:rPr>
        <w:t xml:space="preserve"> Monday, January 13, 2020</w:t>
      </w:r>
    </w:p>
    <w:p w14:paraId="152A2EB5" w14:textId="4B180D8B" w:rsidR="00EE1055" w:rsidRPr="001123B1" w:rsidRDefault="006A2475" w:rsidP="001123B1">
      <w:pPr>
        <w:numPr>
          <w:ilvl w:val="0"/>
          <w:numId w:val="0"/>
        </w:numPr>
        <w:rPr>
          <w:sz w:val="24"/>
          <w:szCs w:val="24"/>
          <w:highlight w:val="yellow"/>
        </w:rPr>
      </w:pPr>
      <w:r w:rsidRPr="004A1A45">
        <w:rPr>
          <w:sz w:val="24"/>
          <w:szCs w:val="24"/>
        </w:rPr>
        <w:t>Closes:</w:t>
      </w:r>
      <w:r w:rsidRPr="004A1A45">
        <w:rPr>
          <w:sz w:val="24"/>
          <w:szCs w:val="24"/>
        </w:rPr>
        <w:tab/>
      </w:r>
      <w:r w:rsidR="00BC560D" w:rsidRPr="004A1A45">
        <w:rPr>
          <w:sz w:val="24"/>
          <w:szCs w:val="24"/>
        </w:rPr>
        <w:t xml:space="preserve"> </w:t>
      </w:r>
      <w:r w:rsidR="00D928C3" w:rsidRPr="004A1A45">
        <w:rPr>
          <w:sz w:val="24"/>
          <w:szCs w:val="24"/>
        </w:rPr>
        <w:t>Monday, February 3, 2020</w:t>
      </w:r>
      <w:r w:rsidR="001A3E5A">
        <w:rPr>
          <w:sz w:val="24"/>
          <w:szCs w:val="24"/>
        </w:rPr>
        <w:t xml:space="preserve">  11:59 PM</w:t>
      </w:r>
    </w:p>
    <w:p w14:paraId="571431E7" w14:textId="3CAA9E2D" w:rsidR="00061FAE" w:rsidRPr="001123B1" w:rsidRDefault="006A2475" w:rsidP="001123B1">
      <w:pPr>
        <w:numPr>
          <w:ilvl w:val="0"/>
          <w:numId w:val="0"/>
        </w:numPr>
        <w:rPr>
          <w:sz w:val="24"/>
          <w:szCs w:val="24"/>
        </w:rPr>
      </w:pPr>
      <w:r w:rsidRPr="001123B1">
        <w:rPr>
          <w:sz w:val="24"/>
          <w:szCs w:val="24"/>
        </w:rPr>
        <w:t>Salary Range:</w:t>
      </w:r>
      <w:r w:rsidR="00A64976" w:rsidRPr="001123B1">
        <w:rPr>
          <w:sz w:val="24"/>
          <w:szCs w:val="24"/>
        </w:rPr>
        <w:tab/>
        <w:t>$55,370 - $102,648</w:t>
      </w:r>
    </w:p>
    <w:p w14:paraId="4BA3F6AB" w14:textId="77777777" w:rsidR="009200C7" w:rsidRPr="001123B1" w:rsidRDefault="009200C7" w:rsidP="001123B1">
      <w:pPr>
        <w:numPr>
          <w:ilvl w:val="0"/>
          <w:numId w:val="0"/>
        </w:numPr>
        <w:rPr>
          <w:sz w:val="24"/>
          <w:szCs w:val="24"/>
        </w:rPr>
      </w:pPr>
    </w:p>
    <w:p w14:paraId="3CCB6188" w14:textId="563E2C03" w:rsidR="00061FAE" w:rsidRPr="001123B1" w:rsidRDefault="006A2475" w:rsidP="001123B1">
      <w:pPr>
        <w:numPr>
          <w:ilvl w:val="0"/>
          <w:numId w:val="0"/>
        </w:numPr>
        <w:rPr>
          <w:sz w:val="24"/>
          <w:szCs w:val="24"/>
        </w:rPr>
      </w:pPr>
      <w:r w:rsidRPr="001123B1">
        <w:rPr>
          <w:sz w:val="24"/>
          <w:szCs w:val="24"/>
        </w:rPr>
        <w:t xml:space="preserve">The City Auditor’s Office is seeking a detailed-oriented public servant with </w:t>
      </w:r>
      <w:r w:rsidR="000A6347" w:rsidRPr="001123B1">
        <w:rPr>
          <w:sz w:val="24"/>
          <w:szCs w:val="24"/>
        </w:rPr>
        <w:t>excellent organizational and administrative skills</w:t>
      </w:r>
      <w:r w:rsidRPr="001123B1">
        <w:rPr>
          <w:sz w:val="24"/>
          <w:szCs w:val="24"/>
        </w:rPr>
        <w:t xml:space="preserve"> to </w:t>
      </w:r>
      <w:r w:rsidR="000A6347" w:rsidRPr="001123B1">
        <w:rPr>
          <w:sz w:val="24"/>
          <w:szCs w:val="24"/>
        </w:rPr>
        <w:t xml:space="preserve">track and </w:t>
      </w:r>
      <w:r w:rsidRPr="001123B1">
        <w:rPr>
          <w:sz w:val="24"/>
          <w:szCs w:val="24"/>
        </w:rPr>
        <w:t>coordinate investigati</w:t>
      </w:r>
      <w:r w:rsidR="008D4802" w:rsidRPr="001123B1">
        <w:rPr>
          <w:sz w:val="24"/>
          <w:szCs w:val="24"/>
        </w:rPr>
        <w:t>ve case files</w:t>
      </w:r>
      <w:r w:rsidRPr="001123B1">
        <w:rPr>
          <w:sz w:val="24"/>
          <w:szCs w:val="24"/>
        </w:rPr>
        <w:t xml:space="preserve"> of police misconduct allegations </w:t>
      </w:r>
      <w:r w:rsidR="00747CA6" w:rsidRPr="001123B1">
        <w:rPr>
          <w:sz w:val="24"/>
          <w:szCs w:val="24"/>
        </w:rPr>
        <w:t>for</w:t>
      </w:r>
      <w:r w:rsidRPr="001123B1">
        <w:rPr>
          <w:sz w:val="24"/>
          <w:szCs w:val="24"/>
        </w:rPr>
        <w:t xml:space="preserve"> the Independent Police Review.</w:t>
      </w:r>
    </w:p>
    <w:p w14:paraId="6169667C" w14:textId="77777777" w:rsidR="00032579" w:rsidRPr="001123B1" w:rsidRDefault="00032579" w:rsidP="001123B1">
      <w:pPr>
        <w:numPr>
          <w:ilvl w:val="0"/>
          <w:numId w:val="0"/>
        </w:numPr>
        <w:rPr>
          <w:sz w:val="24"/>
          <w:szCs w:val="24"/>
        </w:rPr>
      </w:pPr>
    </w:p>
    <w:p w14:paraId="782279C9" w14:textId="0DAEED3B" w:rsidR="00C91241" w:rsidRDefault="00C91241" w:rsidP="001123B1">
      <w:pPr>
        <w:numPr>
          <w:ilvl w:val="0"/>
          <w:numId w:val="0"/>
        </w:numPr>
        <w:rPr>
          <w:sz w:val="24"/>
          <w:szCs w:val="24"/>
        </w:rPr>
      </w:pPr>
      <w:r>
        <w:rPr>
          <w:sz w:val="24"/>
          <w:szCs w:val="24"/>
        </w:rPr>
        <w:t xml:space="preserve">As the civilian side of the City’s police accountability system, </w:t>
      </w:r>
      <w:r w:rsidR="006A2475" w:rsidRPr="001123B1">
        <w:rPr>
          <w:sz w:val="24"/>
          <w:szCs w:val="24"/>
        </w:rPr>
        <w:t>I</w:t>
      </w:r>
      <w:r>
        <w:rPr>
          <w:sz w:val="24"/>
          <w:szCs w:val="24"/>
        </w:rPr>
        <w:t xml:space="preserve">ndependent </w:t>
      </w:r>
      <w:r w:rsidR="006A2475" w:rsidRPr="001123B1">
        <w:rPr>
          <w:sz w:val="24"/>
          <w:szCs w:val="24"/>
        </w:rPr>
        <w:t>P</w:t>
      </w:r>
      <w:r>
        <w:rPr>
          <w:sz w:val="24"/>
          <w:szCs w:val="24"/>
        </w:rPr>
        <w:t xml:space="preserve">olice </w:t>
      </w:r>
      <w:r w:rsidR="006A2475" w:rsidRPr="001123B1">
        <w:rPr>
          <w:sz w:val="24"/>
          <w:szCs w:val="24"/>
        </w:rPr>
        <w:t>R</w:t>
      </w:r>
      <w:r>
        <w:rPr>
          <w:sz w:val="24"/>
          <w:szCs w:val="24"/>
        </w:rPr>
        <w:t>eview</w:t>
      </w:r>
      <w:r w:rsidR="006A2475" w:rsidRPr="001123B1">
        <w:rPr>
          <w:sz w:val="24"/>
          <w:szCs w:val="24"/>
        </w:rPr>
        <w:t xml:space="preserve"> is the central intake location for police misconduct complaints</w:t>
      </w:r>
      <w:r w:rsidR="006E6D29">
        <w:rPr>
          <w:sz w:val="24"/>
          <w:szCs w:val="24"/>
        </w:rPr>
        <w:t>. It</w:t>
      </w:r>
      <w:r w:rsidR="006A2475" w:rsidRPr="001123B1">
        <w:rPr>
          <w:sz w:val="24"/>
          <w:szCs w:val="24"/>
        </w:rPr>
        <w:t xml:space="preserve"> conducts investigations and monitors all cases investigated by the Police Bureau’s Internal Affairs unit. </w:t>
      </w:r>
      <w:r w:rsidR="00B02B56">
        <w:rPr>
          <w:sz w:val="24"/>
          <w:szCs w:val="24"/>
        </w:rPr>
        <w:t xml:space="preserve">IPR and Internal Affairs investigate different types of misconduct cases but share a similar process. </w:t>
      </w:r>
      <w:r w:rsidR="006A2475" w:rsidRPr="001123B1">
        <w:rPr>
          <w:sz w:val="24"/>
          <w:szCs w:val="24"/>
        </w:rPr>
        <w:t xml:space="preserve">IPR generally investigates </w:t>
      </w:r>
      <w:r w:rsidR="00B02B56">
        <w:rPr>
          <w:sz w:val="24"/>
          <w:szCs w:val="24"/>
        </w:rPr>
        <w:t xml:space="preserve">those </w:t>
      </w:r>
      <w:r w:rsidR="006A2475" w:rsidRPr="001123B1">
        <w:rPr>
          <w:sz w:val="24"/>
          <w:szCs w:val="24"/>
        </w:rPr>
        <w:t xml:space="preserve">involving high-ranking officers; vulnerable populations, such as children or people experiencing homelessness; and large events, such as street protests. IPR </w:t>
      </w:r>
      <w:r w:rsidR="006E6D29">
        <w:rPr>
          <w:sz w:val="24"/>
          <w:szCs w:val="24"/>
        </w:rPr>
        <w:t xml:space="preserve">also </w:t>
      </w:r>
      <w:r w:rsidR="006A2475" w:rsidRPr="001123B1">
        <w:rPr>
          <w:sz w:val="24"/>
          <w:szCs w:val="24"/>
        </w:rPr>
        <w:t>uses complaint trends as the basis for policy reviews of the Police Bureau and makes recommendations for systemic change.</w:t>
      </w:r>
      <w:r>
        <w:rPr>
          <w:sz w:val="24"/>
          <w:szCs w:val="24"/>
        </w:rPr>
        <w:t xml:space="preserve"> IPR reports to the </w:t>
      </w:r>
      <w:r w:rsidRPr="001123B1">
        <w:rPr>
          <w:sz w:val="24"/>
          <w:szCs w:val="24"/>
        </w:rPr>
        <w:t>elected City Auditor, who is independent of the Mayor and City Commissioners.</w:t>
      </w:r>
    </w:p>
    <w:p w14:paraId="0B78175C" w14:textId="77777777" w:rsidR="00C91241" w:rsidRDefault="00C91241" w:rsidP="001123B1">
      <w:pPr>
        <w:numPr>
          <w:ilvl w:val="0"/>
          <w:numId w:val="0"/>
        </w:numPr>
        <w:rPr>
          <w:sz w:val="24"/>
          <w:szCs w:val="24"/>
        </w:rPr>
      </w:pPr>
    </w:p>
    <w:p w14:paraId="532C66D3" w14:textId="77777777" w:rsidR="00C91241" w:rsidRPr="001123B1" w:rsidRDefault="00C91241" w:rsidP="00C91241">
      <w:pPr>
        <w:numPr>
          <w:ilvl w:val="0"/>
          <w:numId w:val="0"/>
        </w:numPr>
        <w:rPr>
          <w:sz w:val="24"/>
          <w:szCs w:val="24"/>
        </w:rPr>
      </w:pPr>
      <w:r w:rsidRPr="001123B1">
        <w:rPr>
          <w:sz w:val="24"/>
          <w:szCs w:val="24"/>
        </w:rPr>
        <w:t xml:space="preserve">The Executive Assistant primarily supports the division’s management and investigation teams by facilitating the opening and closing of investigations, tracking and coordinating the flow of sensitive documents throughout each stage of investigations, entering and reviewing data for accuracy, composing and editing correspondence.  </w:t>
      </w:r>
    </w:p>
    <w:p w14:paraId="52D185B2" w14:textId="77777777" w:rsidR="00C91241" w:rsidRPr="001123B1" w:rsidRDefault="00C91241" w:rsidP="001123B1">
      <w:pPr>
        <w:numPr>
          <w:ilvl w:val="0"/>
          <w:numId w:val="0"/>
        </w:numPr>
        <w:rPr>
          <w:sz w:val="24"/>
          <w:szCs w:val="24"/>
        </w:rPr>
      </w:pPr>
    </w:p>
    <w:p w14:paraId="1CAF7BCE" w14:textId="5D6352C1" w:rsidR="00061FAE" w:rsidRPr="001123B1" w:rsidRDefault="00931699" w:rsidP="001123B1">
      <w:pPr>
        <w:numPr>
          <w:ilvl w:val="0"/>
          <w:numId w:val="0"/>
        </w:numPr>
        <w:rPr>
          <w:sz w:val="24"/>
          <w:szCs w:val="24"/>
        </w:rPr>
      </w:pPr>
      <w:r>
        <w:rPr>
          <w:sz w:val="24"/>
          <w:szCs w:val="24"/>
        </w:rPr>
        <w:t>Additional r</w:t>
      </w:r>
      <w:r w:rsidR="006A2475" w:rsidRPr="001123B1">
        <w:rPr>
          <w:sz w:val="24"/>
          <w:szCs w:val="24"/>
        </w:rPr>
        <w:t xml:space="preserve">esponsibilities of the </w:t>
      </w:r>
      <w:r w:rsidR="009200C7" w:rsidRPr="001123B1">
        <w:rPr>
          <w:sz w:val="24"/>
          <w:szCs w:val="24"/>
        </w:rPr>
        <w:t>Executive Assistant</w:t>
      </w:r>
      <w:r w:rsidR="006A2475" w:rsidRPr="001123B1">
        <w:rPr>
          <w:sz w:val="24"/>
          <w:szCs w:val="24"/>
        </w:rPr>
        <w:t xml:space="preserve"> include:</w:t>
      </w:r>
    </w:p>
    <w:p w14:paraId="132D4643" w14:textId="77777777" w:rsidR="00061FAE" w:rsidRPr="001123B1" w:rsidRDefault="00061FAE" w:rsidP="001123B1">
      <w:pPr>
        <w:numPr>
          <w:ilvl w:val="0"/>
          <w:numId w:val="0"/>
        </w:numPr>
        <w:rPr>
          <w:sz w:val="24"/>
          <w:szCs w:val="24"/>
        </w:rPr>
      </w:pPr>
    </w:p>
    <w:p w14:paraId="5FDEE699" w14:textId="0C2F04D9" w:rsidR="004D7B4B" w:rsidRPr="001123B1" w:rsidRDefault="004D7B4B" w:rsidP="001123B1">
      <w:pPr>
        <w:pStyle w:val="ListParagraph"/>
        <w:numPr>
          <w:ilvl w:val="0"/>
          <w:numId w:val="17"/>
        </w:numPr>
        <w:rPr>
          <w:sz w:val="24"/>
          <w:szCs w:val="24"/>
        </w:rPr>
      </w:pPr>
      <w:r w:rsidRPr="001123B1">
        <w:rPr>
          <w:sz w:val="24"/>
          <w:szCs w:val="24"/>
        </w:rPr>
        <w:t>Support</w:t>
      </w:r>
      <w:r w:rsidR="00222D00" w:rsidRPr="001123B1">
        <w:rPr>
          <w:sz w:val="24"/>
          <w:szCs w:val="24"/>
        </w:rPr>
        <w:t>ing</w:t>
      </w:r>
      <w:r w:rsidRPr="001123B1">
        <w:rPr>
          <w:sz w:val="24"/>
          <w:szCs w:val="24"/>
        </w:rPr>
        <w:t xml:space="preserve"> the mission, objectives, and service expectations of the Auditor’s Office; contribut</w:t>
      </w:r>
      <w:r w:rsidR="00222D00" w:rsidRPr="001123B1">
        <w:rPr>
          <w:sz w:val="24"/>
          <w:szCs w:val="24"/>
        </w:rPr>
        <w:t>ing</w:t>
      </w:r>
      <w:r w:rsidRPr="001123B1">
        <w:rPr>
          <w:sz w:val="24"/>
          <w:szCs w:val="24"/>
        </w:rPr>
        <w:t xml:space="preserve"> to an equitable workplace that demonstrates an environment respectful of living and working in a multicultural society.  </w:t>
      </w:r>
    </w:p>
    <w:p w14:paraId="3B50AA0A" w14:textId="354804BB" w:rsidR="004D7B4B" w:rsidRPr="001123B1" w:rsidRDefault="00222D00" w:rsidP="001123B1">
      <w:pPr>
        <w:pStyle w:val="ListParagraph"/>
        <w:numPr>
          <w:ilvl w:val="0"/>
          <w:numId w:val="17"/>
        </w:numPr>
        <w:rPr>
          <w:sz w:val="24"/>
          <w:szCs w:val="24"/>
        </w:rPr>
      </w:pPr>
      <w:r w:rsidRPr="001123B1">
        <w:rPr>
          <w:sz w:val="24"/>
          <w:szCs w:val="24"/>
        </w:rPr>
        <w:t>Exercising</w:t>
      </w:r>
      <w:r w:rsidR="004D7B4B" w:rsidRPr="001123B1">
        <w:rPr>
          <w:sz w:val="24"/>
          <w:szCs w:val="24"/>
        </w:rPr>
        <w:t xml:space="preserve"> independent judgment and follow</w:t>
      </w:r>
      <w:r w:rsidRPr="001123B1">
        <w:rPr>
          <w:sz w:val="24"/>
          <w:szCs w:val="24"/>
        </w:rPr>
        <w:t>ing</w:t>
      </w:r>
      <w:r w:rsidR="004D7B4B" w:rsidRPr="001123B1">
        <w:rPr>
          <w:sz w:val="24"/>
          <w:szCs w:val="24"/>
        </w:rPr>
        <w:t xml:space="preserve"> established protocols and guidelines for case handling; </w:t>
      </w:r>
      <w:r w:rsidRPr="001123B1">
        <w:rPr>
          <w:sz w:val="24"/>
          <w:szCs w:val="24"/>
        </w:rPr>
        <w:t>p</w:t>
      </w:r>
      <w:r w:rsidR="004D7B4B" w:rsidRPr="001123B1">
        <w:rPr>
          <w:sz w:val="24"/>
          <w:szCs w:val="24"/>
        </w:rPr>
        <w:t>rovid</w:t>
      </w:r>
      <w:r w:rsidRPr="001123B1">
        <w:rPr>
          <w:sz w:val="24"/>
          <w:szCs w:val="24"/>
        </w:rPr>
        <w:t>ing</w:t>
      </w:r>
      <w:r w:rsidR="004D7B4B" w:rsidRPr="001123B1">
        <w:rPr>
          <w:sz w:val="24"/>
          <w:szCs w:val="24"/>
        </w:rPr>
        <w:t xml:space="preserve"> confidential administrative support to the management level positions in IPR. </w:t>
      </w:r>
    </w:p>
    <w:p w14:paraId="68BC6284" w14:textId="4666B7A4" w:rsidR="004D7B4B" w:rsidRPr="001123B1" w:rsidRDefault="004D7B4B" w:rsidP="001123B1">
      <w:pPr>
        <w:pStyle w:val="ListParagraph"/>
        <w:numPr>
          <w:ilvl w:val="0"/>
          <w:numId w:val="17"/>
        </w:numPr>
        <w:rPr>
          <w:sz w:val="24"/>
          <w:szCs w:val="24"/>
        </w:rPr>
      </w:pPr>
      <w:r w:rsidRPr="001123B1">
        <w:rPr>
          <w:sz w:val="24"/>
          <w:szCs w:val="24"/>
        </w:rPr>
        <w:t>Assist</w:t>
      </w:r>
      <w:r w:rsidR="00222D00" w:rsidRPr="001123B1">
        <w:rPr>
          <w:sz w:val="24"/>
          <w:szCs w:val="24"/>
        </w:rPr>
        <w:t>ing</w:t>
      </w:r>
      <w:r w:rsidRPr="001123B1">
        <w:rPr>
          <w:sz w:val="24"/>
          <w:szCs w:val="24"/>
        </w:rPr>
        <w:t xml:space="preserve"> </w:t>
      </w:r>
      <w:r w:rsidR="009200C7" w:rsidRPr="001123B1">
        <w:rPr>
          <w:sz w:val="24"/>
          <w:szCs w:val="24"/>
        </w:rPr>
        <w:t xml:space="preserve">with support activities for the </w:t>
      </w:r>
      <w:r w:rsidRPr="001123B1">
        <w:rPr>
          <w:sz w:val="24"/>
          <w:szCs w:val="24"/>
        </w:rPr>
        <w:t>Citizen Review Committee</w:t>
      </w:r>
      <w:r w:rsidR="009200C7" w:rsidRPr="001123B1">
        <w:rPr>
          <w:sz w:val="24"/>
          <w:szCs w:val="24"/>
        </w:rPr>
        <w:t>, d</w:t>
      </w:r>
      <w:r w:rsidRPr="001123B1">
        <w:rPr>
          <w:sz w:val="24"/>
          <w:szCs w:val="24"/>
        </w:rPr>
        <w:t>raft</w:t>
      </w:r>
      <w:r w:rsidR="00222D00" w:rsidRPr="001123B1">
        <w:rPr>
          <w:sz w:val="24"/>
          <w:szCs w:val="24"/>
        </w:rPr>
        <w:t>ing</w:t>
      </w:r>
      <w:r w:rsidRPr="001123B1">
        <w:rPr>
          <w:sz w:val="24"/>
          <w:szCs w:val="24"/>
        </w:rPr>
        <w:t xml:space="preserve"> </w:t>
      </w:r>
      <w:r w:rsidR="009200C7" w:rsidRPr="001123B1">
        <w:rPr>
          <w:sz w:val="24"/>
          <w:szCs w:val="24"/>
        </w:rPr>
        <w:t>procurement documents</w:t>
      </w:r>
      <w:r w:rsidRPr="001123B1">
        <w:rPr>
          <w:sz w:val="24"/>
          <w:szCs w:val="24"/>
        </w:rPr>
        <w:t>; track</w:t>
      </w:r>
      <w:r w:rsidR="00222D00" w:rsidRPr="001123B1">
        <w:rPr>
          <w:sz w:val="24"/>
          <w:szCs w:val="24"/>
        </w:rPr>
        <w:t>ing</w:t>
      </w:r>
      <w:r w:rsidRPr="001123B1">
        <w:rPr>
          <w:sz w:val="24"/>
          <w:szCs w:val="24"/>
        </w:rPr>
        <w:t xml:space="preserve"> contract expenditures; </w:t>
      </w:r>
      <w:r w:rsidR="00222D00" w:rsidRPr="001123B1">
        <w:rPr>
          <w:sz w:val="24"/>
          <w:szCs w:val="24"/>
        </w:rPr>
        <w:t xml:space="preserve">coordinating </w:t>
      </w:r>
      <w:r w:rsidR="009200C7" w:rsidRPr="001123B1">
        <w:rPr>
          <w:sz w:val="24"/>
          <w:szCs w:val="24"/>
        </w:rPr>
        <w:t xml:space="preserve">professionals, </w:t>
      </w:r>
      <w:r w:rsidRPr="001123B1">
        <w:rPr>
          <w:sz w:val="24"/>
          <w:szCs w:val="24"/>
        </w:rPr>
        <w:t>police officers and complainants</w:t>
      </w:r>
      <w:r w:rsidR="009200C7" w:rsidRPr="001123B1">
        <w:rPr>
          <w:sz w:val="24"/>
          <w:szCs w:val="24"/>
        </w:rPr>
        <w:t xml:space="preserve"> for mediation</w:t>
      </w:r>
      <w:r w:rsidRPr="001123B1">
        <w:rPr>
          <w:sz w:val="24"/>
          <w:szCs w:val="24"/>
        </w:rPr>
        <w:t xml:space="preserve">. </w:t>
      </w:r>
    </w:p>
    <w:p w14:paraId="1E1C520C" w14:textId="7C3C1444" w:rsidR="004D7B4B" w:rsidRPr="001123B1" w:rsidRDefault="004D7B4B" w:rsidP="001123B1">
      <w:pPr>
        <w:pStyle w:val="ListParagraph"/>
        <w:numPr>
          <w:ilvl w:val="0"/>
          <w:numId w:val="17"/>
        </w:numPr>
        <w:rPr>
          <w:sz w:val="24"/>
          <w:szCs w:val="24"/>
        </w:rPr>
      </w:pPr>
      <w:r w:rsidRPr="001123B1">
        <w:rPr>
          <w:sz w:val="24"/>
          <w:szCs w:val="24"/>
        </w:rPr>
        <w:t>Provid</w:t>
      </w:r>
      <w:r w:rsidR="00222D00" w:rsidRPr="001123B1">
        <w:rPr>
          <w:sz w:val="24"/>
          <w:szCs w:val="24"/>
        </w:rPr>
        <w:t>ing</w:t>
      </w:r>
      <w:r w:rsidRPr="001123B1">
        <w:rPr>
          <w:sz w:val="24"/>
          <w:szCs w:val="24"/>
        </w:rPr>
        <w:t xml:space="preserve"> guidance for office support staff, assist</w:t>
      </w:r>
      <w:r w:rsidR="00222D00" w:rsidRPr="001123B1">
        <w:rPr>
          <w:sz w:val="24"/>
          <w:szCs w:val="24"/>
        </w:rPr>
        <w:t>ing</w:t>
      </w:r>
      <w:r w:rsidRPr="001123B1">
        <w:rPr>
          <w:sz w:val="24"/>
          <w:szCs w:val="24"/>
        </w:rPr>
        <w:t xml:space="preserve"> with staff training on </w:t>
      </w:r>
      <w:r w:rsidR="001123B1">
        <w:rPr>
          <w:sz w:val="24"/>
          <w:szCs w:val="24"/>
        </w:rPr>
        <w:t xml:space="preserve">the </w:t>
      </w:r>
      <w:r w:rsidR="00222D00" w:rsidRPr="001123B1">
        <w:rPr>
          <w:sz w:val="24"/>
          <w:szCs w:val="24"/>
        </w:rPr>
        <w:t xml:space="preserve">case management process and </w:t>
      </w:r>
      <w:r w:rsidRPr="001123B1">
        <w:rPr>
          <w:sz w:val="24"/>
          <w:szCs w:val="24"/>
        </w:rPr>
        <w:t>database.</w:t>
      </w:r>
    </w:p>
    <w:p w14:paraId="56B3D465" w14:textId="77777777" w:rsidR="00964C30" w:rsidRPr="001123B1" w:rsidRDefault="00964C30" w:rsidP="001123B1">
      <w:pPr>
        <w:numPr>
          <w:ilvl w:val="0"/>
          <w:numId w:val="0"/>
        </w:numPr>
        <w:rPr>
          <w:sz w:val="24"/>
          <w:szCs w:val="24"/>
        </w:rPr>
      </w:pPr>
    </w:p>
    <w:p w14:paraId="4BE7FB6F" w14:textId="742B82F2" w:rsidR="00964C30" w:rsidRPr="001123B1" w:rsidRDefault="00964C30" w:rsidP="001123B1">
      <w:pPr>
        <w:numPr>
          <w:ilvl w:val="0"/>
          <w:numId w:val="0"/>
        </w:numPr>
        <w:rPr>
          <w:sz w:val="24"/>
          <w:szCs w:val="24"/>
        </w:rPr>
      </w:pPr>
      <w:r w:rsidRPr="001123B1">
        <w:rPr>
          <w:sz w:val="24"/>
          <w:szCs w:val="24"/>
        </w:rPr>
        <w:t xml:space="preserve">Successful candidates will demonstrate a commitment to </w:t>
      </w:r>
      <w:r w:rsidR="00BC734D">
        <w:rPr>
          <w:sz w:val="24"/>
          <w:szCs w:val="24"/>
        </w:rPr>
        <w:t xml:space="preserve">protecting the integrity of the police accountability process, </w:t>
      </w:r>
      <w:r w:rsidR="00032579" w:rsidRPr="001123B1">
        <w:rPr>
          <w:sz w:val="24"/>
          <w:szCs w:val="24"/>
        </w:rPr>
        <w:t>experience coordinating high</w:t>
      </w:r>
      <w:r w:rsidR="00BC734D">
        <w:rPr>
          <w:sz w:val="24"/>
          <w:szCs w:val="24"/>
        </w:rPr>
        <w:t>-</w:t>
      </w:r>
      <w:r w:rsidR="00032579" w:rsidRPr="001123B1">
        <w:rPr>
          <w:sz w:val="24"/>
          <w:szCs w:val="24"/>
        </w:rPr>
        <w:t xml:space="preserve">volume caseloads </w:t>
      </w:r>
      <w:r w:rsidR="000A6347" w:rsidRPr="001123B1">
        <w:rPr>
          <w:sz w:val="24"/>
          <w:szCs w:val="24"/>
        </w:rPr>
        <w:t>within</w:t>
      </w:r>
      <w:r w:rsidR="00032579" w:rsidRPr="001123B1">
        <w:rPr>
          <w:sz w:val="24"/>
          <w:szCs w:val="24"/>
        </w:rPr>
        <w:t xml:space="preserve"> deadlines, </w:t>
      </w:r>
      <w:r w:rsidR="000A6347" w:rsidRPr="001123B1">
        <w:rPr>
          <w:sz w:val="24"/>
          <w:szCs w:val="24"/>
        </w:rPr>
        <w:t xml:space="preserve">excellent organizational skills, </w:t>
      </w:r>
      <w:r w:rsidR="00032579" w:rsidRPr="001123B1">
        <w:rPr>
          <w:sz w:val="24"/>
          <w:szCs w:val="24"/>
        </w:rPr>
        <w:t xml:space="preserve">advanced </w:t>
      </w:r>
      <w:r w:rsidR="000A6347" w:rsidRPr="001123B1">
        <w:rPr>
          <w:sz w:val="24"/>
          <w:szCs w:val="24"/>
        </w:rPr>
        <w:t xml:space="preserve">office skills, </w:t>
      </w:r>
      <w:r w:rsidRPr="001123B1">
        <w:rPr>
          <w:sz w:val="24"/>
          <w:szCs w:val="24"/>
        </w:rPr>
        <w:t>and an ability to interact with people from diverse backgrounds.</w:t>
      </w:r>
    </w:p>
    <w:p w14:paraId="1DA5BBE0" w14:textId="77777777" w:rsidR="00964C30" w:rsidRPr="001123B1" w:rsidRDefault="00964C30" w:rsidP="001123B1">
      <w:pPr>
        <w:numPr>
          <w:ilvl w:val="0"/>
          <w:numId w:val="0"/>
        </w:numPr>
        <w:rPr>
          <w:sz w:val="24"/>
          <w:szCs w:val="24"/>
        </w:rPr>
      </w:pPr>
    </w:p>
    <w:p w14:paraId="7A253F16" w14:textId="77777777" w:rsidR="000A6347" w:rsidRPr="001123B1" w:rsidRDefault="000A6347" w:rsidP="001123B1">
      <w:pPr>
        <w:numPr>
          <w:ilvl w:val="0"/>
          <w:numId w:val="0"/>
        </w:numPr>
        <w:rPr>
          <w:sz w:val="24"/>
          <w:szCs w:val="24"/>
        </w:rPr>
      </w:pPr>
    </w:p>
    <w:p w14:paraId="01F23079" w14:textId="5B324CB3" w:rsidR="000A6347" w:rsidRPr="00CD7DCA" w:rsidRDefault="000A6347" w:rsidP="001123B1">
      <w:pPr>
        <w:numPr>
          <w:ilvl w:val="0"/>
          <w:numId w:val="0"/>
        </w:numPr>
        <w:rPr>
          <w:b/>
          <w:sz w:val="24"/>
          <w:szCs w:val="24"/>
        </w:rPr>
      </w:pPr>
      <w:r w:rsidRPr="00CD7DCA">
        <w:rPr>
          <w:b/>
          <w:sz w:val="24"/>
          <w:szCs w:val="24"/>
        </w:rPr>
        <w:t>To Qualify</w:t>
      </w:r>
      <w:r w:rsidR="004C3325">
        <w:rPr>
          <w:b/>
          <w:sz w:val="24"/>
          <w:szCs w:val="24"/>
        </w:rPr>
        <w:t>:</w:t>
      </w:r>
    </w:p>
    <w:p w14:paraId="433A40A3" w14:textId="77777777" w:rsidR="000A6347" w:rsidRPr="001123B1" w:rsidRDefault="000A6347" w:rsidP="001123B1">
      <w:pPr>
        <w:numPr>
          <w:ilvl w:val="0"/>
          <w:numId w:val="0"/>
        </w:numPr>
        <w:rPr>
          <w:sz w:val="24"/>
          <w:szCs w:val="24"/>
        </w:rPr>
      </w:pPr>
      <w:r w:rsidRPr="00CD7DCA">
        <w:rPr>
          <w:sz w:val="24"/>
          <w:szCs w:val="24"/>
          <w:u w:val="single"/>
        </w:rPr>
        <w:t>Three documents are required for a complete application</w:t>
      </w:r>
      <w:r w:rsidRPr="001123B1">
        <w:rPr>
          <w:sz w:val="24"/>
          <w:szCs w:val="24"/>
        </w:rPr>
        <w:t>: 1) a resume, 2) a cover letter, and 3) a brief writing sample. Omitting any of these documents will disqualify potential applicants from consideration.</w:t>
      </w:r>
    </w:p>
    <w:p w14:paraId="2CCE8D47" w14:textId="77777777" w:rsidR="000A6347" w:rsidRPr="001123B1" w:rsidRDefault="000A6347" w:rsidP="001123B1">
      <w:pPr>
        <w:numPr>
          <w:ilvl w:val="0"/>
          <w:numId w:val="0"/>
        </w:numPr>
        <w:rPr>
          <w:sz w:val="24"/>
          <w:szCs w:val="24"/>
        </w:rPr>
      </w:pPr>
    </w:p>
    <w:p w14:paraId="0B0EA208" w14:textId="621EE49D" w:rsidR="000A6347" w:rsidRPr="00CD7DCA" w:rsidRDefault="00924145" w:rsidP="001123B1">
      <w:pPr>
        <w:numPr>
          <w:ilvl w:val="0"/>
          <w:numId w:val="0"/>
        </w:numPr>
        <w:rPr>
          <w:b/>
          <w:sz w:val="24"/>
          <w:szCs w:val="24"/>
        </w:rPr>
      </w:pPr>
      <w:r>
        <w:rPr>
          <w:b/>
          <w:sz w:val="24"/>
          <w:szCs w:val="24"/>
        </w:rPr>
        <w:t xml:space="preserve">1)  </w:t>
      </w:r>
      <w:r w:rsidR="000A6347" w:rsidRPr="00CD7DCA">
        <w:rPr>
          <w:b/>
          <w:sz w:val="24"/>
          <w:szCs w:val="24"/>
        </w:rPr>
        <w:t>Resume</w:t>
      </w:r>
    </w:p>
    <w:p w14:paraId="4B6ABA16" w14:textId="77777777" w:rsidR="000A6347" w:rsidRPr="001123B1" w:rsidRDefault="000A6347" w:rsidP="001123B1">
      <w:pPr>
        <w:numPr>
          <w:ilvl w:val="0"/>
          <w:numId w:val="0"/>
        </w:numPr>
        <w:rPr>
          <w:sz w:val="24"/>
          <w:szCs w:val="24"/>
        </w:rPr>
      </w:pPr>
      <w:r w:rsidRPr="001123B1">
        <w:rPr>
          <w:sz w:val="24"/>
          <w:szCs w:val="24"/>
        </w:rPr>
        <w:t>List professional and relevant volunteer experience; education and training; and the time periods for each. If you speak more than one language or have specialized skills, please list them.</w:t>
      </w:r>
    </w:p>
    <w:p w14:paraId="5871CC23" w14:textId="77777777" w:rsidR="000A6347" w:rsidRPr="001123B1" w:rsidRDefault="000A6347" w:rsidP="001123B1">
      <w:pPr>
        <w:numPr>
          <w:ilvl w:val="0"/>
          <w:numId w:val="0"/>
        </w:numPr>
        <w:rPr>
          <w:sz w:val="24"/>
          <w:szCs w:val="24"/>
        </w:rPr>
      </w:pPr>
    </w:p>
    <w:p w14:paraId="20B13501" w14:textId="21B6529D" w:rsidR="000A6347" w:rsidRPr="00924145" w:rsidRDefault="00924145" w:rsidP="001123B1">
      <w:pPr>
        <w:numPr>
          <w:ilvl w:val="0"/>
          <w:numId w:val="0"/>
        </w:numPr>
        <w:rPr>
          <w:b/>
          <w:sz w:val="24"/>
          <w:szCs w:val="24"/>
        </w:rPr>
      </w:pPr>
      <w:r w:rsidRPr="00924145">
        <w:rPr>
          <w:b/>
          <w:sz w:val="24"/>
          <w:szCs w:val="24"/>
        </w:rPr>
        <w:t xml:space="preserve">2)  </w:t>
      </w:r>
      <w:r w:rsidR="000A6347" w:rsidRPr="00924145">
        <w:rPr>
          <w:b/>
          <w:sz w:val="24"/>
          <w:szCs w:val="24"/>
        </w:rPr>
        <w:t>Cover Letter</w:t>
      </w:r>
    </w:p>
    <w:p w14:paraId="494B3C7B" w14:textId="77777777" w:rsidR="000A6347" w:rsidRPr="001123B1" w:rsidRDefault="000A6347" w:rsidP="001123B1">
      <w:pPr>
        <w:numPr>
          <w:ilvl w:val="0"/>
          <w:numId w:val="0"/>
        </w:numPr>
        <w:rPr>
          <w:sz w:val="24"/>
          <w:szCs w:val="24"/>
        </w:rPr>
      </w:pPr>
      <w:r w:rsidRPr="001123B1">
        <w:rPr>
          <w:sz w:val="24"/>
          <w:szCs w:val="24"/>
        </w:rPr>
        <w:t>Describe how you meet the following minimum qualifications, which are required to be successful in this position. Where possible, connect items in your resume to demonstrate how you meet these qualifications. It is advised that you use the numbered list below to ensure you respond to each item. Skipping any of the items will disqualify your application from further consideration, so please complete your cover letter with care.</w:t>
      </w:r>
    </w:p>
    <w:p w14:paraId="665C21B5" w14:textId="77777777" w:rsidR="000A6347" w:rsidRPr="001123B1" w:rsidRDefault="000A6347" w:rsidP="001123B1">
      <w:pPr>
        <w:numPr>
          <w:ilvl w:val="0"/>
          <w:numId w:val="0"/>
        </w:numPr>
        <w:rPr>
          <w:sz w:val="24"/>
          <w:szCs w:val="24"/>
        </w:rPr>
      </w:pPr>
    </w:p>
    <w:p w14:paraId="3019EAFD" w14:textId="655742A6" w:rsidR="000A6347" w:rsidRPr="00924145" w:rsidRDefault="000A6347" w:rsidP="00924145">
      <w:pPr>
        <w:rPr>
          <w:sz w:val="24"/>
          <w:szCs w:val="24"/>
        </w:rPr>
      </w:pPr>
      <w:r w:rsidRPr="00924145">
        <w:rPr>
          <w:sz w:val="24"/>
          <w:szCs w:val="24"/>
        </w:rPr>
        <w:t>Any combination of education and experience that is equivalent to</w:t>
      </w:r>
      <w:r w:rsidR="0020363C" w:rsidRPr="00924145">
        <w:rPr>
          <w:sz w:val="24"/>
          <w:szCs w:val="24"/>
        </w:rPr>
        <w:t xml:space="preserve"> a h</w:t>
      </w:r>
      <w:r w:rsidRPr="00924145">
        <w:rPr>
          <w:sz w:val="24"/>
          <w:szCs w:val="24"/>
        </w:rPr>
        <w:t>igh school diploma or</w:t>
      </w:r>
      <w:r w:rsidR="00814FFA" w:rsidRPr="00924145">
        <w:rPr>
          <w:sz w:val="24"/>
          <w:szCs w:val="24"/>
        </w:rPr>
        <w:t xml:space="preserve"> </w:t>
      </w:r>
      <w:r w:rsidRPr="00924145">
        <w:rPr>
          <w:sz w:val="24"/>
          <w:szCs w:val="24"/>
        </w:rPr>
        <w:t xml:space="preserve">GED; </w:t>
      </w:r>
      <w:r w:rsidR="0020363C" w:rsidRPr="00924145">
        <w:rPr>
          <w:sz w:val="24"/>
          <w:szCs w:val="24"/>
        </w:rPr>
        <w:t>and f</w:t>
      </w:r>
      <w:r w:rsidRPr="00924145">
        <w:rPr>
          <w:sz w:val="24"/>
          <w:szCs w:val="24"/>
        </w:rPr>
        <w:t>ive</w:t>
      </w:r>
      <w:r w:rsidR="0020363C" w:rsidRPr="00924145">
        <w:rPr>
          <w:sz w:val="24"/>
          <w:szCs w:val="24"/>
        </w:rPr>
        <w:t xml:space="preserve"> </w:t>
      </w:r>
      <w:r w:rsidRPr="00924145">
        <w:rPr>
          <w:sz w:val="24"/>
          <w:szCs w:val="24"/>
        </w:rPr>
        <w:t xml:space="preserve">years of </w:t>
      </w:r>
      <w:r w:rsidR="00EC0B11" w:rsidRPr="00924145">
        <w:rPr>
          <w:sz w:val="24"/>
          <w:szCs w:val="24"/>
        </w:rPr>
        <w:t>comparable</w:t>
      </w:r>
      <w:r w:rsidRPr="00924145">
        <w:rPr>
          <w:sz w:val="24"/>
          <w:szCs w:val="24"/>
        </w:rPr>
        <w:t xml:space="preserve"> </w:t>
      </w:r>
      <w:r w:rsidR="00EC0B11" w:rsidRPr="00924145">
        <w:rPr>
          <w:sz w:val="24"/>
          <w:szCs w:val="24"/>
        </w:rPr>
        <w:t xml:space="preserve">administrative </w:t>
      </w:r>
      <w:r w:rsidRPr="00924145">
        <w:rPr>
          <w:sz w:val="24"/>
          <w:szCs w:val="24"/>
        </w:rPr>
        <w:t xml:space="preserve">experience. </w:t>
      </w:r>
    </w:p>
    <w:p w14:paraId="7CF2BE9B" w14:textId="77777777" w:rsidR="000A6347" w:rsidRPr="00924145" w:rsidRDefault="000A6347" w:rsidP="00924145">
      <w:pPr>
        <w:rPr>
          <w:sz w:val="24"/>
          <w:szCs w:val="24"/>
        </w:rPr>
      </w:pPr>
      <w:r w:rsidRPr="00924145">
        <w:rPr>
          <w:sz w:val="24"/>
          <w:szCs w:val="24"/>
        </w:rPr>
        <w:t xml:space="preserve">Advanced office skills including typing, scheduling, proof-reading, note-taking, filing, logistics support, and timekeeping, and related skills in the use of computer and other office equipment. </w:t>
      </w:r>
    </w:p>
    <w:p w14:paraId="6AC2B356" w14:textId="2EEDC08D" w:rsidR="000A6347" w:rsidRPr="00924145" w:rsidRDefault="000A6347" w:rsidP="00924145">
      <w:pPr>
        <w:rPr>
          <w:sz w:val="24"/>
          <w:szCs w:val="24"/>
        </w:rPr>
      </w:pPr>
      <w:r w:rsidRPr="00924145">
        <w:rPr>
          <w:sz w:val="24"/>
          <w:szCs w:val="24"/>
        </w:rPr>
        <w:t xml:space="preserve">Ability to maintain highly sensitive and confidential information, while exercising a high degree of tact, discretion, and diplomacy in sensitive situations; ability to prepare and maintain accurate, concise, and confidential records. </w:t>
      </w:r>
    </w:p>
    <w:p w14:paraId="7CE807F1" w14:textId="77777777" w:rsidR="000A6347" w:rsidRPr="00924145" w:rsidRDefault="000A6347" w:rsidP="00924145">
      <w:pPr>
        <w:rPr>
          <w:sz w:val="24"/>
          <w:szCs w:val="24"/>
        </w:rPr>
      </w:pPr>
      <w:r w:rsidRPr="00924145">
        <w:rPr>
          <w:sz w:val="24"/>
          <w:szCs w:val="24"/>
        </w:rPr>
        <w:t xml:space="preserve">Ability to communicate and interact with internal and external customers in a professional and courteous manner, both orally and in writing. </w:t>
      </w:r>
    </w:p>
    <w:p w14:paraId="5A462FCD" w14:textId="2AD22727" w:rsidR="000A6347" w:rsidRPr="00924145" w:rsidRDefault="000A6347" w:rsidP="00924145">
      <w:pPr>
        <w:rPr>
          <w:sz w:val="24"/>
          <w:szCs w:val="24"/>
        </w:rPr>
      </w:pPr>
      <w:r w:rsidRPr="00924145">
        <w:rPr>
          <w:sz w:val="24"/>
          <w:szCs w:val="24"/>
        </w:rPr>
        <w:t xml:space="preserve">Ability to apply relevant laws, ordinances, administrative rules, and policies. </w:t>
      </w:r>
    </w:p>
    <w:p w14:paraId="38C20D8F" w14:textId="77777777" w:rsidR="000A6347" w:rsidRPr="001123B1" w:rsidRDefault="000A6347" w:rsidP="001123B1">
      <w:pPr>
        <w:numPr>
          <w:ilvl w:val="0"/>
          <w:numId w:val="0"/>
        </w:numPr>
        <w:rPr>
          <w:sz w:val="24"/>
          <w:szCs w:val="24"/>
          <w:highlight w:val="yellow"/>
        </w:rPr>
      </w:pPr>
    </w:p>
    <w:p w14:paraId="078EE644" w14:textId="77777777" w:rsidR="000A6347" w:rsidRPr="001123B1" w:rsidRDefault="000A6347" w:rsidP="001123B1">
      <w:pPr>
        <w:numPr>
          <w:ilvl w:val="0"/>
          <w:numId w:val="0"/>
        </w:numPr>
        <w:rPr>
          <w:sz w:val="24"/>
          <w:szCs w:val="24"/>
        </w:rPr>
      </w:pPr>
      <w:r w:rsidRPr="001123B1">
        <w:rPr>
          <w:sz w:val="24"/>
          <w:szCs w:val="24"/>
        </w:rPr>
        <w:t xml:space="preserve">If you meet these </w:t>
      </w:r>
      <w:r w:rsidRPr="00924145">
        <w:rPr>
          <w:b/>
          <w:sz w:val="24"/>
          <w:szCs w:val="24"/>
        </w:rPr>
        <w:t>preferred qualifications</w:t>
      </w:r>
      <w:r w:rsidRPr="001123B1">
        <w:rPr>
          <w:sz w:val="24"/>
          <w:szCs w:val="24"/>
        </w:rPr>
        <w:t>, please briefly describe how in your cover letter.</w:t>
      </w:r>
    </w:p>
    <w:p w14:paraId="102484D7" w14:textId="15F61931" w:rsidR="000A6347" w:rsidRPr="00924145" w:rsidRDefault="000A6347" w:rsidP="00924145">
      <w:pPr>
        <w:pStyle w:val="ListParagraph"/>
        <w:numPr>
          <w:ilvl w:val="0"/>
          <w:numId w:val="18"/>
        </w:numPr>
        <w:rPr>
          <w:sz w:val="24"/>
          <w:szCs w:val="24"/>
        </w:rPr>
      </w:pPr>
      <w:r w:rsidRPr="00924145">
        <w:rPr>
          <w:sz w:val="24"/>
          <w:szCs w:val="24"/>
        </w:rPr>
        <w:t xml:space="preserve">Bachelor’s degree from an accredited college or university or specialized certification or training. </w:t>
      </w:r>
    </w:p>
    <w:p w14:paraId="6408E02E" w14:textId="05A8AEEB" w:rsidR="000A6347" w:rsidRPr="00924145" w:rsidRDefault="000A6347" w:rsidP="00924145">
      <w:pPr>
        <w:pStyle w:val="ListParagraph"/>
        <w:numPr>
          <w:ilvl w:val="0"/>
          <w:numId w:val="18"/>
        </w:numPr>
        <w:rPr>
          <w:sz w:val="24"/>
          <w:szCs w:val="24"/>
        </w:rPr>
      </w:pPr>
      <w:r w:rsidRPr="00924145">
        <w:rPr>
          <w:sz w:val="24"/>
          <w:szCs w:val="24"/>
        </w:rPr>
        <w:t>Experience coordinating administrative, employment, or criminal investigations in a government agency.</w:t>
      </w:r>
    </w:p>
    <w:p w14:paraId="193B68FD" w14:textId="6116C506" w:rsidR="000A6347" w:rsidRPr="00924145" w:rsidRDefault="000A6347" w:rsidP="00924145">
      <w:pPr>
        <w:pStyle w:val="ListParagraph"/>
        <w:numPr>
          <w:ilvl w:val="0"/>
          <w:numId w:val="18"/>
        </w:numPr>
        <w:rPr>
          <w:sz w:val="24"/>
          <w:szCs w:val="24"/>
        </w:rPr>
      </w:pPr>
      <w:r w:rsidRPr="00924145">
        <w:rPr>
          <w:sz w:val="24"/>
          <w:szCs w:val="24"/>
        </w:rPr>
        <w:t xml:space="preserve">Experience working in the criminal justice system or knowledge </w:t>
      </w:r>
      <w:r w:rsidR="00397492" w:rsidRPr="00924145">
        <w:rPr>
          <w:sz w:val="24"/>
          <w:szCs w:val="24"/>
        </w:rPr>
        <w:t>of the</w:t>
      </w:r>
      <w:r w:rsidRPr="00924145">
        <w:rPr>
          <w:sz w:val="24"/>
          <w:szCs w:val="24"/>
        </w:rPr>
        <w:t xml:space="preserve"> Portland Police Bureau</w:t>
      </w:r>
      <w:r w:rsidR="00CE4251">
        <w:rPr>
          <w:sz w:val="24"/>
          <w:szCs w:val="24"/>
        </w:rPr>
        <w:t>.</w:t>
      </w:r>
    </w:p>
    <w:p w14:paraId="6368EF08" w14:textId="77777777" w:rsidR="000A6347" w:rsidRPr="001123B1" w:rsidRDefault="000A6347" w:rsidP="001123B1">
      <w:pPr>
        <w:numPr>
          <w:ilvl w:val="0"/>
          <w:numId w:val="0"/>
        </w:numPr>
        <w:rPr>
          <w:sz w:val="24"/>
          <w:szCs w:val="24"/>
        </w:rPr>
      </w:pPr>
    </w:p>
    <w:p w14:paraId="4BA6E703" w14:textId="3163A759" w:rsidR="000A6347" w:rsidRPr="00924145" w:rsidRDefault="00924145" w:rsidP="001123B1">
      <w:pPr>
        <w:numPr>
          <w:ilvl w:val="0"/>
          <w:numId w:val="0"/>
        </w:numPr>
        <w:rPr>
          <w:b/>
          <w:sz w:val="24"/>
          <w:szCs w:val="24"/>
        </w:rPr>
      </w:pPr>
      <w:r w:rsidRPr="00924145">
        <w:rPr>
          <w:b/>
          <w:sz w:val="24"/>
          <w:szCs w:val="24"/>
        </w:rPr>
        <w:t xml:space="preserve">3)  </w:t>
      </w:r>
      <w:r w:rsidR="000A6347" w:rsidRPr="00924145">
        <w:rPr>
          <w:b/>
          <w:sz w:val="24"/>
          <w:szCs w:val="24"/>
        </w:rPr>
        <w:t>Writing Sample</w:t>
      </w:r>
    </w:p>
    <w:p w14:paraId="5CF94783" w14:textId="77777777" w:rsidR="000A6347" w:rsidRPr="001123B1" w:rsidRDefault="000A6347" w:rsidP="001123B1">
      <w:pPr>
        <w:numPr>
          <w:ilvl w:val="0"/>
          <w:numId w:val="0"/>
        </w:numPr>
        <w:rPr>
          <w:sz w:val="24"/>
          <w:szCs w:val="24"/>
        </w:rPr>
      </w:pPr>
      <w:r w:rsidRPr="001123B1">
        <w:rPr>
          <w:sz w:val="24"/>
          <w:szCs w:val="24"/>
        </w:rPr>
        <w:t>Prepare a written statement describing your experience or participation with diverse groups, exposure to equity issues and any actions to resolve them, and steps to make public or work     spaces inclusive. Examples may include but are not limited to the following:</w:t>
      </w:r>
    </w:p>
    <w:p w14:paraId="62395C3B" w14:textId="77777777" w:rsidR="000A6347" w:rsidRPr="001123B1" w:rsidRDefault="000A6347" w:rsidP="001123B1">
      <w:pPr>
        <w:numPr>
          <w:ilvl w:val="0"/>
          <w:numId w:val="0"/>
        </w:numPr>
        <w:rPr>
          <w:sz w:val="24"/>
          <w:szCs w:val="24"/>
        </w:rPr>
      </w:pPr>
    </w:p>
    <w:p w14:paraId="4D943600" w14:textId="77777777" w:rsidR="000A6347" w:rsidRPr="00924145" w:rsidRDefault="000A6347" w:rsidP="00924145">
      <w:pPr>
        <w:pStyle w:val="ListParagraph"/>
        <w:numPr>
          <w:ilvl w:val="0"/>
          <w:numId w:val="19"/>
        </w:numPr>
        <w:rPr>
          <w:sz w:val="24"/>
          <w:szCs w:val="24"/>
        </w:rPr>
      </w:pPr>
      <w:r w:rsidRPr="00924145">
        <w:rPr>
          <w:sz w:val="24"/>
          <w:szCs w:val="24"/>
        </w:rPr>
        <w:lastRenderedPageBreak/>
        <w:t>Experience as a member of a historically underrepresented group in government decision-making;</w:t>
      </w:r>
    </w:p>
    <w:p w14:paraId="49E86D6C" w14:textId="6D83E78B" w:rsidR="000A6347" w:rsidRPr="00924145" w:rsidRDefault="000A6347" w:rsidP="00924145">
      <w:pPr>
        <w:pStyle w:val="ListParagraph"/>
        <w:numPr>
          <w:ilvl w:val="0"/>
          <w:numId w:val="19"/>
        </w:numPr>
        <w:rPr>
          <w:sz w:val="24"/>
          <w:szCs w:val="24"/>
        </w:rPr>
      </w:pPr>
      <w:r w:rsidRPr="00924145">
        <w:rPr>
          <w:sz w:val="24"/>
          <w:szCs w:val="24"/>
        </w:rPr>
        <w:t xml:space="preserve">Experience living, working </w:t>
      </w:r>
      <w:r w:rsidR="00C07CA7" w:rsidRPr="00924145">
        <w:rPr>
          <w:sz w:val="24"/>
          <w:szCs w:val="24"/>
        </w:rPr>
        <w:t>with,</w:t>
      </w:r>
      <w:r w:rsidRPr="00924145">
        <w:rPr>
          <w:sz w:val="24"/>
          <w:szCs w:val="24"/>
        </w:rPr>
        <w:t xml:space="preserve"> and/or interacting with individuals from diverse backgrounds and identities;</w:t>
      </w:r>
    </w:p>
    <w:p w14:paraId="74BAB6C0" w14:textId="77777777" w:rsidR="000A6347" w:rsidRPr="00924145" w:rsidRDefault="000A6347" w:rsidP="00924145">
      <w:pPr>
        <w:pStyle w:val="ListParagraph"/>
        <w:numPr>
          <w:ilvl w:val="0"/>
          <w:numId w:val="19"/>
        </w:numPr>
        <w:rPr>
          <w:sz w:val="24"/>
          <w:szCs w:val="24"/>
        </w:rPr>
      </w:pPr>
      <w:r w:rsidRPr="00924145">
        <w:rPr>
          <w:sz w:val="24"/>
          <w:szCs w:val="24"/>
        </w:rPr>
        <w:t>Experience ensuring equitable and inclusive workplace operations and program outcomes.</w:t>
      </w:r>
    </w:p>
    <w:p w14:paraId="3A01E0E2" w14:textId="77777777" w:rsidR="000A6347" w:rsidRPr="001123B1" w:rsidRDefault="000A6347" w:rsidP="001123B1">
      <w:pPr>
        <w:numPr>
          <w:ilvl w:val="0"/>
          <w:numId w:val="0"/>
        </w:numPr>
        <w:rPr>
          <w:sz w:val="24"/>
          <w:szCs w:val="24"/>
        </w:rPr>
      </w:pPr>
    </w:p>
    <w:p w14:paraId="751CFEC3" w14:textId="77777777" w:rsidR="000A6347" w:rsidRPr="001123B1" w:rsidRDefault="000A6347" w:rsidP="001123B1">
      <w:pPr>
        <w:numPr>
          <w:ilvl w:val="0"/>
          <w:numId w:val="0"/>
        </w:numPr>
        <w:rPr>
          <w:sz w:val="24"/>
          <w:szCs w:val="24"/>
        </w:rPr>
      </w:pPr>
      <w:r w:rsidRPr="001123B1">
        <w:rPr>
          <w:sz w:val="24"/>
          <w:szCs w:val="24"/>
        </w:rPr>
        <w:t>If your experiences are different from those listed and you have a commitment to diversity, equity, and inclusion, please explain how you will manifest that commitment in this position.</w:t>
      </w:r>
    </w:p>
    <w:p w14:paraId="746675AC" w14:textId="77777777" w:rsidR="000A6347" w:rsidRPr="001123B1" w:rsidRDefault="000A6347" w:rsidP="001123B1">
      <w:pPr>
        <w:numPr>
          <w:ilvl w:val="0"/>
          <w:numId w:val="0"/>
        </w:numPr>
        <w:rPr>
          <w:sz w:val="24"/>
          <w:szCs w:val="24"/>
        </w:rPr>
      </w:pPr>
    </w:p>
    <w:p w14:paraId="19BD4AFC" w14:textId="41915657" w:rsidR="000A6347" w:rsidRPr="0091701C" w:rsidRDefault="00891A1C" w:rsidP="001123B1">
      <w:pPr>
        <w:numPr>
          <w:ilvl w:val="0"/>
          <w:numId w:val="0"/>
        </w:numPr>
        <w:rPr>
          <w:b/>
          <w:sz w:val="24"/>
          <w:szCs w:val="24"/>
        </w:rPr>
      </w:pPr>
      <w:r>
        <w:rPr>
          <w:b/>
          <w:sz w:val="24"/>
          <w:szCs w:val="24"/>
        </w:rPr>
        <w:t>The Recruitment</w:t>
      </w:r>
      <w:r w:rsidR="000A6347" w:rsidRPr="0091701C">
        <w:rPr>
          <w:b/>
          <w:sz w:val="24"/>
          <w:szCs w:val="24"/>
        </w:rPr>
        <w:t xml:space="preserve"> Process</w:t>
      </w:r>
      <w:r w:rsidR="00CE4251">
        <w:rPr>
          <w:b/>
          <w:sz w:val="24"/>
          <w:szCs w:val="24"/>
        </w:rPr>
        <w:t>:</w:t>
      </w:r>
    </w:p>
    <w:p w14:paraId="0DF276FF" w14:textId="1433FBC6" w:rsidR="000A6347" w:rsidRPr="001123B1" w:rsidRDefault="000A6347" w:rsidP="001123B1">
      <w:pPr>
        <w:numPr>
          <w:ilvl w:val="0"/>
          <w:numId w:val="0"/>
        </w:numPr>
        <w:rPr>
          <w:sz w:val="24"/>
          <w:szCs w:val="24"/>
        </w:rPr>
      </w:pPr>
      <w:r w:rsidRPr="001123B1">
        <w:rPr>
          <w:sz w:val="24"/>
          <w:szCs w:val="24"/>
        </w:rPr>
        <w:t xml:space="preserve">Applicants must submit a cover letter, resume, and writing sample through the City of Portland's online application system. Emailed, mailed, </w:t>
      </w:r>
      <w:r w:rsidR="008A6D97" w:rsidRPr="001123B1">
        <w:rPr>
          <w:sz w:val="24"/>
          <w:szCs w:val="24"/>
        </w:rPr>
        <w:t xml:space="preserve">hand-delivered </w:t>
      </w:r>
      <w:r w:rsidRPr="001123B1">
        <w:rPr>
          <w:sz w:val="24"/>
          <w:szCs w:val="24"/>
        </w:rPr>
        <w:t>or faxed applications will not be accepted.</w:t>
      </w:r>
    </w:p>
    <w:p w14:paraId="29CBD91F" w14:textId="77777777" w:rsidR="000A6347" w:rsidRPr="001123B1" w:rsidRDefault="000A6347" w:rsidP="001123B1">
      <w:pPr>
        <w:numPr>
          <w:ilvl w:val="0"/>
          <w:numId w:val="0"/>
        </w:numPr>
        <w:rPr>
          <w:sz w:val="24"/>
          <w:szCs w:val="24"/>
        </w:rPr>
      </w:pPr>
    </w:p>
    <w:p w14:paraId="0C5554DA" w14:textId="77777777" w:rsidR="000A6347" w:rsidRPr="001123B1" w:rsidRDefault="000A6347" w:rsidP="001123B1">
      <w:pPr>
        <w:numPr>
          <w:ilvl w:val="0"/>
          <w:numId w:val="0"/>
        </w:numPr>
        <w:rPr>
          <w:sz w:val="24"/>
          <w:szCs w:val="24"/>
        </w:rPr>
      </w:pPr>
      <w:r w:rsidRPr="001123B1">
        <w:rPr>
          <w:sz w:val="24"/>
          <w:szCs w:val="24"/>
        </w:rPr>
        <w:t>Application materials will be reviewed to determine if candidates meet the minimum qualifications listed above. To successfully pass the initial screening process, you must ensure that your cover letter addresses each numbered point and includes examples that illustrate your experience and expertise. It is advised that applicants organize their cover letters using the numbered list to ensure each is addressed. Only candidates who meet the minimum qualifications will be eligible for an interview.</w:t>
      </w:r>
    </w:p>
    <w:p w14:paraId="40A4F9D3" w14:textId="77777777" w:rsidR="000A6347" w:rsidRPr="001123B1" w:rsidRDefault="000A6347" w:rsidP="001123B1">
      <w:pPr>
        <w:numPr>
          <w:ilvl w:val="0"/>
          <w:numId w:val="0"/>
        </w:numPr>
        <w:rPr>
          <w:sz w:val="24"/>
          <w:szCs w:val="24"/>
        </w:rPr>
      </w:pPr>
    </w:p>
    <w:p w14:paraId="1410EA33" w14:textId="77777777" w:rsidR="000A6347" w:rsidRPr="001123B1" w:rsidRDefault="000A6347" w:rsidP="001123B1">
      <w:pPr>
        <w:numPr>
          <w:ilvl w:val="0"/>
          <w:numId w:val="0"/>
        </w:numPr>
        <w:rPr>
          <w:sz w:val="24"/>
          <w:szCs w:val="24"/>
        </w:rPr>
      </w:pPr>
      <w:r w:rsidRPr="0091701C">
        <w:rPr>
          <w:sz w:val="24"/>
          <w:szCs w:val="24"/>
          <w:u w:val="single"/>
        </w:rPr>
        <w:t>Your cover letter and resume should be no more than five pages combined.</w:t>
      </w:r>
      <w:r w:rsidRPr="0091701C">
        <w:rPr>
          <w:sz w:val="24"/>
          <w:szCs w:val="24"/>
        </w:rPr>
        <w:t xml:space="preserve"> Your</w:t>
      </w:r>
      <w:r w:rsidRPr="001123B1">
        <w:rPr>
          <w:sz w:val="24"/>
          <w:szCs w:val="24"/>
        </w:rPr>
        <w:t xml:space="preserve"> writing sample should be no more than two pages. Please do not attach materials not requested.</w:t>
      </w:r>
    </w:p>
    <w:p w14:paraId="67F55222" w14:textId="77777777" w:rsidR="000A6347" w:rsidRPr="001123B1" w:rsidRDefault="000A6347" w:rsidP="001123B1">
      <w:pPr>
        <w:numPr>
          <w:ilvl w:val="0"/>
          <w:numId w:val="0"/>
        </w:numPr>
        <w:rPr>
          <w:sz w:val="24"/>
          <w:szCs w:val="24"/>
        </w:rPr>
      </w:pPr>
    </w:p>
    <w:p w14:paraId="495CD79D" w14:textId="77777777" w:rsidR="000A6347" w:rsidRPr="0091701C" w:rsidRDefault="000A6347" w:rsidP="001123B1">
      <w:pPr>
        <w:numPr>
          <w:ilvl w:val="0"/>
          <w:numId w:val="0"/>
        </w:numPr>
        <w:rPr>
          <w:b/>
          <w:sz w:val="24"/>
          <w:szCs w:val="24"/>
        </w:rPr>
      </w:pPr>
      <w:r w:rsidRPr="0091701C">
        <w:rPr>
          <w:b/>
          <w:sz w:val="24"/>
          <w:szCs w:val="24"/>
        </w:rPr>
        <w:t>All completed applications for this position must be submitted no later than 11:59 p.m. on the closing date of this recruitment.</w:t>
      </w:r>
    </w:p>
    <w:p w14:paraId="09C88625" w14:textId="77777777" w:rsidR="000A6347" w:rsidRPr="001123B1" w:rsidRDefault="000A6347" w:rsidP="001123B1">
      <w:pPr>
        <w:numPr>
          <w:ilvl w:val="0"/>
          <w:numId w:val="0"/>
        </w:numPr>
        <w:rPr>
          <w:sz w:val="24"/>
          <w:szCs w:val="24"/>
        </w:rPr>
      </w:pPr>
    </w:p>
    <w:p w14:paraId="6CCEE054" w14:textId="77777777" w:rsidR="000A6347" w:rsidRPr="001123B1" w:rsidRDefault="000A6347" w:rsidP="001123B1">
      <w:pPr>
        <w:numPr>
          <w:ilvl w:val="0"/>
          <w:numId w:val="0"/>
        </w:numPr>
        <w:rPr>
          <w:sz w:val="24"/>
          <w:szCs w:val="24"/>
        </w:rPr>
      </w:pPr>
      <w:r w:rsidRPr="001123B1">
        <w:rPr>
          <w:sz w:val="24"/>
          <w:szCs w:val="24"/>
        </w:rPr>
        <w:t>If you are requesting Veteran's Preference, attach a copy of your DD214 and/or Veteran's Administration letter stating your disability to your profile, as well as checking the box identifying yourself as a Veteran. You must request Veteran's Preference AND include a copy of your documentation for each recruitment you apply for. Veteran's Preference documentation must be submitted no later than 11:59 PM on the closing date of this recruitment.</w:t>
      </w:r>
    </w:p>
    <w:p w14:paraId="5780DAC5" w14:textId="77777777" w:rsidR="000A6347" w:rsidRPr="001123B1" w:rsidRDefault="000A6347" w:rsidP="001123B1">
      <w:pPr>
        <w:numPr>
          <w:ilvl w:val="0"/>
          <w:numId w:val="0"/>
        </w:numPr>
        <w:rPr>
          <w:sz w:val="24"/>
          <w:szCs w:val="24"/>
        </w:rPr>
      </w:pPr>
    </w:p>
    <w:p w14:paraId="055592E8" w14:textId="7FAA154D" w:rsidR="000A6347" w:rsidRPr="0091701C" w:rsidRDefault="000A6347" w:rsidP="001123B1">
      <w:pPr>
        <w:numPr>
          <w:ilvl w:val="0"/>
          <w:numId w:val="0"/>
        </w:numPr>
        <w:rPr>
          <w:b/>
          <w:sz w:val="24"/>
          <w:szCs w:val="24"/>
        </w:rPr>
      </w:pPr>
      <w:r w:rsidRPr="0091701C">
        <w:rPr>
          <w:b/>
          <w:sz w:val="24"/>
          <w:szCs w:val="24"/>
        </w:rPr>
        <w:t>Additional Information</w:t>
      </w:r>
      <w:r w:rsidR="00CE4251">
        <w:rPr>
          <w:b/>
          <w:sz w:val="24"/>
          <w:szCs w:val="24"/>
        </w:rPr>
        <w:t>:</w:t>
      </w:r>
    </w:p>
    <w:p w14:paraId="3EF191DE" w14:textId="77777777" w:rsidR="000A6347" w:rsidRPr="001123B1" w:rsidRDefault="000A6347" w:rsidP="001123B1">
      <w:pPr>
        <w:numPr>
          <w:ilvl w:val="0"/>
          <w:numId w:val="0"/>
        </w:numPr>
        <w:rPr>
          <w:sz w:val="24"/>
          <w:szCs w:val="24"/>
        </w:rPr>
      </w:pPr>
      <w:r w:rsidRPr="001123B1">
        <w:rPr>
          <w:sz w:val="24"/>
          <w:szCs w:val="24"/>
        </w:rPr>
        <w:t>This position is in the Classified Service. It is subject to Auditor’s Office Administrative Rules for Human Resources, City Code, and City Charter.</w:t>
      </w:r>
    </w:p>
    <w:p w14:paraId="5475C558" w14:textId="77777777" w:rsidR="000A6347" w:rsidRPr="001123B1" w:rsidRDefault="000A6347" w:rsidP="001123B1">
      <w:pPr>
        <w:numPr>
          <w:ilvl w:val="0"/>
          <w:numId w:val="0"/>
        </w:numPr>
        <w:rPr>
          <w:sz w:val="24"/>
          <w:szCs w:val="24"/>
        </w:rPr>
      </w:pPr>
    </w:p>
    <w:p w14:paraId="452096B0" w14:textId="77777777" w:rsidR="000A6347" w:rsidRPr="001123B1" w:rsidRDefault="000A6347" w:rsidP="001123B1">
      <w:pPr>
        <w:numPr>
          <w:ilvl w:val="0"/>
          <w:numId w:val="0"/>
        </w:numPr>
        <w:rPr>
          <w:sz w:val="24"/>
          <w:szCs w:val="24"/>
        </w:rPr>
      </w:pPr>
      <w:r w:rsidRPr="001123B1">
        <w:rPr>
          <w:sz w:val="24"/>
          <w:szCs w:val="24"/>
        </w:rPr>
        <w:t xml:space="preserve">The City of Portland is committed to offering medical, dental, vision, basic life, and long-term disability coverage that provides quality care, support and value to eligible employees and their family members. Additional benefits such as flexible spending accounts, supplemental life insurance and employee assistance program coverage are available to ensure employees have the appropriate tools to safeguard themselves and their family. The City of Portland participates in PERS, the Oregon Public Employee Retirement System. For more information on </w:t>
      </w:r>
      <w:r w:rsidRPr="001123B1">
        <w:rPr>
          <w:sz w:val="24"/>
          <w:szCs w:val="24"/>
        </w:rPr>
        <w:lastRenderedPageBreak/>
        <w:t xml:space="preserve">the City of Portland's benefits please click </w:t>
      </w:r>
      <w:hyperlink r:id="rId5">
        <w:r w:rsidRPr="001123B1">
          <w:rPr>
            <w:rStyle w:val="Hyperlink"/>
            <w:sz w:val="24"/>
            <w:szCs w:val="24"/>
          </w:rPr>
          <w:t>Benefits Information | The City of Portland, Oregon</w:t>
        </w:r>
      </w:hyperlink>
      <w:r w:rsidRPr="001123B1">
        <w:rPr>
          <w:sz w:val="24"/>
          <w:szCs w:val="24"/>
        </w:rPr>
        <w:t>.</w:t>
      </w:r>
    </w:p>
    <w:p w14:paraId="0E41AFFD" w14:textId="77777777" w:rsidR="000A6347" w:rsidRPr="001123B1" w:rsidRDefault="000A6347" w:rsidP="001123B1">
      <w:pPr>
        <w:numPr>
          <w:ilvl w:val="0"/>
          <w:numId w:val="0"/>
        </w:numPr>
        <w:rPr>
          <w:sz w:val="24"/>
          <w:szCs w:val="24"/>
        </w:rPr>
      </w:pPr>
    </w:p>
    <w:p w14:paraId="09092C6B" w14:textId="77777777" w:rsidR="000A6347" w:rsidRPr="001123B1" w:rsidRDefault="000A6347" w:rsidP="001123B1">
      <w:pPr>
        <w:numPr>
          <w:ilvl w:val="0"/>
          <w:numId w:val="0"/>
        </w:numPr>
        <w:rPr>
          <w:sz w:val="24"/>
          <w:szCs w:val="24"/>
        </w:rPr>
      </w:pPr>
      <w:r w:rsidRPr="001123B1">
        <w:rPr>
          <w:sz w:val="24"/>
          <w:szCs w:val="24"/>
        </w:rPr>
        <w:t>Non-citizen applicants must be authorized to work in the United States at the time of application. It is the policy of the City of Portland that no person shall be discriminated against based on race, religion, color, sex, marital status, family status, national origin, age, mental or physical disability, protected veteran status, sexual orientation, gender identity or source of income. The City values diversity and encourages everyone who is interested in employment with the City to apply. If you wish to identify yourself as an individual with a disability under the Americans With Disabilities Act of 1990 and will be requesting an accommodation, the requests must be made to the Recruiter(s) named below no later than the closing date of this announcement.</w:t>
      </w:r>
    </w:p>
    <w:p w14:paraId="3FF9BE7E" w14:textId="77777777" w:rsidR="000A6347" w:rsidRPr="001123B1" w:rsidRDefault="000A6347" w:rsidP="001123B1">
      <w:pPr>
        <w:numPr>
          <w:ilvl w:val="0"/>
          <w:numId w:val="0"/>
        </w:numPr>
        <w:rPr>
          <w:sz w:val="24"/>
          <w:szCs w:val="24"/>
        </w:rPr>
      </w:pPr>
    </w:p>
    <w:p w14:paraId="6B0DB566" w14:textId="77777777" w:rsidR="000A6347" w:rsidRPr="001123B1" w:rsidRDefault="000A6347" w:rsidP="001123B1">
      <w:pPr>
        <w:numPr>
          <w:ilvl w:val="0"/>
          <w:numId w:val="0"/>
        </w:numPr>
        <w:rPr>
          <w:sz w:val="24"/>
          <w:szCs w:val="24"/>
        </w:rPr>
      </w:pPr>
      <w:r w:rsidRPr="001123B1">
        <w:rPr>
          <w:sz w:val="24"/>
          <w:szCs w:val="24"/>
        </w:rPr>
        <w:t>If you have questions about how to apply or require any assistance in submitting your application, please contact:</w:t>
      </w:r>
    </w:p>
    <w:p w14:paraId="07F4EACA" w14:textId="77777777" w:rsidR="000A6347" w:rsidRPr="001123B1" w:rsidRDefault="000A6347" w:rsidP="001123B1">
      <w:pPr>
        <w:numPr>
          <w:ilvl w:val="0"/>
          <w:numId w:val="0"/>
        </w:numPr>
        <w:rPr>
          <w:sz w:val="24"/>
          <w:szCs w:val="24"/>
        </w:rPr>
      </w:pPr>
    </w:p>
    <w:p w14:paraId="1708330E" w14:textId="77777777" w:rsidR="0091701C" w:rsidRDefault="000A6347" w:rsidP="001123B1">
      <w:pPr>
        <w:numPr>
          <w:ilvl w:val="0"/>
          <w:numId w:val="0"/>
        </w:numPr>
        <w:rPr>
          <w:sz w:val="24"/>
          <w:szCs w:val="24"/>
        </w:rPr>
      </w:pPr>
      <w:r w:rsidRPr="001123B1">
        <w:rPr>
          <w:sz w:val="24"/>
          <w:szCs w:val="24"/>
        </w:rPr>
        <w:t xml:space="preserve">Andrew Bryans, Administrative </w:t>
      </w:r>
      <w:r w:rsidR="0054116D" w:rsidRPr="001123B1">
        <w:rPr>
          <w:sz w:val="24"/>
          <w:szCs w:val="24"/>
        </w:rPr>
        <w:t>S</w:t>
      </w:r>
      <w:r w:rsidRPr="001123B1">
        <w:rPr>
          <w:sz w:val="24"/>
          <w:szCs w:val="24"/>
        </w:rPr>
        <w:t>pecialist</w:t>
      </w:r>
    </w:p>
    <w:p w14:paraId="1B93684C" w14:textId="77777777" w:rsidR="0091701C" w:rsidRDefault="000C2484" w:rsidP="001123B1">
      <w:pPr>
        <w:numPr>
          <w:ilvl w:val="0"/>
          <w:numId w:val="0"/>
        </w:numPr>
        <w:rPr>
          <w:sz w:val="24"/>
          <w:szCs w:val="24"/>
        </w:rPr>
      </w:pPr>
      <w:hyperlink r:id="rId6">
        <w:r w:rsidR="000A6347" w:rsidRPr="001123B1">
          <w:rPr>
            <w:rStyle w:val="Hyperlink"/>
            <w:sz w:val="24"/>
            <w:szCs w:val="24"/>
          </w:rPr>
          <w:t>Andrew.Bryans@portlandoregon.gov</w:t>
        </w:r>
      </w:hyperlink>
      <w:r w:rsidR="000A6347" w:rsidRPr="001123B1">
        <w:rPr>
          <w:sz w:val="24"/>
          <w:szCs w:val="24"/>
        </w:rPr>
        <w:t xml:space="preserve"> </w:t>
      </w:r>
    </w:p>
    <w:p w14:paraId="59E00E0A" w14:textId="29577795" w:rsidR="000A6347" w:rsidRPr="001123B1" w:rsidRDefault="000A6347" w:rsidP="001123B1">
      <w:pPr>
        <w:numPr>
          <w:ilvl w:val="0"/>
          <w:numId w:val="0"/>
        </w:numPr>
        <w:rPr>
          <w:sz w:val="24"/>
          <w:szCs w:val="24"/>
        </w:rPr>
      </w:pPr>
      <w:r w:rsidRPr="001123B1">
        <w:rPr>
          <w:sz w:val="24"/>
          <w:szCs w:val="24"/>
        </w:rPr>
        <w:t>(503) 823-4079</w:t>
      </w:r>
    </w:p>
    <w:p w14:paraId="03877A7E" w14:textId="77777777" w:rsidR="000A6347" w:rsidRPr="001123B1" w:rsidRDefault="000A6347" w:rsidP="001123B1">
      <w:pPr>
        <w:numPr>
          <w:ilvl w:val="0"/>
          <w:numId w:val="0"/>
        </w:numPr>
        <w:rPr>
          <w:sz w:val="24"/>
          <w:szCs w:val="24"/>
        </w:rPr>
      </w:pPr>
    </w:p>
    <w:sectPr w:rsidR="000A6347" w:rsidRPr="001123B1" w:rsidSect="009200C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FE2"/>
    <w:multiLevelType w:val="hybridMultilevel"/>
    <w:tmpl w:val="302C8536"/>
    <w:lvl w:ilvl="0" w:tplc="C65A0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173C"/>
    <w:multiLevelType w:val="hybridMultilevel"/>
    <w:tmpl w:val="37FC1D22"/>
    <w:lvl w:ilvl="0" w:tplc="7CECE86C">
      <w:numFmt w:val="bullet"/>
      <w:lvlText w:val=""/>
      <w:lvlJc w:val="left"/>
      <w:pPr>
        <w:ind w:left="12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A9F"/>
    <w:multiLevelType w:val="hybridMultilevel"/>
    <w:tmpl w:val="478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5A49"/>
    <w:multiLevelType w:val="hybridMultilevel"/>
    <w:tmpl w:val="DBD8B0C8"/>
    <w:lvl w:ilvl="0" w:tplc="7CECE86C">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7828"/>
    <w:multiLevelType w:val="hybridMultilevel"/>
    <w:tmpl w:val="E942447E"/>
    <w:lvl w:ilvl="0" w:tplc="2C0A0842">
      <w:start w:val="1"/>
      <w:numFmt w:val="decimal"/>
      <w:lvlText w:val="%1)"/>
      <w:lvlJc w:val="left"/>
      <w:pPr>
        <w:ind w:left="372" w:hanging="252"/>
      </w:pPr>
      <w:rPr>
        <w:rFonts w:ascii="Calibri" w:eastAsia="Calibri" w:hAnsi="Calibri" w:cs="Calibri" w:hint="default"/>
        <w:b/>
        <w:bCs/>
        <w:spacing w:val="-1"/>
        <w:w w:val="100"/>
        <w:sz w:val="24"/>
        <w:szCs w:val="24"/>
        <w:lang w:val="en-US" w:eastAsia="en-US" w:bidi="en-US"/>
      </w:rPr>
    </w:lvl>
    <w:lvl w:ilvl="1" w:tplc="20022F98">
      <w:start w:val="1"/>
      <w:numFmt w:val="decimal"/>
      <w:lvlText w:val="%2."/>
      <w:lvlJc w:val="left"/>
      <w:pPr>
        <w:ind w:left="1171" w:hanging="360"/>
      </w:pPr>
      <w:rPr>
        <w:rFonts w:ascii="Calibri" w:eastAsia="Calibri" w:hAnsi="Calibri" w:cs="Calibri" w:hint="default"/>
        <w:spacing w:val="-3"/>
        <w:w w:val="100"/>
        <w:sz w:val="24"/>
        <w:szCs w:val="24"/>
        <w:lang w:val="en-US" w:eastAsia="en-US" w:bidi="en-US"/>
      </w:rPr>
    </w:lvl>
    <w:lvl w:ilvl="2" w:tplc="4CBE6626">
      <w:numFmt w:val="bullet"/>
      <w:lvlText w:val="•"/>
      <w:lvlJc w:val="left"/>
      <w:pPr>
        <w:ind w:left="2113" w:hanging="360"/>
      </w:pPr>
      <w:rPr>
        <w:rFonts w:hint="default"/>
        <w:lang w:val="en-US" w:eastAsia="en-US" w:bidi="en-US"/>
      </w:rPr>
    </w:lvl>
    <w:lvl w:ilvl="3" w:tplc="28522580">
      <w:numFmt w:val="bullet"/>
      <w:lvlText w:val="•"/>
      <w:lvlJc w:val="left"/>
      <w:pPr>
        <w:ind w:left="3046" w:hanging="360"/>
      </w:pPr>
      <w:rPr>
        <w:rFonts w:hint="default"/>
        <w:lang w:val="en-US" w:eastAsia="en-US" w:bidi="en-US"/>
      </w:rPr>
    </w:lvl>
    <w:lvl w:ilvl="4" w:tplc="F05EE4D8">
      <w:numFmt w:val="bullet"/>
      <w:lvlText w:val="•"/>
      <w:lvlJc w:val="left"/>
      <w:pPr>
        <w:ind w:left="3980" w:hanging="360"/>
      </w:pPr>
      <w:rPr>
        <w:rFonts w:hint="default"/>
        <w:lang w:val="en-US" w:eastAsia="en-US" w:bidi="en-US"/>
      </w:rPr>
    </w:lvl>
    <w:lvl w:ilvl="5" w:tplc="B5480558">
      <w:numFmt w:val="bullet"/>
      <w:lvlText w:val="•"/>
      <w:lvlJc w:val="left"/>
      <w:pPr>
        <w:ind w:left="4913" w:hanging="360"/>
      </w:pPr>
      <w:rPr>
        <w:rFonts w:hint="default"/>
        <w:lang w:val="en-US" w:eastAsia="en-US" w:bidi="en-US"/>
      </w:rPr>
    </w:lvl>
    <w:lvl w:ilvl="6" w:tplc="39A4A57A">
      <w:numFmt w:val="bullet"/>
      <w:lvlText w:val="•"/>
      <w:lvlJc w:val="left"/>
      <w:pPr>
        <w:ind w:left="5846" w:hanging="360"/>
      </w:pPr>
      <w:rPr>
        <w:rFonts w:hint="default"/>
        <w:lang w:val="en-US" w:eastAsia="en-US" w:bidi="en-US"/>
      </w:rPr>
    </w:lvl>
    <w:lvl w:ilvl="7" w:tplc="E3748620">
      <w:numFmt w:val="bullet"/>
      <w:lvlText w:val="•"/>
      <w:lvlJc w:val="left"/>
      <w:pPr>
        <w:ind w:left="6780" w:hanging="360"/>
      </w:pPr>
      <w:rPr>
        <w:rFonts w:hint="default"/>
        <w:lang w:val="en-US" w:eastAsia="en-US" w:bidi="en-US"/>
      </w:rPr>
    </w:lvl>
    <w:lvl w:ilvl="8" w:tplc="1F6E089E">
      <w:numFmt w:val="bullet"/>
      <w:lvlText w:val="•"/>
      <w:lvlJc w:val="left"/>
      <w:pPr>
        <w:ind w:left="7713" w:hanging="360"/>
      </w:pPr>
      <w:rPr>
        <w:rFonts w:hint="default"/>
        <w:lang w:val="en-US" w:eastAsia="en-US" w:bidi="en-US"/>
      </w:rPr>
    </w:lvl>
  </w:abstractNum>
  <w:abstractNum w:abstractNumId="5" w15:restartNumberingAfterBreak="0">
    <w:nsid w:val="1A9B584E"/>
    <w:multiLevelType w:val="hybridMultilevel"/>
    <w:tmpl w:val="D5163724"/>
    <w:lvl w:ilvl="0" w:tplc="D95AFD8E">
      <w:start w:val="1"/>
      <w:numFmt w:val="decimal"/>
      <w:pStyle w:val="Nor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40A16"/>
    <w:multiLevelType w:val="hybridMultilevel"/>
    <w:tmpl w:val="C74A142C"/>
    <w:lvl w:ilvl="0" w:tplc="7CECE86C">
      <w:numFmt w:val="bullet"/>
      <w:lvlText w:val=""/>
      <w:lvlJc w:val="left"/>
      <w:pPr>
        <w:ind w:left="1200" w:hanging="360"/>
      </w:pPr>
      <w:rPr>
        <w:rFonts w:ascii="Symbol" w:eastAsia="Symbol" w:hAnsi="Symbol" w:cs="Symbol" w:hint="default"/>
        <w:w w:val="100"/>
        <w:sz w:val="24"/>
        <w:szCs w:val="24"/>
        <w:lang w:val="en-US" w:eastAsia="en-US" w:bidi="en-US"/>
      </w:rPr>
    </w:lvl>
    <w:lvl w:ilvl="1" w:tplc="38347706">
      <w:numFmt w:val="bullet"/>
      <w:lvlText w:val="•"/>
      <w:lvlJc w:val="left"/>
      <w:pPr>
        <w:ind w:left="2038" w:hanging="360"/>
      </w:pPr>
      <w:rPr>
        <w:rFonts w:hint="default"/>
        <w:lang w:val="en-US" w:eastAsia="en-US" w:bidi="en-US"/>
      </w:rPr>
    </w:lvl>
    <w:lvl w:ilvl="2" w:tplc="86E8D3C2">
      <w:numFmt w:val="bullet"/>
      <w:lvlText w:val="•"/>
      <w:lvlJc w:val="left"/>
      <w:pPr>
        <w:ind w:left="2876" w:hanging="360"/>
      </w:pPr>
      <w:rPr>
        <w:rFonts w:hint="default"/>
        <w:lang w:val="en-US" w:eastAsia="en-US" w:bidi="en-US"/>
      </w:rPr>
    </w:lvl>
    <w:lvl w:ilvl="3" w:tplc="56BAA57A">
      <w:numFmt w:val="bullet"/>
      <w:lvlText w:val="•"/>
      <w:lvlJc w:val="left"/>
      <w:pPr>
        <w:ind w:left="3714" w:hanging="360"/>
      </w:pPr>
      <w:rPr>
        <w:rFonts w:hint="default"/>
        <w:lang w:val="en-US" w:eastAsia="en-US" w:bidi="en-US"/>
      </w:rPr>
    </w:lvl>
    <w:lvl w:ilvl="4" w:tplc="E8BC094A">
      <w:numFmt w:val="bullet"/>
      <w:lvlText w:val="•"/>
      <w:lvlJc w:val="left"/>
      <w:pPr>
        <w:ind w:left="4552" w:hanging="360"/>
      </w:pPr>
      <w:rPr>
        <w:rFonts w:hint="default"/>
        <w:lang w:val="en-US" w:eastAsia="en-US" w:bidi="en-US"/>
      </w:rPr>
    </w:lvl>
    <w:lvl w:ilvl="5" w:tplc="997E2056">
      <w:numFmt w:val="bullet"/>
      <w:lvlText w:val="•"/>
      <w:lvlJc w:val="left"/>
      <w:pPr>
        <w:ind w:left="5390" w:hanging="360"/>
      </w:pPr>
      <w:rPr>
        <w:rFonts w:hint="default"/>
        <w:lang w:val="en-US" w:eastAsia="en-US" w:bidi="en-US"/>
      </w:rPr>
    </w:lvl>
    <w:lvl w:ilvl="6" w:tplc="F9503354">
      <w:numFmt w:val="bullet"/>
      <w:lvlText w:val="•"/>
      <w:lvlJc w:val="left"/>
      <w:pPr>
        <w:ind w:left="6228" w:hanging="360"/>
      </w:pPr>
      <w:rPr>
        <w:rFonts w:hint="default"/>
        <w:lang w:val="en-US" w:eastAsia="en-US" w:bidi="en-US"/>
      </w:rPr>
    </w:lvl>
    <w:lvl w:ilvl="7" w:tplc="694CFF92">
      <w:numFmt w:val="bullet"/>
      <w:lvlText w:val="•"/>
      <w:lvlJc w:val="left"/>
      <w:pPr>
        <w:ind w:left="7066" w:hanging="360"/>
      </w:pPr>
      <w:rPr>
        <w:rFonts w:hint="default"/>
        <w:lang w:val="en-US" w:eastAsia="en-US" w:bidi="en-US"/>
      </w:rPr>
    </w:lvl>
    <w:lvl w:ilvl="8" w:tplc="2E8039D6">
      <w:numFmt w:val="bullet"/>
      <w:lvlText w:val="•"/>
      <w:lvlJc w:val="left"/>
      <w:pPr>
        <w:ind w:left="7904" w:hanging="360"/>
      </w:pPr>
      <w:rPr>
        <w:rFonts w:hint="default"/>
        <w:lang w:val="en-US" w:eastAsia="en-US" w:bidi="en-US"/>
      </w:rPr>
    </w:lvl>
  </w:abstractNum>
  <w:abstractNum w:abstractNumId="7" w15:restartNumberingAfterBreak="0">
    <w:nsid w:val="2761785F"/>
    <w:multiLevelType w:val="hybridMultilevel"/>
    <w:tmpl w:val="5C06A5D8"/>
    <w:lvl w:ilvl="0" w:tplc="20022F98">
      <w:start w:val="1"/>
      <w:numFmt w:val="decimal"/>
      <w:lvlText w:val="%1."/>
      <w:lvlJc w:val="left"/>
      <w:pPr>
        <w:ind w:left="1171" w:hanging="360"/>
      </w:pPr>
      <w:rPr>
        <w:rFonts w:ascii="Calibri" w:eastAsia="Calibri" w:hAnsi="Calibri" w:cs="Calibri"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41E9E"/>
    <w:multiLevelType w:val="hybridMultilevel"/>
    <w:tmpl w:val="B12C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774C8"/>
    <w:multiLevelType w:val="hybridMultilevel"/>
    <w:tmpl w:val="F8600822"/>
    <w:lvl w:ilvl="0" w:tplc="7CAEB6B6">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6717A9"/>
    <w:multiLevelType w:val="hybridMultilevel"/>
    <w:tmpl w:val="A75ACCD2"/>
    <w:lvl w:ilvl="0" w:tplc="3C34E4A0">
      <w:numFmt w:val="bullet"/>
      <w:lvlText w:val=""/>
      <w:lvlJc w:val="left"/>
      <w:pPr>
        <w:ind w:left="840" w:hanging="360"/>
      </w:pPr>
      <w:rPr>
        <w:rFonts w:ascii="Symbol" w:eastAsia="Symbol" w:hAnsi="Symbol" w:cs="Symbol" w:hint="default"/>
        <w:w w:val="99"/>
        <w:sz w:val="20"/>
        <w:szCs w:val="20"/>
        <w:lang w:val="en-US" w:eastAsia="en-US" w:bidi="en-US"/>
      </w:rPr>
    </w:lvl>
    <w:lvl w:ilvl="1" w:tplc="6686C378">
      <w:numFmt w:val="bullet"/>
      <w:lvlText w:val="•"/>
      <w:lvlJc w:val="left"/>
      <w:pPr>
        <w:ind w:left="1714" w:hanging="360"/>
      </w:pPr>
      <w:rPr>
        <w:rFonts w:hint="default"/>
        <w:lang w:val="en-US" w:eastAsia="en-US" w:bidi="en-US"/>
      </w:rPr>
    </w:lvl>
    <w:lvl w:ilvl="2" w:tplc="54A6BDDC">
      <w:numFmt w:val="bullet"/>
      <w:lvlText w:val="•"/>
      <w:lvlJc w:val="left"/>
      <w:pPr>
        <w:ind w:left="2588" w:hanging="360"/>
      </w:pPr>
      <w:rPr>
        <w:rFonts w:hint="default"/>
        <w:lang w:val="en-US" w:eastAsia="en-US" w:bidi="en-US"/>
      </w:rPr>
    </w:lvl>
    <w:lvl w:ilvl="3" w:tplc="28A23B70">
      <w:numFmt w:val="bullet"/>
      <w:lvlText w:val="•"/>
      <w:lvlJc w:val="left"/>
      <w:pPr>
        <w:ind w:left="3462" w:hanging="360"/>
      </w:pPr>
      <w:rPr>
        <w:rFonts w:hint="default"/>
        <w:lang w:val="en-US" w:eastAsia="en-US" w:bidi="en-US"/>
      </w:rPr>
    </w:lvl>
    <w:lvl w:ilvl="4" w:tplc="A87AF5C0">
      <w:numFmt w:val="bullet"/>
      <w:lvlText w:val="•"/>
      <w:lvlJc w:val="left"/>
      <w:pPr>
        <w:ind w:left="4336" w:hanging="360"/>
      </w:pPr>
      <w:rPr>
        <w:rFonts w:hint="default"/>
        <w:lang w:val="en-US" w:eastAsia="en-US" w:bidi="en-US"/>
      </w:rPr>
    </w:lvl>
    <w:lvl w:ilvl="5" w:tplc="6116060A">
      <w:numFmt w:val="bullet"/>
      <w:lvlText w:val="•"/>
      <w:lvlJc w:val="left"/>
      <w:pPr>
        <w:ind w:left="5210" w:hanging="360"/>
      </w:pPr>
      <w:rPr>
        <w:rFonts w:hint="default"/>
        <w:lang w:val="en-US" w:eastAsia="en-US" w:bidi="en-US"/>
      </w:rPr>
    </w:lvl>
    <w:lvl w:ilvl="6" w:tplc="ED22BEBE">
      <w:numFmt w:val="bullet"/>
      <w:lvlText w:val="•"/>
      <w:lvlJc w:val="left"/>
      <w:pPr>
        <w:ind w:left="6084" w:hanging="360"/>
      </w:pPr>
      <w:rPr>
        <w:rFonts w:hint="default"/>
        <w:lang w:val="en-US" w:eastAsia="en-US" w:bidi="en-US"/>
      </w:rPr>
    </w:lvl>
    <w:lvl w:ilvl="7" w:tplc="20AA9BA4">
      <w:numFmt w:val="bullet"/>
      <w:lvlText w:val="•"/>
      <w:lvlJc w:val="left"/>
      <w:pPr>
        <w:ind w:left="6958" w:hanging="360"/>
      </w:pPr>
      <w:rPr>
        <w:rFonts w:hint="default"/>
        <w:lang w:val="en-US" w:eastAsia="en-US" w:bidi="en-US"/>
      </w:rPr>
    </w:lvl>
    <w:lvl w:ilvl="8" w:tplc="6BBA2B88">
      <w:numFmt w:val="bullet"/>
      <w:lvlText w:val="•"/>
      <w:lvlJc w:val="left"/>
      <w:pPr>
        <w:ind w:left="7832" w:hanging="360"/>
      </w:pPr>
      <w:rPr>
        <w:rFonts w:hint="default"/>
        <w:lang w:val="en-US" w:eastAsia="en-US" w:bidi="en-US"/>
      </w:rPr>
    </w:lvl>
  </w:abstractNum>
  <w:abstractNum w:abstractNumId="11" w15:restartNumberingAfterBreak="0">
    <w:nsid w:val="4BE41E2C"/>
    <w:multiLevelType w:val="hybridMultilevel"/>
    <w:tmpl w:val="720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005FA"/>
    <w:multiLevelType w:val="hybridMultilevel"/>
    <w:tmpl w:val="12B403D0"/>
    <w:lvl w:ilvl="0" w:tplc="7CECE86C">
      <w:numFmt w:val="bullet"/>
      <w:lvlText w:val=""/>
      <w:lvlJc w:val="left"/>
      <w:pPr>
        <w:ind w:left="12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639DC"/>
    <w:multiLevelType w:val="hybridMultilevel"/>
    <w:tmpl w:val="EBD4BC10"/>
    <w:lvl w:ilvl="0" w:tplc="7CECE86C">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744AA"/>
    <w:multiLevelType w:val="hybridMultilevel"/>
    <w:tmpl w:val="EBF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97E12"/>
    <w:multiLevelType w:val="hybridMultilevel"/>
    <w:tmpl w:val="ABD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515D3"/>
    <w:multiLevelType w:val="hybridMultilevel"/>
    <w:tmpl w:val="C7E8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75A0B"/>
    <w:multiLevelType w:val="hybridMultilevel"/>
    <w:tmpl w:val="67966E22"/>
    <w:lvl w:ilvl="0" w:tplc="AE9AB678">
      <w:numFmt w:val="bullet"/>
      <w:lvlText w:val=""/>
      <w:lvlJc w:val="left"/>
      <w:pPr>
        <w:ind w:left="1200" w:hanging="360"/>
      </w:pPr>
      <w:rPr>
        <w:rFonts w:ascii="Symbol" w:eastAsia="Symbol" w:hAnsi="Symbol" w:cs="Symbol" w:hint="default"/>
        <w:w w:val="100"/>
        <w:sz w:val="24"/>
        <w:szCs w:val="24"/>
        <w:lang w:val="en-US" w:eastAsia="en-US" w:bidi="en-US"/>
      </w:rPr>
    </w:lvl>
    <w:lvl w:ilvl="1" w:tplc="9F7E20A4">
      <w:numFmt w:val="bullet"/>
      <w:lvlText w:val="•"/>
      <w:lvlJc w:val="left"/>
      <w:pPr>
        <w:ind w:left="2038" w:hanging="360"/>
      </w:pPr>
      <w:rPr>
        <w:rFonts w:hint="default"/>
        <w:lang w:val="en-US" w:eastAsia="en-US" w:bidi="en-US"/>
      </w:rPr>
    </w:lvl>
    <w:lvl w:ilvl="2" w:tplc="7B1C73E8">
      <w:numFmt w:val="bullet"/>
      <w:lvlText w:val="•"/>
      <w:lvlJc w:val="left"/>
      <w:pPr>
        <w:ind w:left="2876" w:hanging="360"/>
      </w:pPr>
      <w:rPr>
        <w:rFonts w:hint="default"/>
        <w:lang w:val="en-US" w:eastAsia="en-US" w:bidi="en-US"/>
      </w:rPr>
    </w:lvl>
    <w:lvl w:ilvl="3" w:tplc="1480CE50">
      <w:numFmt w:val="bullet"/>
      <w:lvlText w:val="•"/>
      <w:lvlJc w:val="left"/>
      <w:pPr>
        <w:ind w:left="3714" w:hanging="360"/>
      </w:pPr>
      <w:rPr>
        <w:rFonts w:hint="default"/>
        <w:lang w:val="en-US" w:eastAsia="en-US" w:bidi="en-US"/>
      </w:rPr>
    </w:lvl>
    <w:lvl w:ilvl="4" w:tplc="4E3AA144">
      <w:numFmt w:val="bullet"/>
      <w:lvlText w:val="•"/>
      <w:lvlJc w:val="left"/>
      <w:pPr>
        <w:ind w:left="4552" w:hanging="360"/>
      </w:pPr>
      <w:rPr>
        <w:rFonts w:hint="default"/>
        <w:lang w:val="en-US" w:eastAsia="en-US" w:bidi="en-US"/>
      </w:rPr>
    </w:lvl>
    <w:lvl w:ilvl="5" w:tplc="487EA15C">
      <w:numFmt w:val="bullet"/>
      <w:lvlText w:val="•"/>
      <w:lvlJc w:val="left"/>
      <w:pPr>
        <w:ind w:left="5390" w:hanging="360"/>
      </w:pPr>
      <w:rPr>
        <w:rFonts w:hint="default"/>
        <w:lang w:val="en-US" w:eastAsia="en-US" w:bidi="en-US"/>
      </w:rPr>
    </w:lvl>
    <w:lvl w:ilvl="6" w:tplc="DFA68F6C">
      <w:numFmt w:val="bullet"/>
      <w:lvlText w:val="•"/>
      <w:lvlJc w:val="left"/>
      <w:pPr>
        <w:ind w:left="6228" w:hanging="360"/>
      </w:pPr>
      <w:rPr>
        <w:rFonts w:hint="default"/>
        <w:lang w:val="en-US" w:eastAsia="en-US" w:bidi="en-US"/>
      </w:rPr>
    </w:lvl>
    <w:lvl w:ilvl="7" w:tplc="94202634">
      <w:numFmt w:val="bullet"/>
      <w:lvlText w:val="•"/>
      <w:lvlJc w:val="left"/>
      <w:pPr>
        <w:ind w:left="7066" w:hanging="360"/>
      </w:pPr>
      <w:rPr>
        <w:rFonts w:hint="default"/>
        <w:lang w:val="en-US" w:eastAsia="en-US" w:bidi="en-US"/>
      </w:rPr>
    </w:lvl>
    <w:lvl w:ilvl="8" w:tplc="EDB4A6E8">
      <w:numFmt w:val="bullet"/>
      <w:lvlText w:val="•"/>
      <w:lvlJc w:val="left"/>
      <w:pPr>
        <w:ind w:left="7904" w:hanging="360"/>
      </w:pPr>
      <w:rPr>
        <w:rFonts w:hint="default"/>
        <w:lang w:val="en-US" w:eastAsia="en-US" w:bidi="en-US"/>
      </w:rPr>
    </w:lvl>
  </w:abstractNum>
  <w:abstractNum w:abstractNumId="18" w15:restartNumberingAfterBreak="0">
    <w:nsid w:val="7DFD2382"/>
    <w:multiLevelType w:val="hybridMultilevel"/>
    <w:tmpl w:val="EB14F2EC"/>
    <w:lvl w:ilvl="0" w:tplc="7CECE86C">
      <w:numFmt w:val="bullet"/>
      <w:lvlText w:val=""/>
      <w:lvlJc w:val="left"/>
      <w:pPr>
        <w:ind w:left="12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7"/>
  </w:num>
  <w:num w:numId="5">
    <w:abstractNumId w:val="7"/>
  </w:num>
  <w:num w:numId="6">
    <w:abstractNumId w:val="9"/>
  </w:num>
  <w:num w:numId="7">
    <w:abstractNumId w:val="8"/>
  </w:num>
  <w:num w:numId="8">
    <w:abstractNumId w:val="2"/>
  </w:num>
  <w:num w:numId="9">
    <w:abstractNumId w:val="0"/>
  </w:num>
  <w:num w:numId="10">
    <w:abstractNumId w:val="18"/>
  </w:num>
  <w:num w:numId="11">
    <w:abstractNumId w:val="1"/>
  </w:num>
  <w:num w:numId="12">
    <w:abstractNumId w:val="12"/>
  </w:num>
  <w:num w:numId="13">
    <w:abstractNumId w:val="3"/>
  </w:num>
  <w:num w:numId="14">
    <w:abstractNumId w:val="13"/>
  </w:num>
  <w:num w:numId="15">
    <w:abstractNumId w:val="15"/>
  </w:num>
  <w:num w:numId="16">
    <w:abstractNumId w:val="5"/>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AE"/>
    <w:rsid w:val="00032579"/>
    <w:rsid w:val="00061FAE"/>
    <w:rsid w:val="0008000D"/>
    <w:rsid w:val="000A6347"/>
    <w:rsid w:val="000C2484"/>
    <w:rsid w:val="000C5A34"/>
    <w:rsid w:val="000D33C4"/>
    <w:rsid w:val="001123B1"/>
    <w:rsid w:val="001771B0"/>
    <w:rsid w:val="001A3E5A"/>
    <w:rsid w:val="0020363C"/>
    <w:rsid w:val="00216B0B"/>
    <w:rsid w:val="00222D00"/>
    <w:rsid w:val="00295D0E"/>
    <w:rsid w:val="002F0BA9"/>
    <w:rsid w:val="00305394"/>
    <w:rsid w:val="00360FE9"/>
    <w:rsid w:val="00397492"/>
    <w:rsid w:val="003B0CF9"/>
    <w:rsid w:val="003C0FCE"/>
    <w:rsid w:val="003E6290"/>
    <w:rsid w:val="00466014"/>
    <w:rsid w:val="004A1A45"/>
    <w:rsid w:val="004A28E9"/>
    <w:rsid w:val="004C3325"/>
    <w:rsid w:val="004D7B4B"/>
    <w:rsid w:val="004F6F53"/>
    <w:rsid w:val="0054116D"/>
    <w:rsid w:val="005902A3"/>
    <w:rsid w:val="005F4C89"/>
    <w:rsid w:val="006402CB"/>
    <w:rsid w:val="006A087B"/>
    <w:rsid w:val="006A2475"/>
    <w:rsid w:val="006E6D29"/>
    <w:rsid w:val="007155D3"/>
    <w:rsid w:val="007350E0"/>
    <w:rsid w:val="00747CA6"/>
    <w:rsid w:val="00814FFA"/>
    <w:rsid w:val="008524A9"/>
    <w:rsid w:val="00856CC2"/>
    <w:rsid w:val="008728F3"/>
    <w:rsid w:val="00891A1C"/>
    <w:rsid w:val="008A6D97"/>
    <w:rsid w:val="008B5308"/>
    <w:rsid w:val="008C759E"/>
    <w:rsid w:val="008D4802"/>
    <w:rsid w:val="0091701C"/>
    <w:rsid w:val="009200C7"/>
    <w:rsid w:val="00924145"/>
    <w:rsid w:val="00931699"/>
    <w:rsid w:val="00964C30"/>
    <w:rsid w:val="00973AD2"/>
    <w:rsid w:val="00983FC0"/>
    <w:rsid w:val="009D48FA"/>
    <w:rsid w:val="00A6162E"/>
    <w:rsid w:val="00A64976"/>
    <w:rsid w:val="00AD5877"/>
    <w:rsid w:val="00B02B56"/>
    <w:rsid w:val="00B57CEE"/>
    <w:rsid w:val="00BC560D"/>
    <w:rsid w:val="00BC734D"/>
    <w:rsid w:val="00C07CA7"/>
    <w:rsid w:val="00C91241"/>
    <w:rsid w:val="00CD7DCA"/>
    <w:rsid w:val="00CE4251"/>
    <w:rsid w:val="00D928C3"/>
    <w:rsid w:val="00EC0B11"/>
    <w:rsid w:val="00EE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453B"/>
  <w15:docId w15:val="{BB12804E-83D3-49D4-8209-0B175A4D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16"/>
      </w:numPr>
    </w:pPr>
    <w:rPr>
      <w:rFonts w:ascii="Calibri" w:eastAsia="Calibri" w:hAnsi="Calibri" w:cs="Calibri"/>
      <w:lang w:bidi="en-US"/>
    </w:rPr>
  </w:style>
  <w:style w:type="paragraph" w:styleId="Heading1">
    <w:name w:val="heading 1"/>
    <w:basedOn w:val="Normal"/>
    <w:uiPriority w:val="9"/>
    <w:qFormat/>
    <w:pPr>
      <w:numPr>
        <w:numId w:val="0"/>
      </w:num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71"/>
    </w:pPr>
  </w:style>
  <w:style w:type="paragraph" w:customStyle="1" w:styleId="TableParagraph">
    <w:name w:val="Table Paragraph"/>
    <w:basedOn w:val="Normal"/>
    <w:uiPriority w:val="1"/>
    <w:qFormat/>
  </w:style>
  <w:style w:type="paragraph" w:customStyle="1" w:styleId="Default">
    <w:name w:val="Default"/>
    <w:rsid w:val="00973AD2"/>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8FA"/>
    <w:rPr>
      <w:sz w:val="16"/>
      <w:szCs w:val="16"/>
    </w:rPr>
  </w:style>
  <w:style w:type="paragraph" w:styleId="CommentText">
    <w:name w:val="annotation text"/>
    <w:basedOn w:val="Normal"/>
    <w:link w:val="CommentTextChar"/>
    <w:uiPriority w:val="99"/>
    <w:semiHidden/>
    <w:unhideWhenUsed/>
    <w:rsid w:val="009D48FA"/>
    <w:rPr>
      <w:sz w:val="20"/>
      <w:szCs w:val="20"/>
    </w:rPr>
  </w:style>
  <w:style w:type="character" w:customStyle="1" w:styleId="CommentTextChar">
    <w:name w:val="Comment Text Char"/>
    <w:basedOn w:val="DefaultParagraphFont"/>
    <w:link w:val="CommentText"/>
    <w:uiPriority w:val="99"/>
    <w:semiHidden/>
    <w:rsid w:val="009D48F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D48FA"/>
    <w:rPr>
      <w:b/>
      <w:bCs/>
    </w:rPr>
  </w:style>
  <w:style w:type="character" w:customStyle="1" w:styleId="CommentSubjectChar">
    <w:name w:val="Comment Subject Char"/>
    <w:basedOn w:val="CommentTextChar"/>
    <w:link w:val="CommentSubject"/>
    <w:uiPriority w:val="99"/>
    <w:semiHidden/>
    <w:rsid w:val="009D48F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D4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FA"/>
    <w:rPr>
      <w:rFonts w:ascii="Segoe UI" w:eastAsia="Calibri" w:hAnsi="Segoe UI" w:cs="Segoe UI"/>
      <w:sz w:val="18"/>
      <w:szCs w:val="18"/>
      <w:lang w:bidi="en-US"/>
    </w:rPr>
  </w:style>
  <w:style w:type="character" w:styleId="Hyperlink">
    <w:name w:val="Hyperlink"/>
    <w:basedOn w:val="DefaultParagraphFont"/>
    <w:uiPriority w:val="99"/>
    <w:unhideWhenUsed/>
    <w:rsid w:val="00112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Bryans@portlandoregon.gov" TargetMode="External"/><Relationship Id="rId5" Type="http://schemas.openxmlformats.org/officeDocument/2006/relationships/hyperlink" Target="https://www.portlandoregon.gov/bhr/60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Caballero, Mary</dc:creator>
  <cp:lastModifiedBy>Liana Perez</cp:lastModifiedBy>
  <cp:revision>2</cp:revision>
  <cp:lastPrinted>2020-01-03T00:33:00Z</cp:lastPrinted>
  <dcterms:created xsi:type="dcterms:W3CDTF">2020-01-21T19:06:00Z</dcterms:created>
  <dcterms:modified xsi:type="dcterms:W3CDTF">2020-01-21T19:06:00Z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Acrobat PDFMaker 19 for Word</vt:lpwstr>
  </property>
  <property fmtid="{D5CDD505-2E9C-101B-9397-08002B2CF9AE}" pid="4" name="LastSaved">
    <vt:filetime>2019-12-19T00:00:00Z</vt:filetime>
  </property>
</Properties>
</file>