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D1C18" w14:textId="44023DA7" w:rsidR="00F34E95" w:rsidRDefault="00F34E95" w:rsidP="00F34E95">
      <w:pPr>
        <w:jc w:val="center"/>
        <w:rPr>
          <w:b/>
        </w:rPr>
      </w:pPr>
      <w:r>
        <w:rPr>
          <w:b/>
        </w:rPr>
        <w:t>NACOLE Board Meeting</w:t>
      </w:r>
      <w:r w:rsidR="00ED775D">
        <w:rPr>
          <w:b/>
        </w:rPr>
        <w:t xml:space="preserve"> Conference Call</w:t>
      </w:r>
    </w:p>
    <w:p w14:paraId="51BFFFCD" w14:textId="31019846" w:rsidR="00F34E95" w:rsidRDefault="00690941" w:rsidP="00ED775D">
      <w:pPr>
        <w:jc w:val="center"/>
        <w:rPr>
          <w:b/>
        </w:rPr>
      </w:pPr>
      <w:r>
        <w:rPr>
          <w:b/>
        </w:rPr>
        <w:t>Wednesday, February 13, 201</w:t>
      </w:r>
      <w:r w:rsidR="00AA3ACB">
        <w:rPr>
          <w:b/>
        </w:rPr>
        <w:t>9</w:t>
      </w:r>
    </w:p>
    <w:p w14:paraId="796287CF" w14:textId="5400F6A0" w:rsidR="00ED775D" w:rsidRDefault="00ED775D" w:rsidP="00F34E95">
      <w:pPr>
        <w:jc w:val="center"/>
        <w:rPr>
          <w:b/>
        </w:rPr>
      </w:pPr>
      <w:r>
        <w:rPr>
          <w:b/>
        </w:rPr>
        <w:t>Minutes</w:t>
      </w:r>
    </w:p>
    <w:p w14:paraId="4DC53B4E" w14:textId="77777777" w:rsidR="00F34E95" w:rsidRDefault="00F34E95" w:rsidP="00F34E95">
      <w:pPr>
        <w:jc w:val="center"/>
        <w:rPr>
          <w:b/>
        </w:rPr>
      </w:pPr>
    </w:p>
    <w:p w14:paraId="22810564" w14:textId="77777777" w:rsidR="00F34E95" w:rsidRDefault="00F34E95" w:rsidP="00F34E95"/>
    <w:p w14:paraId="4AB88FF0" w14:textId="66959343" w:rsidR="00FF3DA8" w:rsidRDefault="00AD4666" w:rsidP="00FF3DA8">
      <w:r>
        <w:t>10:</w:t>
      </w:r>
      <w:r w:rsidR="00AA3ACB">
        <w:t>04</w:t>
      </w:r>
      <w:r w:rsidR="00F81124">
        <w:t xml:space="preserve"> </w:t>
      </w:r>
      <w:r w:rsidR="00FF3DA8">
        <w:t>AM</w:t>
      </w:r>
      <w:r w:rsidR="00AA3ACB">
        <w:t xml:space="preserve"> eastern time</w:t>
      </w:r>
      <w:r w:rsidR="00FF3DA8">
        <w:t xml:space="preserve">: </w:t>
      </w:r>
      <w:r w:rsidR="00812E77">
        <w:t xml:space="preserve">Brian </w:t>
      </w:r>
      <w:proofErr w:type="spellStart"/>
      <w:r w:rsidR="00FF3DA8">
        <w:t>Corr</w:t>
      </w:r>
      <w:proofErr w:type="spellEnd"/>
      <w:r w:rsidR="00FF3DA8">
        <w:t xml:space="preserve"> called the meeting to order</w:t>
      </w:r>
      <w:r w:rsidR="004F798E">
        <w:t>.</w:t>
      </w:r>
    </w:p>
    <w:p w14:paraId="2576D663" w14:textId="77777777" w:rsidR="00FF3DA8" w:rsidRDefault="00FF3DA8" w:rsidP="00F34E95">
      <w:pPr>
        <w:rPr>
          <w:b/>
          <w:u w:val="single"/>
        </w:rPr>
      </w:pPr>
    </w:p>
    <w:p w14:paraId="5B0B5287" w14:textId="77777777" w:rsidR="00F34E95" w:rsidRPr="00F34E95" w:rsidRDefault="00F34E95" w:rsidP="00F34E95">
      <w:pPr>
        <w:rPr>
          <w:b/>
          <w:u w:val="single"/>
        </w:rPr>
      </w:pPr>
      <w:r w:rsidRPr="00F34E95">
        <w:rPr>
          <w:b/>
          <w:u w:val="single"/>
        </w:rPr>
        <w:t>Roll call</w:t>
      </w:r>
    </w:p>
    <w:p w14:paraId="5C69F895" w14:textId="36BA46FE" w:rsidR="00F34E95" w:rsidRDefault="00AD3318" w:rsidP="00F34E95">
      <w:r>
        <w:t xml:space="preserve">Present: </w:t>
      </w:r>
      <w:r w:rsidR="00802284">
        <w:t xml:space="preserve">Cathleen </w:t>
      </w:r>
      <w:proofErr w:type="spellStart"/>
      <w:r w:rsidR="00802284">
        <w:t>Beltz</w:t>
      </w:r>
      <w:proofErr w:type="spellEnd"/>
      <w:r w:rsidR="00802284">
        <w:t xml:space="preserve">, </w:t>
      </w:r>
      <w:r w:rsidR="00F34E95">
        <w:t xml:space="preserve">Brian </w:t>
      </w:r>
      <w:proofErr w:type="spellStart"/>
      <w:r w:rsidR="00F34E95">
        <w:t>Corr</w:t>
      </w:r>
      <w:proofErr w:type="spellEnd"/>
      <w:r w:rsidR="00F34E95">
        <w:t xml:space="preserve">, Florence Finkle, Anthony </w:t>
      </w:r>
      <w:proofErr w:type="spellStart"/>
      <w:r w:rsidR="00F34E95">
        <w:t>Finnell</w:t>
      </w:r>
      <w:proofErr w:type="spellEnd"/>
      <w:r w:rsidR="00F34E95">
        <w:t xml:space="preserve">, </w:t>
      </w:r>
      <w:r w:rsidR="00AA3ACB">
        <w:t xml:space="preserve">Margo Frasier, </w:t>
      </w:r>
      <w:proofErr w:type="spellStart"/>
      <w:r w:rsidR="00365D77" w:rsidRPr="00460763">
        <w:t>Gia</w:t>
      </w:r>
      <w:proofErr w:type="spellEnd"/>
      <w:r w:rsidR="00365D77" w:rsidRPr="00460763">
        <w:t xml:space="preserve"> </w:t>
      </w:r>
      <w:proofErr w:type="spellStart"/>
      <w:r w:rsidR="00365D77" w:rsidRPr="00460763">
        <w:t>Irlando</w:t>
      </w:r>
      <w:proofErr w:type="spellEnd"/>
      <w:r w:rsidR="00365D77">
        <w:t xml:space="preserve">, </w:t>
      </w:r>
      <w:r w:rsidR="003E168D">
        <w:t xml:space="preserve">and </w:t>
      </w:r>
      <w:proofErr w:type="spellStart"/>
      <w:r w:rsidR="003E168D" w:rsidRPr="00767FF9">
        <w:t>Avice</w:t>
      </w:r>
      <w:proofErr w:type="spellEnd"/>
      <w:r w:rsidR="003E168D" w:rsidRPr="00767FF9">
        <w:t xml:space="preserve"> Reid</w:t>
      </w:r>
      <w:r w:rsidR="00690941">
        <w:t xml:space="preserve"> </w:t>
      </w:r>
    </w:p>
    <w:p w14:paraId="6872496A" w14:textId="57C1BE01" w:rsidR="00F34E95" w:rsidRDefault="00F34E95" w:rsidP="00F34E95">
      <w:r>
        <w:t xml:space="preserve">Staff present: </w:t>
      </w:r>
      <w:proofErr w:type="spellStart"/>
      <w:r>
        <w:t>Camm</w:t>
      </w:r>
      <w:r w:rsidR="00090561">
        <w:t>e</w:t>
      </w:r>
      <w:proofErr w:type="spellEnd"/>
      <w:r w:rsidR="00090561">
        <w:t xml:space="preserve"> </w:t>
      </w:r>
      <w:proofErr w:type="spellStart"/>
      <w:r w:rsidR="00090561">
        <w:t>McEllhiney</w:t>
      </w:r>
      <w:proofErr w:type="spellEnd"/>
      <w:r w:rsidR="00090561">
        <w:t xml:space="preserve">, </w:t>
      </w:r>
      <w:r w:rsidR="00365D77">
        <w:t>Liana Perez</w:t>
      </w:r>
      <w:r w:rsidR="003E168D">
        <w:t xml:space="preserve">, and Michael </w:t>
      </w:r>
      <w:proofErr w:type="spellStart"/>
      <w:r w:rsidR="003E168D">
        <w:t>Vitoroulis</w:t>
      </w:r>
      <w:proofErr w:type="spellEnd"/>
      <w:r w:rsidR="003E168D">
        <w:t xml:space="preserve"> </w:t>
      </w:r>
    </w:p>
    <w:p w14:paraId="037746D2" w14:textId="69399170" w:rsidR="00F34E95" w:rsidRDefault="00F34E95" w:rsidP="00F34E95">
      <w:r>
        <w:t xml:space="preserve">Absent: </w:t>
      </w:r>
      <w:r w:rsidR="00AD3318">
        <w:t xml:space="preserve"> </w:t>
      </w:r>
      <w:r w:rsidR="00AA3ACB">
        <w:t>Willie Bell, Mickey Bradley</w:t>
      </w:r>
      <w:r w:rsidR="007A3BD3">
        <w:t xml:space="preserve"> (notified in advance</w:t>
      </w:r>
      <w:bookmarkStart w:id="0" w:name="_GoBack"/>
      <w:bookmarkEnd w:id="0"/>
      <w:r w:rsidR="007A3BD3">
        <w:t>)</w:t>
      </w:r>
      <w:r w:rsidR="00AA3ACB">
        <w:t xml:space="preserve">, </w:t>
      </w:r>
      <w:r w:rsidR="004952CB">
        <w:t xml:space="preserve">Susan </w:t>
      </w:r>
      <w:proofErr w:type="spellStart"/>
      <w:r w:rsidR="004952CB">
        <w:t>Hutson</w:t>
      </w:r>
      <w:proofErr w:type="spellEnd"/>
      <w:r w:rsidR="007A3BD3">
        <w:t xml:space="preserve"> (notified in advance)</w:t>
      </w:r>
      <w:r w:rsidR="00AA3ACB">
        <w:t>, and Janna Lewis</w:t>
      </w:r>
    </w:p>
    <w:p w14:paraId="11E49B91" w14:textId="77777777" w:rsidR="00F34E95" w:rsidRDefault="00F34E95" w:rsidP="00F34E95"/>
    <w:p w14:paraId="23425B09" w14:textId="02C70535" w:rsidR="00AA3ACB" w:rsidRDefault="00AA3ACB" w:rsidP="00F34E95">
      <w:pPr>
        <w:rPr>
          <w:b/>
          <w:u w:val="single"/>
        </w:rPr>
      </w:pPr>
      <w:r>
        <w:rPr>
          <w:b/>
          <w:u w:val="single"/>
        </w:rPr>
        <w:t>Check-ins</w:t>
      </w:r>
    </w:p>
    <w:p w14:paraId="2A636B5A" w14:textId="2263B411" w:rsidR="00886A3B" w:rsidRDefault="00AA3ACB" w:rsidP="00886A3B">
      <w:pPr>
        <w:pStyle w:val="ListParagraph"/>
        <w:numPr>
          <w:ilvl w:val="0"/>
          <w:numId w:val="10"/>
        </w:numPr>
      </w:pPr>
      <w:r>
        <w:t>Board members discussed releva</w:t>
      </w:r>
      <w:r w:rsidR="00886A3B">
        <w:t xml:space="preserve">nt events in their </w:t>
      </w:r>
      <w:r>
        <w:t>lives</w:t>
      </w:r>
      <w:r w:rsidR="00886A3B">
        <w:t xml:space="preserve">, since the </w:t>
      </w:r>
      <w:r>
        <w:t>mid-winter board meeting in Detroit.</w:t>
      </w:r>
    </w:p>
    <w:p w14:paraId="43AB3D2A" w14:textId="1A8E4AA4" w:rsidR="00AA3ACB" w:rsidRPr="00886A3B" w:rsidRDefault="00AA3ACB" w:rsidP="00886A3B">
      <w:pPr>
        <w:pStyle w:val="ListParagraph"/>
      </w:pPr>
      <w:r>
        <w:tab/>
      </w:r>
    </w:p>
    <w:p w14:paraId="0A30C2C6" w14:textId="77777777" w:rsidR="00FF3DA8" w:rsidRPr="00FF3DA8" w:rsidRDefault="00FF3DA8" w:rsidP="00F34E95">
      <w:pPr>
        <w:rPr>
          <w:b/>
          <w:u w:val="single"/>
        </w:rPr>
      </w:pPr>
      <w:r w:rsidRPr="00FF3DA8">
        <w:rPr>
          <w:b/>
          <w:u w:val="single"/>
        </w:rPr>
        <w:t>Minutes</w:t>
      </w:r>
    </w:p>
    <w:p w14:paraId="0BACE925" w14:textId="17DE0C95" w:rsidR="00FF3DA8" w:rsidRDefault="00FE1BAB" w:rsidP="00365D77">
      <w:pPr>
        <w:pStyle w:val="ListParagraph"/>
        <w:numPr>
          <w:ilvl w:val="0"/>
          <w:numId w:val="6"/>
        </w:numPr>
      </w:pPr>
      <w:r>
        <w:t xml:space="preserve">Frasier </w:t>
      </w:r>
      <w:r w:rsidR="00FF3DA8" w:rsidRPr="00FF3DA8">
        <w:t xml:space="preserve">moved </w:t>
      </w:r>
      <w:r w:rsidR="00FF3DA8">
        <w:t xml:space="preserve">to approve </w:t>
      </w:r>
      <w:r w:rsidR="003E168D">
        <w:t xml:space="preserve">the minutes of the </w:t>
      </w:r>
      <w:r w:rsidR="00690941">
        <w:t>mid-winter board meeting, February 1-February 3, 2019</w:t>
      </w:r>
      <w:r w:rsidR="0043145D">
        <w:t>, which</w:t>
      </w:r>
      <w:r w:rsidR="003E168D">
        <w:t xml:space="preserve"> </w:t>
      </w:r>
      <w:r>
        <w:t>Reid</w:t>
      </w:r>
      <w:r w:rsidR="00FF3DA8" w:rsidRPr="00FF3DA8">
        <w:t xml:space="preserve"> </w:t>
      </w:r>
      <w:r w:rsidR="00F3537E">
        <w:t xml:space="preserve">seconded.  Unanimously approved.  </w:t>
      </w:r>
    </w:p>
    <w:p w14:paraId="4F67E492" w14:textId="77777777" w:rsidR="00FF3DA8" w:rsidRDefault="00FF3DA8" w:rsidP="00F34E95">
      <w:pPr>
        <w:rPr>
          <w:b/>
          <w:u w:val="single"/>
        </w:rPr>
      </w:pPr>
    </w:p>
    <w:p w14:paraId="5FB88536" w14:textId="27F62F7D" w:rsidR="00F34E95" w:rsidRDefault="00690941" w:rsidP="00F34E95">
      <w:pPr>
        <w:rPr>
          <w:b/>
          <w:u w:val="single"/>
        </w:rPr>
      </w:pPr>
      <w:r>
        <w:rPr>
          <w:b/>
          <w:u w:val="single"/>
        </w:rPr>
        <w:t>Revision of 2019 Budget</w:t>
      </w:r>
    </w:p>
    <w:p w14:paraId="4103992B" w14:textId="492F4D96" w:rsidR="00FE1BAB" w:rsidRDefault="00FE1BAB" w:rsidP="00FE1BAB">
      <w:pPr>
        <w:pStyle w:val="ListParagraph"/>
        <w:numPr>
          <w:ilvl w:val="0"/>
          <w:numId w:val="11"/>
        </w:numPr>
      </w:pPr>
      <w:r>
        <w:t xml:space="preserve">Frasier and Perez reported that due to </w:t>
      </w:r>
      <w:r w:rsidR="00F3537E">
        <w:t xml:space="preserve">an </w:t>
      </w:r>
      <w:r>
        <w:t xml:space="preserve">Excel formula error, </w:t>
      </w:r>
      <w:r w:rsidR="00F3537E">
        <w:t xml:space="preserve">we inadvertently voted on a 2019 </w:t>
      </w:r>
      <w:r>
        <w:t>budge</w:t>
      </w:r>
      <w:r w:rsidR="00F3537E">
        <w:t xml:space="preserve">t, in </w:t>
      </w:r>
      <w:r>
        <w:t>deficit by $12,500.</w:t>
      </w:r>
    </w:p>
    <w:p w14:paraId="660ACF68" w14:textId="77777777" w:rsidR="00F3537E" w:rsidRDefault="00FE1BAB" w:rsidP="00FE1BAB">
      <w:pPr>
        <w:pStyle w:val="ListParagraph"/>
        <w:numPr>
          <w:ilvl w:val="0"/>
          <w:numId w:val="11"/>
        </w:numPr>
      </w:pPr>
      <w:r>
        <w:t>The board make adjustments to expected annual conference revenues</w:t>
      </w:r>
      <w:r w:rsidR="00BC247D">
        <w:t xml:space="preserve"> and training income and eliminated the expense of the contingency fund</w:t>
      </w:r>
      <w:r w:rsidR="00F3537E">
        <w:t xml:space="preserve">.  </w:t>
      </w:r>
    </w:p>
    <w:p w14:paraId="76F4D142" w14:textId="72F0AC99" w:rsidR="00FE1BAB" w:rsidRDefault="00F3537E" w:rsidP="00FE1BAB">
      <w:pPr>
        <w:pStyle w:val="ListParagraph"/>
        <w:numPr>
          <w:ilvl w:val="0"/>
          <w:numId w:val="11"/>
        </w:numPr>
      </w:pPr>
      <w:r>
        <w:t xml:space="preserve">Frasier moved to approve the 2019 budget, which </w:t>
      </w:r>
      <w:proofErr w:type="spellStart"/>
      <w:r>
        <w:t>Finnell</w:t>
      </w:r>
      <w:proofErr w:type="spellEnd"/>
      <w:r>
        <w:t xml:space="preserve"> seconded.  Unanimously approved.</w:t>
      </w:r>
      <w:r w:rsidR="00BC247D">
        <w:t xml:space="preserve"> </w:t>
      </w:r>
    </w:p>
    <w:p w14:paraId="4217D1C6" w14:textId="77777777" w:rsidR="00FE1BAB" w:rsidRPr="00FE1BAB" w:rsidRDefault="00FE1BAB" w:rsidP="00F34E95"/>
    <w:p w14:paraId="2A889093" w14:textId="08D784C8" w:rsidR="00690941" w:rsidRDefault="00690941" w:rsidP="00F34E95">
      <w:pPr>
        <w:rPr>
          <w:b/>
          <w:u w:val="single"/>
        </w:rPr>
      </w:pPr>
      <w:r>
        <w:rPr>
          <w:b/>
          <w:u w:val="single"/>
        </w:rPr>
        <w:t>Mid-year Board Meeting</w:t>
      </w:r>
    </w:p>
    <w:p w14:paraId="482D31AD" w14:textId="702958A3" w:rsidR="00690941" w:rsidRDefault="001A0CE0" w:rsidP="00690941">
      <w:pPr>
        <w:pStyle w:val="ListParagraph"/>
        <w:numPr>
          <w:ilvl w:val="0"/>
          <w:numId w:val="9"/>
        </w:numPr>
      </w:pPr>
      <w:r>
        <w:t>Through Doodle poll, have not yet found a date for mid-year board meeting when everyone can attend.</w:t>
      </w:r>
    </w:p>
    <w:p w14:paraId="7D3A64F7" w14:textId="6725C558" w:rsidR="001A0CE0" w:rsidRDefault="001A0CE0" w:rsidP="00690941">
      <w:pPr>
        <w:pStyle w:val="ListParagraph"/>
        <w:numPr>
          <w:ilvl w:val="0"/>
          <w:numId w:val="9"/>
        </w:numPr>
      </w:pPr>
      <w:r>
        <w:t xml:space="preserve">The board determined, without a vote, to proceed to plan a mid-year meeting for the weekend of June </w:t>
      </w:r>
      <w:r w:rsidR="00BE5D3C">
        <w:t>7-June 9</w:t>
      </w:r>
      <w:proofErr w:type="gramStart"/>
      <w:r w:rsidR="00BE5D3C">
        <w:t>;</w:t>
      </w:r>
      <w:proofErr w:type="gramEnd"/>
      <w:r w:rsidR="00BE5D3C">
        <w:t xml:space="preserve"> Finkle and Reid will not be able to attend.  The only other date where a majority could attend is the weekend of May 31-June 2, but </w:t>
      </w:r>
      <w:proofErr w:type="spellStart"/>
      <w:r w:rsidR="00BE5D3C">
        <w:t>Corr</w:t>
      </w:r>
      <w:proofErr w:type="spellEnd"/>
      <w:r w:rsidR="00BE5D3C">
        <w:t xml:space="preserve"> cannot attend.</w:t>
      </w:r>
    </w:p>
    <w:p w14:paraId="541F19CA" w14:textId="77777777" w:rsidR="00690941" w:rsidRDefault="00690941" w:rsidP="00F34E95">
      <w:pPr>
        <w:rPr>
          <w:b/>
          <w:u w:val="single"/>
        </w:rPr>
      </w:pPr>
    </w:p>
    <w:p w14:paraId="34F1F2E3" w14:textId="3AF1026F" w:rsidR="00F34E95" w:rsidRDefault="00690941" w:rsidP="00F34E95">
      <w:pPr>
        <w:rPr>
          <w:b/>
          <w:u w:val="single"/>
        </w:rPr>
      </w:pPr>
      <w:r w:rsidRPr="0023730C">
        <w:rPr>
          <w:b/>
          <w:u w:val="single"/>
        </w:rPr>
        <w:t>Mid-year Board Meeting Follow-up</w:t>
      </w:r>
      <w:r w:rsidR="0023730C">
        <w:rPr>
          <w:b/>
          <w:u w:val="single"/>
        </w:rPr>
        <w:t xml:space="preserve"> </w:t>
      </w:r>
      <w:r w:rsidR="00171EE3">
        <w:rPr>
          <w:b/>
          <w:u w:val="single"/>
        </w:rPr>
        <w:t>To-do List</w:t>
      </w:r>
    </w:p>
    <w:p w14:paraId="30180A90" w14:textId="068D0EFF" w:rsidR="00171EE3" w:rsidRDefault="00171EE3" w:rsidP="00BE5D3C">
      <w:pPr>
        <w:pStyle w:val="ListParagraph"/>
        <w:numPr>
          <w:ilvl w:val="0"/>
          <w:numId w:val="12"/>
        </w:numPr>
      </w:pPr>
      <w:r>
        <w:t>Peer support update</w:t>
      </w:r>
    </w:p>
    <w:p w14:paraId="2559F15C" w14:textId="4AF73676" w:rsidR="00171EE3" w:rsidRDefault="00171EE3" w:rsidP="00BE5D3C">
      <w:pPr>
        <w:pStyle w:val="ListParagraph"/>
        <w:numPr>
          <w:ilvl w:val="0"/>
          <w:numId w:val="12"/>
        </w:numPr>
      </w:pPr>
      <w:r>
        <w:t>Issue RFP for software program to support CPO program, CLE, and membership</w:t>
      </w:r>
    </w:p>
    <w:p w14:paraId="20280333" w14:textId="6080DF02" w:rsidR="00BE5D3C" w:rsidRDefault="00BE5D3C" w:rsidP="00BE5D3C">
      <w:pPr>
        <w:pStyle w:val="ListParagraph"/>
        <w:numPr>
          <w:ilvl w:val="0"/>
          <w:numId w:val="12"/>
        </w:numPr>
      </w:pPr>
      <w:r>
        <w:t>Academic symposium</w:t>
      </w:r>
    </w:p>
    <w:p w14:paraId="4C56034A" w14:textId="08F13A6B" w:rsidR="00BE5D3C" w:rsidRDefault="00BE5D3C" w:rsidP="00BE5D3C">
      <w:pPr>
        <w:pStyle w:val="ListParagraph"/>
        <w:numPr>
          <w:ilvl w:val="1"/>
          <w:numId w:val="12"/>
        </w:numPr>
      </w:pPr>
      <w:r>
        <w:t xml:space="preserve">TES to follow-up with </w:t>
      </w:r>
      <w:r w:rsidR="00171EE3">
        <w:t xml:space="preserve">Michele </w:t>
      </w:r>
      <w:proofErr w:type="spellStart"/>
      <w:r>
        <w:t>Deitch</w:t>
      </w:r>
      <w:proofErr w:type="spellEnd"/>
    </w:p>
    <w:p w14:paraId="295ABD6A" w14:textId="19215B3C" w:rsidR="00171EE3" w:rsidRDefault="00171EE3" w:rsidP="00BE5D3C">
      <w:pPr>
        <w:pStyle w:val="ListParagraph"/>
        <w:numPr>
          <w:ilvl w:val="1"/>
          <w:numId w:val="12"/>
        </w:numPr>
      </w:pPr>
      <w:r>
        <w:lastRenderedPageBreak/>
        <w:t xml:space="preserve">If Austin falls through, </w:t>
      </w:r>
      <w:proofErr w:type="spellStart"/>
      <w:r>
        <w:t>Corr</w:t>
      </w:r>
      <w:proofErr w:type="spellEnd"/>
      <w:r>
        <w:t xml:space="preserve"> will touch base with Professor David Harris at University of Pittsburgh School of Law</w:t>
      </w:r>
    </w:p>
    <w:p w14:paraId="3A0F790B" w14:textId="79E0F056" w:rsidR="00BE5D3C" w:rsidRDefault="00171EE3" w:rsidP="00BE5D3C">
      <w:pPr>
        <w:pStyle w:val="ListParagraph"/>
        <w:numPr>
          <w:ilvl w:val="0"/>
          <w:numId w:val="12"/>
        </w:numPr>
      </w:pPr>
      <w:r>
        <w:t>P</w:t>
      </w:r>
      <w:r w:rsidR="00BE5D3C">
        <w:t>rotocols for NACOLE response</w:t>
      </w:r>
      <w:r>
        <w:t>(s)</w:t>
      </w:r>
      <w:r w:rsidR="00BE5D3C">
        <w:t xml:space="preserve"> to requests for NACOL</w:t>
      </w:r>
      <w:r>
        <w:t>E letters of support/assistance</w:t>
      </w:r>
    </w:p>
    <w:p w14:paraId="43F081C0" w14:textId="2F5EFD31" w:rsidR="00171EE3" w:rsidRDefault="00171EE3" w:rsidP="00171EE3">
      <w:pPr>
        <w:pStyle w:val="ListParagraph"/>
        <w:numPr>
          <w:ilvl w:val="1"/>
          <w:numId w:val="12"/>
        </w:numPr>
      </w:pPr>
      <w:proofErr w:type="spellStart"/>
      <w:r>
        <w:t>Irlando</w:t>
      </w:r>
      <w:proofErr w:type="spellEnd"/>
      <w:r>
        <w:t xml:space="preserve"> provided draft to </w:t>
      </w:r>
      <w:proofErr w:type="spellStart"/>
      <w:r>
        <w:t>Corr</w:t>
      </w:r>
      <w:proofErr w:type="spellEnd"/>
      <w:r>
        <w:t xml:space="preserve"> and </w:t>
      </w:r>
      <w:proofErr w:type="spellStart"/>
      <w:r>
        <w:t>McEllhiney</w:t>
      </w:r>
      <w:proofErr w:type="spellEnd"/>
      <w:r>
        <w:t xml:space="preserve"> prior to the meeting</w:t>
      </w:r>
    </w:p>
    <w:p w14:paraId="79BB3E43" w14:textId="1F50963D" w:rsidR="00171EE3" w:rsidRDefault="00171EE3" w:rsidP="00171EE3">
      <w:pPr>
        <w:pStyle w:val="ListParagraph"/>
        <w:numPr>
          <w:ilvl w:val="1"/>
          <w:numId w:val="12"/>
        </w:numPr>
      </w:pPr>
      <w:proofErr w:type="spellStart"/>
      <w:r>
        <w:t>Irlando</w:t>
      </w:r>
      <w:proofErr w:type="spellEnd"/>
      <w:r>
        <w:t xml:space="preserve"> to email draft to board</w:t>
      </w:r>
    </w:p>
    <w:p w14:paraId="732BDFC3" w14:textId="7E346694" w:rsidR="009F326B" w:rsidRDefault="009F326B" w:rsidP="00BE5D3C">
      <w:pPr>
        <w:pStyle w:val="ListParagraph"/>
        <w:numPr>
          <w:ilvl w:val="0"/>
          <w:numId w:val="12"/>
        </w:numPr>
      </w:pPr>
      <w:r>
        <w:t>Consider changing CPO program fees and conference registration fees (see modified 2019 budget discussion above)</w:t>
      </w:r>
    </w:p>
    <w:p w14:paraId="00FF8D81" w14:textId="77777777" w:rsidR="009F326B" w:rsidRDefault="009F326B" w:rsidP="009F326B">
      <w:pPr>
        <w:pStyle w:val="ListParagraph"/>
        <w:numPr>
          <w:ilvl w:val="0"/>
          <w:numId w:val="12"/>
        </w:numPr>
      </w:pPr>
      <w:r>
        <w:t>Fundraising Working Group to draft RFP for assessment of fundraising strategy and monetary potentiality</w:t>
      </w:r>
    </w:p>
    <w:p w14:paraId="2B5CEB59" w14:textId="63BDE4F4" w:rsidR="00BE5D3C" w:rsidRDefault="00BE5D3C" w:rsidP="009F326B">
      <w:pPr>
        <w:pStyle w:val="ListParagraph"/>
        <w:numPr>
          <w:ilvl w:val="0"/>
          <w:numId w:val="12"/>
        </w:numPr>
      </w:pPr>
      <w:r>
        <w:t>Election and Bylaws</w:t>
      </w:r>
      <w:r w:rsidR="009F326B">
        <w:t xml:space="preserve"> Committee to report in writing (including the committee’s reasoning), a) the need, if any, for the bylaws’ “purposes section” to be amended in light of the adop</w:t>
      </w:r>
      <w:r w:rsidR="00447415">
        <w:t>ted “goals section” of the Vi</w:t>
      </w:r>
      <w:r w:rsidR="009F326B">
        <w:t>s</w:t>
      </w:r>
      <w:r w:rsidR="00447415">
        <w:t>ion</w:t>
      </w:r>
      <w:r w:rsidR="009F326B">
        <w:t>, Mission, and Values Statement and b) whether the</w:t>
      </w:r>
      <w:r w:rsidR="00447415">
        <w:t xml:space="preserve"> “mission section” of the Vision</w:t>
      </w:r>
      <w:r w:rsidR="009F326B">
        <w:t>, Mission, and Values Statement s</w:t>
      </w:r>
      <w:r w:rsidR="00447415">
        <w:t>hould be included in the bylaws</w:t>
      </w:r>
      <w:r w:rsidR="009F326B">
        <w:t xml:space="preserve"> </w:t>
      </w:r>
    </w:p>
    <w:p w14:paraId="2F10B555" w14:textId="4039C4EC" w:rsidR="00BE5D3C" w:rsidRDefault="00BE5D3C" w:rsidP="00BE5D3C">
      <w:pPr>
        <w:pStyle w:val="ListParagraph"/>
        <w:numPr>
          <w:ilvl w:val="0"/>
          <w:numId w:val="12"/>
        </w:numPr>
      </w:pPr>
      <w:r>
        <w:t xml:space="preserve">Finance </w:t>
      </w:r>
      <w:r w:rsidR="009F326B">
        <w:t xml:space="preserve">Committee </w:t>
      </w:r>
      <w:r>
        <w:t>will identify best practices on</w:t>
      </w:r>
      <w:r w:rsidR="009F326B">
        <w:t xml:space="preserve"> reserves and level of reserves and desirable financial positioning for NACOLE</w:t>
      </w:r>
    </w:p>
    <w:p w14:paraId="115A367D" w14:textId="447333DC" w:rsidR="00447415" w:rsidRDefault="00447415" w:rsidP="00BE5D3C">
      <w:pPr>
        <w:pStyle w:val="ListParagraph"/>
        <w:numPr>
          <w:ilvl w:val="0"/>
          <w:numId w:val="12"/>
        </w:numPr>
      </w:pPr>
      <w:proofErr w:type="spellStart"/>
      <w:r>
        <w:t>Irlando</w:t>
      </w:r>
      <w:proofErr w:type="spellEnd"/>
      <w:r>
        <w:t xml:space="preserve"> to draft message to membership requesting feedback on Vision, Mission, and Values Statement  </w:t>
      </w:r>
    </w:p>
    <w:p w14:paraId="41AF4142" w14:textId="20515C63" w:rsidR="00447415" w:rsidRDefault="00BE5D3C" w:rsidP="00BE5D3C">
      <w:pPr>
        <w:pStyle w:val="ListParagraph"/>
        <w:numPr>
          <w:ilvl w:val="0"/>
          <w:numId w:val="12"/>
        </w:numPr>
      </w:pPr>
      <w:proofErr w:type="spellStart"/>
      <w:r>
        <w:t>Corr</w:t>
      </w:r>
      <w:proofErr w:type="spellEnd"/>
      <w:r>
        <w:t xml:space="preserve"> </w:t>
      </w:r>
      <w:r w:rsidR="00447415">
        <w:t xml:space="preserve">to follow with Perez and </w:t>
      </w:r>
      <w:proofErr w:type="spellStart"/>
      <w:r w:rsidR="00447415">
        <w:t>Beltz</w:t>
      </w:r>
      <w:proofErr w:type="spellEnd"/>
      <w:r w:rsidR="00447415">
        <w:t xml:space="preserve"> regarding current policies and what, if anything else we need, regarding staff grievances </w:t>
      </w:r>
    </w:p>
    <w:p w14:paraId="512F9455" w14:textId="2D75CAA7" w:rsidR="00B31B54" w:rsidRPr="00F34E95" w:rsidRDefault="00B31B54" w:rsidP="00447415"/>
    <w:p w14:paraId="295A74B8" w14:textId="552B639D" w:rsidR="00F34E95" w:rsidRDefault="00690941" w:rsidP="00F34E95">
      <w:pPr>
        <w:rPr>
          <w:b/>
          <w:u w:val="single"/>
        </w:rPr>
      </w:pPr>
      <w:r>
        <w:rPr>
          <w:b/>
          <w:u w:val="single"/>
        </w:rPr>
        <w:t>2019 Annual Conference Update</w:t>
      </w:r>
    </w:p>
    <w:p w14:paraId="14F859B3" w14:textId="5B6A2D53" w:rsidR="00BE5D3C" w:rsidRDefault="00BE5D3C" w:rsidP="00BE5D3C">
      <w:pPr>
        <w:pStyle w:val="ListParagraph"/>
        <w:numPr>
          <w:ilvl w:val="0"/>
          <w:numId w:val="13"/>
        </w:numPr>
      </w:pPr>
      <w:proofErr w:type="spellStart"/>
      <w:r>
        <w:t>McEllhiney</w:t>
      </w:r>
      <w:proofErr w:type="spellEnd"/>
      <w:r>
        <w:t xml:space="preserve"> reported that the </w:t>
      </w:r>
      <w:r w:rsidR="00447415">
        <w:t>Annual Conference C</w:t>
      </w:r>
      <w:r>
        <w:t>ommittee has not yet approved and finalized conference schedule.  Deadline for doing so is February 28, when letters will go out to those who submitted proposals.</w:t>
      </w:r>
    </w:p>
    <w:p w14:paraId="6F8F693F" w14:textId="77777777" w:rsidR="00447415" w:rsidRDefault="00447415" w:rsidP="00447415"/>
    <w:p w14:paraId="1D7C466B" w14:textId="5B374D09" w:rsidR="00447415" w:rsidRDefault="00447415" w:rsidP="00447415">
      <w:pPr>
        <w:rPr>
          <w:b/>
          <w:u w:val="single"/>
        </w:rPr>
      </w:pPr>
      <w:r>
        <w:rPr>
          <w:b/>
          <w:u w:val="single"/>
        </w:rPr>
        <w:t>Committee Reports</w:t>
      </w:r>
    </w:p>
    <w:p w14:paraId="73932942" w14:textId="71A8EE01" w:rsidR="00447415" w:rsidRDefault="00447415" w:rsidP="00447415">
      <w:pPr>
        <w:pStyle w:val="ListParagraph"/>
        <w:numPr>
          <w:ilvl w:val="0"/>
          <w:numId w:val="15"/>
        </w:numPr>
      </w:pPr>
      <w:proofErr w:type="spellStart"/>
      <w:r>
        <w:t>Corr</w:t>
      </w:r>
      <w:proofErr w:type="spellEnd"/>
      <w:r>
        <w:t xml:space="preserve"> followed up with Syracuse and Knoxville, jurisdictions that contacted him regarding for support, during the winter board meeting.  Both jurisdictions really just wanted to talk out issues with Corr.</w:t>
      </w:r>
    </w:p>
    <w:p w14:paraId="6FA2C4C1" w14:textId="02AC44D1" w:rsidR="00447415" w:rsidRDefault="00447415" w:rsidP="00447415">
      <w:pPr>
        <w:pStyle w:val="ListParagraph"/>
        <w:numPr>
          <w:ilvl w:val="0"/>
          <w:numId w:val="15"/>
        </w:numPr>
      </w:pPr>
      <w:proofErr w:type="spellStart"/>
      <w:r>
        <w:t>Irlando</w:t>
      </w:r>
      <w:proofErr w:type="spellEnd"/>
      <w:r>
        <w:t xml:space="preserve"> discussed Tulsa, OK, which reached out to Denver OIM for assistance.  </w:t>
      </w:r>
      <w:proofErr w:type="spellStart"/>
      <w:r>
        <w:t>Irlando</w:t>
      </w:r>
      <w:proofErr w:type="spellEnd"/>
      <w:r>
        <w:t xml:space="preserve"> thinks this should be a NACOLE function rather than the function of an individual oversight agency.  NACOLE should consider creating a stock letter offering support and consulting services/training.</w:t>
      </w:r>
    </w:p>
    <w:p w14:paraId="353B4C4C" w14:textId="29B51145" w:rsidR="00D8080A" w:rsidRDefault="00D8080A" w:rsidP="00D8080A">
      <w:pPr>
        <w:pStyle w:val="ListParagraph"/>
        <w:numPr>
          <w:ilvl w:val="1"/>
          <w:numId w:val="15"/>
        </w:numPr>
      </w:pPr>
      <w:proofErr w:type="spellStart"/>
      <w:r>
        <w:t>McEllhiney</w:t>
      </w:r>
      <w:proofErr w:type="spellEnd"/>
      <w:r>
        <w:t xml:space="preserve"> has established a relationship with DOJ Community Relation Service, which may lead to DOJ and NACOLE working collaboratively to provide assistance (for a fee) to jurisdictions exploring citizen oversight.</w:t>
      </w:r>
    </w:p>
    <w:p w14:paraId="43A63B22" w14:textId="7E367DFF" w:rsidR="00447415" w:rsidRPr="00447415" w:rsidRDefault="00447415" w:rsidP="00D8080A">
      <w:pPr>
        <w:pStyle w:val="ListParagraph"/>
        <w:numPr>
          <w:ilvl w:val="1"/>
          <w:numId w:val="15"/>
        </w:numPr>
      </w:pPr>
      <w:proofErr w:type="spellStart"/>
      <w:r>
        <w:t>McEllhiney</w:t>
      </w:r>
      <w:proofErr w:type="spellEnd"/>
      <w:r>
        <w:t xml:space="preserve"> and Perez will discuss consulting services/training and provide a proposal for the board</w:t>
      </w:r>
      <w:r w:rsidR="00D8080A">
        <w:t>.</w:t>
      </w:r>
    </w:p>
    <w:p w14:paraId="11CC5620" w14:textId="77777777" w:rsidR="00767FF9" w:rsidRDefault="00767FF9" w:rsidP="00690941"/>
    <w:p w14:paraId="4200CA64" w14:textId="77777777" w:rsidR="00B31B54" w:rsidRDefault="00B31B54" w:rsidP="00B31B54">
      <w:pPr>
        <w:rPr>
          <w:b/>
          <w:u w:val="single"/>
        </w:rPr>
      </w:pPr>
      <w:r>
        <w:rPr>
          <w:b/>
          <w:u w:val="single"/>
        </w:rPr>
        <w:t>Adjournment</w:t>
      </w:r>
    </w:p>
    <w:p w14:paraId="01DF30C6" w14:textId="246A3FF2" w:rsidR="00F34E95" w:rsidRDefault="00090561" w:rsidP="00F34E95">
      <w:proofErr w:type="spellStart"/>
      <w:r>
        <w:t>Corr</w:t>
      </w:r>
      <w:proofErr w:type="spellEnd"/>
      <w:r>
        <w:t xml:space="preserve"> adjourned </w:t>
      </w:r>
      <w:r w:rsidR="00F81124">
        <w:t xml:space="preserve">the </w:t>
      </w:r>
      <w:r w:rsidR="003A6748">
        <w:t xml:space="preserve">meeting at </w:t>
      </w:r>
      <w:r w:rsidR="007B4F8B">
        <w:t>11:16</w:t>
      </w:r>
      <w:r w:rsidR="00F81124">
        <w:t xml:space="preserve"> </w:t>
      </w:r>
      <w:r>
        <w:t>AM</w:t>
      </w:r>
      <w:r w:rsidR="007B4F8B">
        <w:t xml:space="preserve"> eastern time</w:t>
      </w:r>
      <w:r w:rsidR="00F81124">
        <w:t>.</w:t>
      </w:r>
      <w:r w:rsidR="005C5C38">
        <w:t xml:space="preserve">  Next meeting is </w:t>
      </w:r>
      <w:r w:rsidR="003A6748">
        <w:t>3/13</w:t>
      </w:r>
      <w:r w:rsidR="008110EC">
        <w:t>/2019</w:t>
      </w:r>
      <w:r w:rsidR="00213176">
        <w:t>,</w:t>
      </w:r>
      <w:r w:rsidR="0043145D">
        <w:t xml:space="preserve"> 10AM e</w:t>
      </w:r>
      <w:r w:rsidR="005C5C38">
        <w:t>astern time</w:t>
      </w:r>
      <w:r>
        <w:t>.</w:t>
      </w:r>
    </w:p>
    <w:p w14:paraId="36C0458A" w14:textId="77777777" w:rsidR="00F3537E" w:rsidRDefault="00F3537E" w:rsidP="00F34E95"/>
    <w:p w14:paraId="09389501" w14:textId="1C99D104" w:rsidR="00F3537E" w:rsidRPr="009B2E58" w:rsidRDefault="00F3537E" w:rsidP="00F34E95"/>
    <w:sectPr w:rsidR="00F3537E" w:rsidRPr="009B2E58" w:rsidSect="005C5C38">
      <w:footerReference w:type="even" r:id="rId9"/>
      <w:footerReference w:type="default" r:id="rId10"/>
      <w:pgSz w:w="12240" w:h="15840"/>
      <w:pgMar w:top="126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C459A" w14:textId="77777777" w:rsidR="00447415" w:rsidRDefault="00447415" w:rsidP="00301DB0">
      <w:r>
        <w:separator/>
      </w:r>
    </w:p>
  </w:endnote>
  <w:endnote w:type="continuationSeparator" w:id="0">
    <w:p w14:paraId="5C2CD51A" w14:textId="77777777" w:rsidR="00447415" w:rsidRDefault="00447415" w:rsidP="0030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F5415" w14:textId="77777777" w:rsidR="00447415" w:rsidRDefault="00447415" w:rsidP="00301D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7D6F2F" w14:textId="77777777" w:rsidR="00447415" w:rsidRDefault="00447415" w:rsidP="00301DB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5393F" w14:textId="77777777" w:rsidR="00447415" w:rsidRDefault="00447415" w:rsidP="00301D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3BD3">
      <w:rPr>
        <w:rStyle w:val="PageNumber"/>
        <w:noProof/>
      </w:rPr>
      <w:t>3</w:t>
    </w:r>
    <w:r>
      <w:rPr>
        <w:rStyle w:val="PageNumber"/>
      </w:rPr>
      <w:fldChar w:fldCharType="end"/>
    </w:r>
  </w:p>
  <w:p w14:paraId="4FA39C6F" w14:textId="77777777" w:rsidR="00447415" w:rsidRDefault="00447415" w:rsidP="00301D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ADB68" w14:textId="77777777" w:rsidR="00447415" w:rsidRDefault="00447415" w:rsidP="00301DB0">
      <w:r>
        <w:separator/>
      </w:r>
    </w:p>
  </w:footnote>
  <w:footnote w:type="continuationSeparator" w:id="0">
    <w:p w14:paraId="72F0CC5F" w14:textId="77777777" w:rsidR="00447415" w:rsidRDefault="00447415" w:rsidP="0030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69C"/>
    <w:multiLevelType w:val="hybridMultilevel"/>
    <w:tmpl w:val="FB3A6B9A"/>
    <w:lvl w:ilvl="0" w:tplc="7FF452DA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1075B"/>
    <w:multiLevelType w:val="hybridMultilevel"/>
    <w:tmpl w:val="01187002"/>
    <w:lvl w:ilvl="0" w:tplc="57944F56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A3F29"/>
    <w:multiLevelType w:val="hybridMultilevel"/>
    <w:tmpl w:val="8C76F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714EE"/>
    <w:multiLevelType w:val="hybridMultilevel"/>
    <w:tmpl w:val="34644E24"/>
    <w:lvl w:ilvl="0" w:tplc="2AA69D3E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Times New Roman"/>
      </w:rPr>
    </w:lvl>
    <w:lvl w:ilvl="1" w:tplc="3EC0DB9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A4D9C"/>
    <w:multiLevelType w:val="hybridMultilevel"/>
    <w:tmpl w:val="EC38C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01467"/>
    <w:multiLevelType w:val="hybridMultilevel"/>
    <w:tmpl w:val="05701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52207"/>
    <w:multiLevelType w:val="hybridMultilevel"/>
    <w:tmpl w:val="063A45F2"/>
    <w:lvl w:ilvl="0" w:tplc="BF8C00B2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D5CBD"/>
    <w:multiLevelType w:val="hybridMultilevel"/>
    <w:tmpl w:val="29CE3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0308F"/>
    <w:multiLevelType w:val="hybridMultilevel"/>
    <w:tmpl w:val="6832A542"/>
    <w:lvl w:ilvl="0" w:tplc="408E0970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001CC"/>
    <w:multiLevelType w:val="hybridMultilevel"/>
    <w:tmpl w:val="B5946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72786"/>
    <w:multiLevelType w:val="hybridMultilevel"/>
    <w:tmpl w:val="3468D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72D6A"/>
    <w:multiLevelType w:val="hybridMultilevel"/>
    <w:tmpl w:val="B5946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625A0"/>
    <w:multiLevelType w:val="hybridMultilevel"/>
    <w:tmpl w:val="0AA83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C6796"/>
    <w:multiLevelType w:val="hybridMultilevel"/>
    <w:tmpl w:val="82300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77EA7"/>
    <w:multiLevelType w:val="hybridMultilevel"/>
    <w:tmpl w:val="3DBA51A0"/>
    <w:lvl w:ilvl="0" w:tplc="DFBCF378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14"/>
  </w:num>
  <w:num w:numId="7">
    <w:abstractNumId w:val="0"/>
  </w:num>
  <w:num w:numId="8">
    <w:abstractNumId w:val="4"/>
  </w:num>
  <w:num w:numId="9">
    <w:abstractNumId w:val="10"/>
  </w:num>
  <w:num w:numId="10">
    <w:abstractNumId w:val="12"/>
  </w:num>
  <w:num w:numId="11">
    <w:abstractNumId w:val="13"/>
  </w:num>
  <w:num w:numId="12">
    <w:abstractNumId w:val="11"/>
  </w:num>
  <w:num w:numId="13">
    <w:abstractNumId w:val="2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95"/>
    <w:rsid w:val="00014C56"/>
    <w:rsid w:val="00026A69"/>
    <w:rsid w:val="00084133"/>
    <w:rsid w:val="00087915"/>
    <w:rsid w:val="00090561"/>
    <w:rsid w:val="000E693B"/>
    <w:rsid w:val="00171EE3"/>
    <w:rsid w:val="001A0CE0"/>
    <w:rsid w:val="001F7013"/>
    <w:rsid w:val="00213176"/>
    <w:rsid w:val="0023730C"/>
    <w:rsid w:val="0024560C"/>
    <w:rsid w:val="00284D6E"/>
    <w:rsid w:val="002C570D"/>
    <w:rsid w:val="00301DB0"/>
    <w:rsid w:val="00324B41"/>
    <w:rsid w:val="00365D77"/>
    <w:rsid w:val="00384869"/>
    <w:rsid w:val="003A6748"/>
    <w:rsid w:val="003E168D"/>
    <w:rsid w:val="0043145D"/>
    <w:rsid w:val="00447415"/>
    <w:rsid w:val="00460763"/>
    <w:rsid w:val="004952CB"/>
    <w:rsid w:val="004E0A6B"/>
    <w:rsid w:val="004F2565"/>
    <w:rsid w:val="004F798E"/>
    <w:rsid w:val="005B4CDA"/>
    <w:rsid w:val="005C5C38"/>
    <w:rsid w:val="00620477"/>
    <w:rsid w:val="00690941"/>
    <w:rsid w:val="007111CD"/>
    <w:rsid w:val="00767FF9"/>
    <w:rsid w:val="007A3BD3"/>
    <w:rsid w:val="007B4F8B"/>
    <w:rsid w:val="00802284"/>
    <w:rsid w:val="008110EC"/>
    <w:rsid w:val="00812E77"/>
    <w:rsid w:val="00822C33"/>
    <w:rsid w:val="00861C48"/>
    <w:rsid w:val="0086793B"/>
    <w:rsid w:val="00886A3B"/>
    <w:rsid w:val="008F7155"/>
    <w:rsid w:val="0093434C"/>
    <w:rsid w:val="009370AE"/>
    <w:rsid w:val="009429BF"/>
    <w:rsid w:val="009B2E58"/>
    <w:rsid w:val="009C0688"/>
    <w:rsid w:val="009F326B"/>
    <w:rsid w:val="00AA3ACB"/>
    <w:rsid w:val="00AD3318"/>
    <w:rsid w:val="00AD4666"/>
    <w:rsid w:val="00AE604E"/>
    <w:rsid w:val="00B31B54"/>
    <w:rsid w:val="00BB77AB"/>
    <w:rsid w:val="00BC247D"/>
    <w:rsid w:val="00BE5D3C"/>
    <w:rsid w:val="00C310C1"/>
    <w:rsid w:val="00C94380"/>
    <w:rsid w:val="00D42BF6"/>
    <w:rsid w:val="00D8080A"/>
    <w:rsid w:val="00DC2D5B"/>
    <w:rsid w:val="00E10A3B"/>
    <w:rsid w:val="00E8030A"/>
    <w:rsid w:val="00E837BF"/>
    <w:rsid w:val="00ED775D"/>
    <w:rsid w:val="00F33F9A"/>
    <w:rsid w:val="00F34E95"/>
    <w:rsid w:val="00F3537E"/>
    <w:rsid w:val="00F81124"/>
    <w:rsid w:val="00FA472B"/>
    <w:rsid w:val="00FE1BAB"/>
    <w:rsid w:val="00FE2C02"/>
    <w:rsid w:val="00FF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0872E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E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01D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DB0"/>
  </w:style>
  <w:style w:type="character" w:styleId="PageNumber">
    <w:name w:val="page number"/>
    <w:basedOn w:val="DefaultParagraphFont"/>
    <w:uiPriority w:val="99"/>
    <w:semiHidden/>
    <w:unhideWhenUsed/>
    <w:rsid w:val="00301DB0"/>
  </w:style>
  <w:style w:type="paragraph" w:styleId="BalloonText">
    <w:name w:val="Balloon Text"/>
    <w:basedOn w:val="Normal"/>
    <w:link w:val="BalloonTextChar"/>
    <w:uiPriority w:val="99"/>
    <w:semiHidden/>
    <w:unhideWhenUsed/>
    <w:rsid w:val="009C06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E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01D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DB0"/>
  </w:style>
  <w:style w:type="character" w:styleId="PageNumber">
    <w:name w:val="page number"/>
    <w:basedOn w:val="DefaultParagraphFont"/>
    <w:uiPriority w:val="99"/>
    <w:semiHidden/>
    <w:unhideWhenUsed/>
    <w:rsid w:val="00301DB0"/>
  </w:style>
  <w:style w:type="paragraph" w:styleId="BalloonText">
    <w:name w:val="Balloon Text"/>
    <w:basedOn w:val="Normal"/>
    <w:link w:val="BalloonTextChar"/>
    <w:uiPriority w:val="99"/>
    <w:semiHidden/>
    <w:unhideWhenUsed/>
    <w:rsid w:val="009C06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AEC125-90F6-514D-BBE4-484370E5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611</Words>
  <Characters>3486</Characters>
  <Application>Microsoft Macintosh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Finkle</dc:creator>
  <cp:keywords/>
  <dc:description/>
  <cp:lastModifiedBy>Florence Finkle</cp:lastModifiedBy>
  <cp:revision>8</cp:revision>
  <dcterms:created xsi:type="dcterms:W3CDTF">2019-02-13T14:08:00Z</dcterms:created>
  <dcterms:modified xsi:type="dcterms:W3CDTF">2019-03-12T18:29:00Z</dcterms:modified>
</cp:coreProperties>
</file>