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E8" w:rsidRDefault="007E69E8" w:rsidP="007E69E8">
      <w:pPr>
        <w:pStyle w:val="ListParagraph"/>
        <w:tabs>
          <w:tab w:val="left" w:pos="0"/>
        </w:tabs>
        <w:ind w:left="360"/>
      </w:pPr>
      <w:bookmarkStart w:id="0" w:name="_GoBack"/>
      <w:bookmarkEnd w:id="0"/>
      <w:r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2495550" cy="494844"/>
            <wp:effectExtent l="19050" t="0" r="0" b="0"/>
            <wp:docPr id="1" name="Picture 0" descr="AANM-Logo_horz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NM-Logo_horz_transparen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9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9E8" w:rsidRDefault="007E69E8" w:rsidP="007E69E8">
      <w:pPr>
        <w:pStyle w:val="ListParagraph"/>
        <w:tabs>
          <w:tab w:val="left" w:pos="360"/>
        </w:tabs>
        <w:ind w:left="360"/>
        <w:jc w:val="center"/>
      </w:pPr>
    </w:p>
    <w:p w:rsidR="007E69E8" w:rsidRDefault="007E69E8" w:rsidP="007E69E8">
      <w:pPr>
        <w:pStyle w:val="ListParagraph"/>
        <w:tabs>
          <w:tab w:val="left" w:pos="360"/>
        </w:tabs>
        <w:ind w:left="360"/>
        <w:rPr>
          <w:sz w:val="32"/>
          <w:szCs w:val="32"/>
        </w:rPr>
      </w:pPr>
    </w:p>
    <w:p w:rsidR="007E69E8" w:rsidRPr="006770C7" w:rsidRDefault="007E69E8" w:rsidP="007E69E8">
      <w:pPr>
        <w:pStyle w:val="ListParagraph"/>
        <w:tabs>
          <w:tab w:val="left" w:pos="360"/>
        </w:tabs>
        <w:ind w:left="360"/>
        <w:jc w:val="center"/>
        <w:rPr>
          <w:b/>
          <w:sz w:val="40"/>
          <w:szCs w:val="40"/>
          <w:u w:val="single"/>
        </w:rPr>
      </w:pPr>
      <w:r w:rsidRPr="006770C7">
        <w:rPr>
          <w:b/>
          <w:sz w:val="40"/>
          <w:szCs w:val="40"/>
          <w:u w:val="single"/>
        </w:rPr>
        <w:t>IMPROVING MEDIA RELATIONS</w:t>
      </w:r>
    </w:p>
    <w:p w:rsidR="007E69E8" w:rsidRDefault="007E69E8" w:rsidP="007E69E8">
      <w:pPr>
        <w:pStyle w:val="ListParagraph"/>
        <w:tabs>
          <w:tab w:val="left" w:pos="360"/>
        </w:tabs>
        <w:ind w:left="360"/>
      </w:pPr>
    </w:p>
    <w:p w:rsidR="006770C7" w:rsidRDefault="006770C7" w:rsidP="007E69E8">
      <w:pPr>
        <w:pStyle w:val="ListParagraph"/>
        <w:tabs>
          <w:tab w:val="left" w:pos="360"/>
        </w:tabs>
        <w:ind w:left="360"/>
        <w:rPr>
          <w:b/>
          <w:sz w:val="28"/>
          <w:szCs w:val="28"/>
        </w:rPr>
      </w:pPr>
    </w:p>
    <w:p w:rsidR="007E69E8" w:rsidRPr="007E69E8" w:rsidRDefault="006770C7" w:rsidP="007E69E8">
      <w:pPr>
        <w:pStyle w:val="ListParagraph"/>
        <w:tabs>
          <w:tab w:val="left" w:pos="36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SOME </w:t>
      </w:r>
      <w:r w:rsidR="007E69E8" w:rsidRPr="007E69E8">
        <w:rPr>
          <w:b/>
          <w:sz w:val="28"/>
          <w:szCs w:val="28"/>
        </w:rPr>
        <w:t>CHALLENGES</w:t>
      </w:r>
      <w:r>
        <w:rPr>
          <w:b/>
          <w:sz w:val="28"/>
          <w:szCs w:val="28"/>
        </w:rPr>
        <w:t xml:space="preserve"> WE FACE</w:t>
      </w:r>
    </w:p>
    <w:p w:rsidR="007E69E8" w:rsidRDefault="007E69E8" w:rsidP="00495303">
      <w:pPr>
        <w:pStyle w:val="ListParagraph"/>
      </w:pPr>
    </w:p>
    <w:p w:rsidR="00495303" w:rsidRDefault="007E69E8" w:rsidP="00495303">
      <w:pPr>
        <w:pStyle w:val="ListParagraph"/>
      </w:pPr>
      <w:r>
        <w:t>-</w:t>
      </w:r>
      <w:r w:rsidR="0038414E">
        <w:t xml:space="preserve">New Pew Research Center/Knight Foundation research on how people learn about their local community indicates that there is not much public interest in media coverage of social services. </w:t>
      </w:r>
    </w:p>
    <w:p w:rsidR="002A515A" w:rsidRDefault="002A515A" w:rsidP="00495303">
      <w:pPr>
        <w:pStyle w:val="ListParagraph"/>
      </w:pPr>
      <w:r>
        <w:t xml:space="preserve">(to download the full report: </w:t>
      </w:r>
      <w:r w:rsidRPr="002A515A">
        <w:t>http://www.pewinternet.org/Reports/2011/Local-news.aspx</w:t>
      </w:r>
      <w:r>
        <w:t>)</w:t>
      </w:r>
    </w:p>
    <w:p w:rsidR="00495303" w:rsidRDefault="00495303" w:rsidP="00495303">
      <w:pPr>
        <w:pStyle w:val="ListParagraph"/>
      </w:pPr>
    </w:p>
    <w:p w:rsidR="00495303" w:rsidRDefault="007E69E8" w:rsidP="00495303">
      <w:pPr>
        <w:pStyle w:val="ListParagraph"/>
      </w:pPr>
      <w:r>
        <w:t>-</w:t>
      </w:r>
      <w:r w:rsidR="0038414E">
        <w:t>Media outlets, like all businesses in this economy, have less staff doing far more work.</w:t>
      </w:r>
    </w:p>
    <w:p w:rsidR="0038414E" w:rsidRDefault="0038414E" w:rsidP="00495303">
      <w:pPr>
        <w:pStyle w:val="ListParagraph"/>
      </w:pPr>
    </w:p>
    <w:p w:rsidR="0038414E" w:rsidRDefault="007E69E8" w:rsidP="00495303">
      <w:pPr>
        <w:pStyle w:val="ListParagraph"/>
      </w:pPr>
      <w:r>
        <w:t>-</w:t>
      </w:r>
      <w:r w:rsidR="0038414E">
        <w:t>Your organization may not have a PR person on staff, or may be working with a volunteer PR person whose attention isn’t fully focused on your needs.</w:t>
      </w:r>
    </w:p>
    <w:p w:rsidR="007E69E8" w:rsidRDefault="007E69E8" w:rsidP="007E69E8">
      <w:pPr>
        <w:pStyle w:val="ListParagraph"/>
        <w:tabs>
          <w:tab w:val="left" w:pos="360"/>
        </w:tabs>
        <w:ind w:left="360"/>
        <w:rPr>
          <w:b/>
          <w:sz w:val="28"/>
          <w:szCs w:val="28"/>
        </w:rPr>
      </w:pPr>
    </w:p>
    <w:p w:rsidR="007E69E8" w:rsidRPr="007E69E8" w:rsidRDefault="006770C7" w:rsidP="007E69E8">
      <w:pPr>
        <w:pStyle w:val="ListParagraph"/>
        <w:tabs>
          <w:tab w:val="left" w:pos="36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STRATEGIES REQUIRING A MODEST INVESTMENT OF TIME BUT NO $$$</w:t>
      </w:r>
    </w:p>
    <w:p w:rsidR="00495303" w:rsidRDefault="00495303" w:rsidP="00495303">
      <w:pPr>
        <w:pStyle w:val="ListParagraph"/>
      </w:pPr>
    </w:p>
    <w:p w:rsidR="00BB07A8" w:rsidRPr="00F76D37" w:rsidRDefault="00BB07A8" w:rsidP="00BB07A8">
      <w:pPr>
        <w:pStyle w:val="ListParagraph"/>
        <w:numPr>
          <w:ilvl w:val="0"/>
          <w:numId w:val="1"/>
        </w:numPr>
      </w:pPr>
      <w:r>
        <w:t>Know your local media. Read the newspaper, watch the local TV news broadcast</w:t>
      </w:r>
      <w:r w:rsidR="007E69E8">
        <w:t>s</w:t>
      </w:r>
      <w:r>
        <w:t xml:space="preserve">, </w:t>
      </w:r>
      <w:r w:rsidR="00FE0B58">
        <w:t xml:space="preserve">listen to the all-news or talk radio stations, </w:t>
      </w:r>
      <w:r>
        <w:t>see who’s writing online in your town. Identify those whose stories/beats relate to your org’s work.</w:t>
      </w:r>
      <w:r w:rsidR="007E69E8">
        <w:t xml:space="preserve"> </w:t>
      </w:r>
      <w:r w:rsidRPr="00F76D37">
        <w:t>Set up Google Alerts with a range of key words not limited to your org’s</w:t>
      </w:r>
      <w:r w:rsidR="007E69E8">
        <w:t>/leader’s</w:t>
      </w:r>
      <w:r w:rsidRPr="00F76D37">
        <w:t xml:space="preserve"> name</w:t>
      </w:r>
      <w:r w:rsidR="00FE0B58">
        <w:t xml:space="preserve"> (also an excellent way to track your media hits)</w:t>
      </w:r>
      <w:r w:rsidRPr="00F76D37">
        <w:t xml:space="preserve">. </w:t>
      </w:r>
    </w:p>
    <w:p w:rsidR="00BB07A8" w:rsidRDefault="00BB07A8" w:rsidP="00BB07A8">
      <w:pPr>
        <w:pStyle w:val="ListParagraph"/>
      </w:pPr>
    </w:p>
    <w:p w:rsidR="00FE0B58" w:rsidRDefault="00FE0B58" w:rsidP="00FE0B58">
      <w:pPr>
        <w:pStyle w:val="ListParagraph"/>
        <w:numPr>
          <w:ilvl w:val="0"/>
          <w:numId w:val="1"/>
        </w:numPr>
      </w:pPr>
      <w:r>
        <w:t xml:space="preserve">Never send your releases to every email address on a media outlet’s website; it’s incredibly annoying! Target, target, target. While relationships with key individual reporters are very important, making a friend of an assignment/planning editor is equally vital and can save lots of time on your end.  </w:t>
      </w:r>
    </w:p>
    <w:p w:rsidR="00FE0B58" w:rsidRDefault="00FE0B58" w:rsidP="00FE0B58">
      <w:pPr>
        <w:pStyle w:val="ListParagraph"/>
      </w:pPr>
    </w:p>
    <w:p w:rsidR="002B08DE" w:rsidRDefault="00BB07A8" w:rsidP="00BB07A8">
      <w:pPr>
        <w:pStyle w:val="ListParagraph"/>
        <w:numPr>
          <w:ilvl w:val="0"/>
          <w:numId w:val="1"/>
        </w:numPr>
      </w:pPr>
      <w:r>
        <w:t>Treat media as you would any other client</w:t>
      </w:r>
      <w:r w:rsidR="006770C7">
        <w:t>, by delivering excellent service</w:t>
      </w:r>
      <w:r>
        <w:t xml:space="preserve">. Identify </w:t>
      </w:r>
      <w:r w:rsidRPr="00F76D37">
        <w:t>their</w:t>
      </w:r>
      <w:r>
        <w:t xml:space="preserve"> needs and interests. Be polite and professional, not pushy. </w:t>
      </w:r>
      <w:r w:rsidR="00FE0B58">
        <w:t>Don’t make multiple follow-up inquiries, but do r</w:t>
      </w:r>
      <w:r w:rsidR="00FA7889">
        <w:t>eturn their calls or emails instantly (that surprises and pleases them!)</w:t>
      </w:r>
      <w:r w:rsidR="002B08DE">
        <w:t>.</w:t>
      </w:r>
      <w:r w:rsidR="00336F3E">
        <w:t xml:space="preserve"> </w:t>
      </w:r>
      <w:r w:rsidR="00F76D37">
        <w:t>Send press releases that are well written</w:t>
      </w:r>
      <w:r w:rsidR="007E69E8">
        <w:t>, fact-checked</w:t>
      </w:r>
      <w:r w:rsidR="00F76D37">
        <w:t xml:space="preserve"> and proofread by at least two people; sloppy stuff </w:t>
      </w:r>
      <w:r w:rsidR="007E69E8">
        <w:t xml:space="preserve">diminishes your credibility among those whose </w:t>
      </w:r>
      <w:r w:rsidR="006770C7">
        <w:t>goal</w:t>
      </w:r>
      <w:r w:rsidR="007E69E8">
        <w:t xml:space="preserve"> is accuracy.</w:t>
      </w:r>
    </w:p>
    <w:p w:rsidR="006770C7" w:rsidRDefault="006770C7" w:rsidP="006770C7">
      <w:pPr>
        <w:pStyle w:val="ListParagraph"/>
      </w:pPr>
    </w:p>
    <w:p w:rsidR="006770C7" w:rsidRDefault="006770C7" w:rsidP="006770C7">
      <w:pPr>
        <w:pStyle w:val="ListParagraph"/>
        <w:numPr>
          <w:ilvl w:val="0"/>
          <w:numId w:val="1"/>
        </w:numPr>
      </w:pPr>
      <w:r>
        <w:t xml:space="preserve">Understand that your story pitch is fascinating and important to you, but may not be to a reporter or editor. Sometimes your story IS the story, sometimes it may be part of a larger story and sometimes it’s just not going to fly at all. A new program or service may be of interest, but whenever possible, </w:t>
      </w:r>
      <w:r w:rsidR="00FE0B58">
        <w:t>identify</w:t>
      </w:r>
      <w:r>
        <w:t xml:space="preserve"> people/experiences that can bring that program to life for the reporter and his readers/viewers.</w:t>
      </w:r>
    </w:p>
    <w:p w:rsidR="00FE0B58" w:rsidRDefault="00C01177" w:rsidP="00FE0B58">
      <w:pPr>
        <w:pStyle w:val="ListParagraph"/>
        <w:numPr>
          <w:ilvl w:val="0"/>
          <w:numId w:val="1"/>
        </w:numPr>
      </w:pPr>
      <w:r>
        <w:lastRenderedPageBreak/>
        <w:t xml:space="preserve">Generate goodwill by being supportive. </w:t>
      </w:r>
      <w:r w:rsidR="00FE0B58">
        <w:t xml:space="preserve">Make certain your local media know they can call </w:t>
      </w:r>
      <w:r w:rsidR="002A515A">
        <w:t xml:space="preserve">on </w:t>
      </w:r>
      <w:r w:rsidR="00FE0B58">
        <w:t xml:space="preserve">you to help identify a source or offer assistance on stories that will NOT mention your org/programs. </w:t>
      </w:r>
      <w:r>
        <w:t>When you do get coverage, use your org’s own Facebook or Twitter to share links</w:t>
      </w:r>
      <w:r w:rsidR="00760BA4">
        <w:t xml:space="preserve"> to those stories</w:t>
      </w:r>
      <w:r>
        <w:t xml:space="preserve">. </w:t>
      </w:r>
    </w:p>
    <w:p w:rsidR="00C01177" w:rsidRDefault="00C01177" w:rsidP="00C01177">
      <w:pPr>
        <w:pStyle w:val="ListParagraph"/>
      </w:pPr>
    </w:p>
    <w:p w:rsidR="00FA7889" w:rsidRPr="002B08DE" w:rsidRDefault="00C01177" w:rsidP="00BB07A8">
      <w:pPr>
        <w:pStyle w:val="ListParagraph"/>
        <w:numPr>
          <w:ilvl w:val="0"/>
          <w:numId w:val="1"/>
        </w:numPr>
      </w:pPr>
      <w:r>
        <w:t xml:space="preserve">Don’t be coy or elusive. </w:t>
      </w:r>
      <w:r w:rsidR="00336F3E">
        <w:t>A major</w:t>
      </w:r>
      <w:r w:rsidR="002B08DE" w:rsidRPr="002B08DE">
        <w:t xml:space="preserve"> complaint</w:t>
      </w:r>
      <w:r w:rsidR="00336F3E">
        <w:t xml:space="preserve"> of journalists</w:t>
      </w:r>
      <w:r w:rsidR="002B08DE" w:rsidRPr="002B08DE">
        <w:t xml:space="preserve"> is when PR’s </w:t>
      </w:r>
      <w:r w:rsidR="002B08DE" w:rsidRPr="00F76D37">
        <w:t>default</w:t>
      </w:r>
      <w:r w:rsidR="002B08DE" w:rsidRPr="002B08DE">
        <w:t xml:space="preserve"> position is as gate-keeper</w:t>
      </w:r>
      <w:r w:rsidR="00336F3E">
        <w:t>/roadblock</w:t>
      </w:r>
      <w:r w:rsidR="002B08DE" w:rsidRPr="002B08DE">
        <w:t xml:space="preserve"> to newsmakers/officials. </w:t>
      </w:r>
      <w:r w:rsidR="00336F3E">
        <w:t>Of course</w:t>
      </w:r>
      <w:r w:rsidR="00F76D37">
        <w:t xml:space="preserve"> </w:t>
      </w:r>
      <w:r w:rsidR="00336F3E">
        <w:t>media requests</w:t>
      </w:r>
      <w:r w:rsidR="00F76D37">
        <w:t xml:space="preserve"> need screening</w:t>
      </w:r>
      <w:r w:rsidR="006770C7">
        <w:t>, b</w:t>
      </w:r>
      <w:r w:rsidR="002B08DE" w:rsidRPr="002B08DE">
        <w:t xml:space="preserve">ut frank talk and facilitation are the best traits a PR person can have. Most </w:t>
      </w:r>
      <w:r w:rsidR="00336F3E">
        <w:t>reporters</w:t>
      </w:r>
      <w:r w:rsidR="002B08DE" w:rsidRPr="002B08DE">
        <w:t xml:space="preserve"> even appreciate the ‘I honestly don’t know’ or ‘I just can’t say’ as opposed to the freeze-out.</w:t>
      </w:r>
    </w:p>
    <w:p w:rsidR="00D90FB3" w:rsidRDefault="00D90FB3" w:rsidP="00D90FB3">
      <w:pPr>
        <w:pStyle w:val="ListParagraph"/>
      </w:pPr>
    </w:p>
    <w:p w:rsidR="00495303" w:rsidRDefault="00BB07A8" w:rsidP="00495303">
      <w:pPr>
        <w:pStyle w:val="ListParagraph"/>
        <w:numPr>
          <w:ilvl w:val="0"/>
          <w:numId w:val="1"/>
        </w:numPr>
      </w:pPr>
      <w:r>
        <w:t xml:space="preserve">Communicate with media for reasons other than story pitches. Drop a complimentary email on a nice story, even if it doesn’t relate to your work. </w:t>
      </w:r>
      <w:r w:rsidR="006770C7">
        <w:t xml:space="preserve">ALWAYS send a quick “thank you” email when you do get coverage. </w:t>
      </w:r>
      <w:r w:rsidR="00F76D37">
        <w:t xml:space="preserve">Friend/follow reporters on Facebook and Twitter and “like” or comment on their posts. </w:t>
      </w:r>
    </w:p>
    <w:p w:rsidR="00C01177" w:rsidRDefault="00C01177" w:rsidP="00C01177">
      <w:pPr>
        <w:pStyle w:val="ListParagraph"/>
      </w:pPr>
    </w:p>
    <w:p w:rsidR="00495303" w:rsidRDefault="00495303" w:rsidP="00BB07A8">
      <w:pPr>
        <w:pStyle w:val="ListParagraph"/>
        <w:numPr>
          <w:ilvl w:val="0"/>
          <w:numId w:val="1"/>
        </w:numPr>
      </w:pPr>
      <w:r>
        <w:t xml:space="preserve">Set up meetings with the editorial boards of your local media outlets. </w:t>
      </w:r>
      <w:r w:rsidR="00F76D37">
        <w:t xml:space="preserve">In addition to presenting the work of your org, </w:t>
      </w:r>
      <w:r>
        <w:t>ask questions about their needs/interests/important issues they are covering</w:t>
      </w:r>
      <w:r w:rsidR="00C01177">
        <w:t>, or community-service campaigns they are presenting</w:t>
      </w:r>
      <w:r>
        <w:t>. Inquire about submitting guest editorials.</w:t>
      </w:r>
      <w:r w:rsidR="006770C7" w:rsidRPr="006770C7">
        <w:t xml:space="preserve"> </w:t>
      </w:r>
      <w:r w:rsidR="006770C7">
        <w:t>Write letters to the editor – keep the tone positive.</w:t>
      </w:r>
    </w:p>
    <w:p w:rsidR="00495303" w:rsidRDefault="00495303" w:rsidP="00495303">
      <w:pPr>
        <w:pStyle w:val="ListParagraph"/>
      </w:pPr>
    </w:p>
    <w:p w:rsidR="00495303" w:rsidRDefault="004E2D19" w:rsidP="00BB07A8">
      <w:pPr>
        <w:pStyle w:val="ListParagraph"/>
        <w:numPr>
          <w:ilvl w:val="0"/>
          <w:numId w:val="1"/>
        </w:numPr>
      </w:pPr>
      <w:r>
        <w:t>Do your best to ensure that</w:t>
      </w:r>
      <w:r w:rsidR="00495303">
        <w:t xml:space="preserve"> your leader/spokesperson is informed, articulate and succinct. This can be </w:t>
      </w:r>
      <w:r>
        <w:t xml:space="preserve">a </w:t>
      </w:r>
      <w:r w:rsidR="00495303">
        <w:t>challeng</w:t>
      </w:r>
      <w:r>
        <w:t>e – not everyone is able to condense their thoughts into 15-second sound bites or pithy quotes at the drop of a hat</w:t>
      </w:r>
      <w:r w:rsidR="00495303">
        <w:t xml:space="preserve">! </w:t>
      </w:r>
      <w:r>
        <w:t xml:space="preserve">At minimum, seek free media training resources online for your leader, stage mock interviews and offer constructive criticism. </w:t>
      </w:r>
    </w:p>
    <w:p w:rsidR="00BB07A8" w:rsidRDefault="00BB07A8" w:rsidP="00BB07A8">
      <w:pPr>
        <w:pStyle w:val="ListParagraph"/>
      </w:pPr>
    </w:p>
    <w:p w:rsidR="00BB07A8" w:rsidRDefault="00BB07A8" w:rsidP="00BB07A8">
      <w:pPr>
        <w:pStyle w:val="ListParagraph"/>
        <w:numPr>
          <w:ilvl w:val="0"/>
          <w:numId w:val="1"/>
        </w:numPr>
      </w:pPr>
      <w:r>
        <w:t xml:space="preserve">Ask </w:t>
      </w:r>
      <w:r w:rsidR="00760BA4">
        <w:t>for feedback and assistance. Y</w:t>
      </w:r>
      <w:r>
        <w:t xml:space="preserve">our board members </w:t>
      </w:r>
      <w:r w:rsidR="006770C7">
        <w:t xml:space="preserve">and other influential supporters </w:t>
      </w:r>
      <w:r w:rsidR="00760BA4">
        <w:t>may have done business with media reps or socialized with them, and so can help you make that connection</w:t>
      </w:r>
      <w:r w:rsidR="0038414E">
        <w:t xml:space="preserve">. </w:t>
      </w:r>
      <w:r w:rsidR="00760BA4">
        <w:t>When they are off deadline, ask your media contacts for advice and constructive criticism about your PR efforts, or how you might reach out to a major-market or national media outlet.</w:t>
      </w:r>
    </w:p>
    <w:p w:rsidR="00D90FB3" w:rsidRDefault="00D90FB3" w:rsidP="00D90FB3">
      <w:pPr>
        <w:pStyle w:val="ListParagraph"/>
      </w:pPr>
    </w:p>
    <w:p w:rsidR="00BB07A8" w:rsidRDefault="00BB07A8" w:rsidP="00D90FB3"/>
    <w:p w:rsidR="00F76D37" w:rsidRDefault="00F76D37" w:rsidP="00F76D37">
      <w:pPr>
        <w:pStyle w:val="NoSpacing"/>
      </w:pPr>
      <w:r>
        <w:t>Feel free to contact me with questions!</w:t>
      </w:r>
    </w:p>
    <w:p w:rsidR="00F76D37" w:rsidRDefault="00F76D37" w:rsidP="00F76D37">
      <w:pPr>
        <w:pStyle w:val="NoSpacing"/>
      </w:pPr>
    </w:p>
    <w:p w:rsidR="00F76D37" w:rsidRDefault="00F76D37" w:rsidP="00F76D37">
      <w:pPr>
        <w:pStyle w:val="NoSpacing"/>
      </w:pPr>
      <w:r>
        <w:t>Kim Silarski, Communications</w:t>
      </w:r>
    </w:p>
    <w:p w:rsidR="00F76D37" w:rsidRDefault="00F76D37" w:rsidP="00F76D37">
      <w:pPr>
        <w:pStyle w:val="NoSpacing"/>
      </w:pPr>
      <w:r>
        <w:t>Arab American National Museum</w:t>
      </w:r>
    </w:p>
    <w:p w:rsidR="00F76D37" w:rsidRDefault="00F76D37" w:rsidP="00F76D37">
      <w:pPr>
        <w:pStyle w:val="NoSpacing"/>
      </w:pPr>
      <w:r w:rsidRPr="00F76D37">
        <w:t>ksilarski@accesscommunity.org</w:t>
      </w:r>
    </w:p>
    <w:p w:rsidR="00F76D37" w:rsidRDefault="00F76D37" w:rsidP="00F76D37">
      <w:pPr>
        <w:pStyle w:val="NoSpacing"/>
      </w:pPr>
      <w:r>
        <w:t>313.624.0206</w:t>
      </w:r>
    </w:p>
    <w:p w:rsidR="00F76D37" w:rsidRDefault="00F76D37" w:rsidP="00F76D37">
      <w:pPr>
        <w:pStyle w:val="NoSpacing"/>
      </w:pPr>
    </w:p>
    <w:p w:rsidR="00F76D37" w:rsidRDefault="00F76D37" w:rsidP="00F76D37">
      <w:pPr>
        <w:pStyle w:val="NoSpacing"/>
      </w:pPr>
    </w:p>
    <w:p w:rsidR="00F76D37" w:rsidRDefault="00F76D37" w:rsidP="00F76D37">
      <w:pPr>
        <w:pStyle w:val="NoSpacing"/>
      </w:pPr>
    </w:p>
    <w:p w:rsidR="00F76D37" w:rsidRDefault="00F76D37" w:rsidP="00F76D37">
      <w:pPr>
        <w:pStyle w:val="NoSpacing"/>
      </w:pPr>
      <w:r>
        <w:t>###</w:t>
      </w:r>
    </w:p>
    <w:sectPr w:rsidR="00F76D37" w:rsidSect="007E69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632"/>
    <w:multiLevelType w:val="hybridMultilevel"/>
    <w:tmpl w:val="47EA3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A8"/>
    <w:rsid w:val="00285F15"/>
    <w:rsid w:val="002A515A"/>
    <w:rsid w:val="002B08DE"/>
    <w:rsid w:val="00336F3E"/>
    <w:rsid w:val="0038414E"/>
    <w:rsid w:val="00495303"/>
    <w:rsid w:val="004E2D19"/>
    <w:rsid w:val="006770C7"/>
    <w:rsid w:val="00760BA4"/>
    <w:rsid w:val="007E69E8"/>
    <w:rsid w:val="008144F2"/>
    <w:rsid w:val="00BB07A8"/>
    <w:rsid w:val="00C01177"/>
    <w:rsid w:val="00D90FB3"/>
    <w:rsid w:val="00F76D37"/>
    <w:rsid w:val="00FA7889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7A8"/>
    <w:pPr>
      <w:ind w:left="720"/>
      <w:contextualSpacing/>
    </w:pPr>
  </w:style>
  <w:style w:type="paragraph" w:styleId="NoSpacing">
    <w:name w:val="No Spacing"/>
    <w:uiPriority w:val="1"/>
    <w:qFormat/>
    <w:rsid w:val="00F76D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6D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7A8"/>
    <w:pPr>
      <w:ind w:left="720"/>
      <w:contextualSpacing/>
    </w:pPr>
  </w:style>
  <w:style w:type="paragraph" w:styleId="NoSpacing">
    <w:name w:val="No Spacing"/>
    <w:uiPriority w:val="1"/>
    <w:qFormat/>
    <w:rsid w:val="00F76D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6D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Silarski</dc:creator>
  <cp:lastModifiedBy>Corbin, Mike</cp:lastModifiedBy>
  <cp:revision>2</cp:revision>
  <dcterms:created xsi:type="dcterms:W3CDTF">2011-10-24T15:56:00Z</dcterms:created>
  <dcterms:modified xsi:type="dcterms:W3CDTF">2011-10-24T15:56:00Z</dcterms:modified>
</cp:coreProperties>
</file>