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C68F" w14:textId="77777777" w:rsidR="005847D8" w:rsidRPr="00066742" w:rsidRDefault="00734D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 June </w:t>
      </w:r>
      <w:r w:rsidR="005847D8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2020</w:t>
      </w:r>
    </w:p>
    <w:p w14:paraId="5B0A284D" w14:textId="77777777" w:rsidR="005847D8" w:rsidRPr="00066742" w:rsidRDefault="005847D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MP </w:t>
      </w:r>
      <w:r w:rsidR="00C738CC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Y</w:t>
      </w:r>
    </w:p>
    <w:p w14:paraId="2FB8EF56" w14:textId="77777777" w:rsidR="005847D8" w:rsidRPr="00066742" w:rsidRDefault="005847D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Riding of </w:t>
      </w:r>
      <w:r w:rsidR="00C738CC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</w:p>
    <w:p w14:paraId="64C27627" w14:textId="77777777" w:rsidR="005847D8" w:rsidRPr="00066742" w:rsidRDefault="0026391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Dear </w:t>
      </w:r>
    </w:p>
    <w:p w14:paraId="133BB40D" w14:textId="77777777" w:rsidR="00036097" w:rsidRPr="00066742" w:rsidRDefault="005A4403" w:rsidP="00036097">
      <w:pPr>
        <w:pStyle w:val="Body"/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</w:pP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COVID-19 has </w:t>
      </w:r>
      <w:r w:rsidR="00734D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increased </w:t>
      </w:r>
      <w:r w:rsidR="00A409A8"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Canadian’s i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nterest in a </w:t>
      </w:r>
      <w:r w:rsidRPr="00734D6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Basic Income Guarantee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 </w:t>
      </w:r>
      <w:r w:rsidR="00734D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recarious times have helped many </w:t>
      </w:r>
      <w:r w:rsidR="00A409A8"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of us </w:t>
      </w:r>
      <w:r w:rsidR="005E2C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feel</w:t>
      </w:r>
      <w:r w:rsidR="00212AF8"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the need for </w:t>
      </w:r>
      <w:r w:rsidR="00036097"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better 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income security</w:t>
      </w:r>
      <w:r w:rsidR="00036097"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 You and your </w:t>
      </w:r>
      <w:r w:rsidR="00036097"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Parliamentary colleagues have shown your support for emergency </w:t>
      </w:r>
      <w:r w:rsidR="00734D60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income </w:t>
      </w:r>
      <w:r w:rsidR="00036097"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assistance through CERB.  </w:t>
      </w:r>
      <w:r w:rsidR="00734D60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M</w:t>
      </w:r>
      <w:r w:rsidR="00036097"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any of </w:t>
      </w:r>
      <w:r w:rsidR="005B1113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us </w:t>
      </w:r>
      <w:r w:rsidR="00036097"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are now turning our attention to more permanent policy responses</w:t>
      </w:r>
      <w:r w:rsidR="005E2C68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 including a BIG</w:t>
      </w:r>
      <w:r w:rsidR="00036097"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 w:rsidR="00B255AF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There are many versions of a BIG, including those proposed by the Basic Income Canada Network, The Green Party of Canada, and UBI Works.</w:t>
      </w:r>
    </w:p>
    <w:p w14:paraId="74771031" w14:textId="77777777" w:rsidR="00036097" w:rsidRPr="00066742" w:rsidRDefault="00036097" w:rsidP="00036097">
      <w:pPr>
        <w:pStyle w:val="Body"/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</w:pPr>
    </w:p>
    <w:p w14:paraId="16B50DDB" w14:textId="77777777" w:rsidR="00036097" w:rsidRPr="00066742" w:rsidRDefault="00036097" w:rsidP="00036097">
      <w:pPr>
        <w:pStyle w:val="Body"/>
        <w:rPr>
          <w:rFonts w:ascii="Times New Roman" w:eastAsia="Helvetica Neue" w:hAnsi="Times New Roman"/>
          <w:color w:val="333333"/>
          <w:sz w:val="24"/>
          <w:szCs w:val="24"/>
          <w:u w:color="333333"/>
          <w:shd w:val="clear" w:color="auto" w:fill="FFFFFF"/>
        </w:rPr>
      </w:pP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While a </w:t>
      </w:r>
      <w:proofErr w:type="gramStart"/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BIG sounds</w:t>
      </w:r>
      <w:proofErr w:type="gramEnd"/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attractive, </w:t>
      </w:r>
      <w:r w:rsidR="005B11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many p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oliticians, media commentators</w:t>
      </w:r>
      <w:r w:rsid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and </w:t>
      </w:r>
      <w:r w:rsidR="00734D60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taxpayers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are concerned about possible negative effects</w:t>
      </w:r>
      <w:r w:rsidR="00734D6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of a BIG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 One concern is that a</w:t>
      </w:r>
      <w:r w:rsidRPr="0006674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BIG will give money to people who don’t need it.</w:t>
      </w:r>
      <w:r w:rsidRPr="000667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This </w:t>
      </w:r>
      <w:r w:rsidR="005E2C68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is an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understandable concern </w:t>
      </w:r>
      <w:r w:rsidR="005E2C68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that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is based on equat</w:t>
      </w:r>
      <w:r w:rsidR="005E2C68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ing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a BIG with a U</w:t>
      </w:r>
      <w:r w:rsid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niversal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B</w:t>
      </w:r>
      <w:r w:rsid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asic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I</w:t>
      </w:r>
      <w:r w:rsid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ncome </w:t>
      </w:r>
      <w:r w:rsidR="005B1113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– where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every adult gets a </w:t>
      </w:r>
      <w:r w:rsidR="005B1113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UBI </w:t>
      </w:r>
      <w:r w:rsid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regardless of their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income.  This is a U.S. model popularized by Andrew Yang.  </w:t>
      </w:r>
      <w:r w:rsidR="009842C6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This 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is not the model</w:t>
      </w:r>
      <w:r w:rsidR="005E2C68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we are recommending</w:t>
      </w: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14:paraId="3AE14D52" w14:textId="77777777" w:rsidR="00036097" w:rsidRPr="00066742" w:rsidRDefault="00036097" w:rsidP="00036097">
      <w:pPr>
        <w:pStyle w:val="Body"/>
        <w:rPr>
          <w:rFonts w:ascii="Times New Roman" w:eastAsia="Helvetica Neue" w:hAnsi="Times New Roman"/>
          <w:color w:val="333333"/>
          <w:sz w:val="24"/>
          <w:szCs w:val="24"/>
          <w:u w:color="333333"/>
          <w:shd w:val="clear" w:color="auto" w:fill="FFFFFF"/>
        </w:rPr>
      </w:pPr>
      <w:r w:rsidRPr="00066742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</w:p>
    <w:p w14:paraId="7060168E" w14:textId="77777777" w:rsidR="002B2FD8" w:rsidRPr="00066742" w:rsidRDefault="00036097" w:rsidP="00066742">
      <w:pPr>
        <w:rPr>
          <w:rFonts w:ascii="Times New Roman" w:hAnsi="Times New Roman" w:cs="Times New Roman"/>
          <w:sz w:val="24"/>
          <w:szCs w:val="24"/>
        </w:rPr>
      </w:pPr>
      <w:r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more Canadian model i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s a </w:t>
      </w:r>
      <w:r w:rsidR="009842C6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B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asic </w:t>
      </w:r>
      <w:r w:rsidR="009842C6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I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ncome </w:t>
      </w:r>
      <w:r w:rsidR="009842C6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G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uarantee, </w:t>
      </w:r>
      <w:r w:rsid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a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model </w:t>
      </w:r>
      <w:r w:rsidR="009842C6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currently </w:t>
      </w:r>
      <w:r w:rsidR="00066742"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used for the Guaranteed Income Supplement for seniors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 w:rsidR="005E2C68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This model </w:t>
      </w:r>
      <w:r w:rsidR="005B1113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is 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the</w:t>
      </w:r>
      <w:r w:rsidR="005B1113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one the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Government</w:t>
      </w:r>
      <w:r w:rsidR="005B1113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s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of Canada and Manitoba jointly piloted </w:t>
      </w:r>
      <w:r w:rsid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for a BIG 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in the 1970s and similar to the </w:t>
      </w:r>
      <w:r w:rsidR="005B1113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one 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used in the recent Government of Ontario pilot. These programs </w:t>
      </w:r>
      <w:r w:rsid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produced 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consistent pattern</w:t>
      </w:r>
      <w:r w:rsidR="009842C6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s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of improved wellbeing </w:t>
      </w:r>
      <w:r w:rsidR="005E2C68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and 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boost</w:t>
      </w:r>
      <w:r w:rsidR="009842C6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>s</w:t>
      </w:r>
      <w:r w:rsidRP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to </w:t>
      </w:r>
      <w:r w:rsidR="00066742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local economies.  Such a </w:t>
      </w:r>
      <w:r w:rsidR="002B2FD8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BIG would be universally available</w:t>
      </w:r>
      <w:r w:rsid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those </w:t>
      </w:r>
      <w:r w:rsidR="002B2FD8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who earn </w:t>
      </w:r>
      <w:r w:rsid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below a </w:t>
      </w:r>
      <w:r w:rsidR="002B2FD8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designated income threshold</w:t>
      </w:r>
      <w:r w:rsidR="005847D8" w:rsidRPr="000667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14:paraId="314E48A3" w14:textId="77777777" w:rsidR="00734D60" w:rsidRDefault="009842C6" w:rsidP="009842C6">
      <w:pPr>
        <w:pStyle w:val="Body"/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T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he Basic Income Canada Network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has recommended that Canada </w:t>
      </w:r>
      <w:r w:rsidR="005E2C68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design and 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implement a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B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asic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I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ncome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G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uarantee for 18 to </w:t>
      </w:r>
      <w:proofErr w:type="gramStart"/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64 year old</w:t>
      </w:r>
      <w:proofErr w:type="gramEnd"/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residents of Canada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 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 w:rsidR="005B1113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BICN members have </w:t>
      </w:r>
      <w:r w:rsidR="00734D60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real expertise </w:t>
      </w:r>
      <w:r w:rsidR="005B1113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and </w:t>
      </w:r>
      <w:r w:rsidRPr="00C5007A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are available </w:t>
      </w:r>
      <w:r w:rsidR="005B1113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to you as you think about a </w:t>
      </w:r>
      <w:r w:rsidR="00734D60"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BIG.  </w:t>
      </w:r>
    </w:p>
    <w:p w14:paraId="23456338" w14:textId="77777777" w:rsidR="00734D60" w:rsidRDefault="00734D60" w:rsidP="009842C6">
      <w:pPr>
        <w:pStyle w:val="Body"/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</w:pPr>
    </w:p>
    <w:p w14:paraId="37FC1231" w14:textId="77777777" w:rsidR="005847D8" w:rsidRPr="00066742" w:rsidRDefault="005847D8" w:rsidP="002B2FD8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 w:rsidRPr="00066742">
        <w:rPr>
          <w:rFonts w:ascii="Times New Roman" w:hAnsi="Times New Roman" w:cs="Times New Roman"/>
          <w:sz w:val="24"/>
          <w:szCs w:val="24"/>
        </w:rPr>
        <w:t xml:space="preserve">I </w:t>
      </w:r>
      <w:r w:rsidR="00902733">
        <w:rPr>
          <w:rFonts w:ascii="Times New Roman" w:hAnsi="Times New Roman" w:cs="Times New Roman"/>
          <w:sz w:val="24"/>
          <w:szCs w:val="24"/>
        </w:rPr>
        <w:t xml:space="preserve">hope you will </w:t>
      </w:r>
      <w:r w:rsidRPr="00066742">
        <w:rPr>
          <w:rFonts w:ascii="Times New Roman" w:hAnsi="Times New Roman" w:cs="Times New Roman"/>
          <w:sz w:val="24"/>
          <w:szCs w:val="24"/>
        </w:rPr>
        <w:t xml:space="preserve">engage in </w:t>
      </w:r>
      <w:r w:rsidR="00902733">
        <w:rPr>
          <w:rFonts w:ascii="Times New Roman" w:hAnsi="Times New Roman" w:cs="Times New Roman"/>
          <w:sz w:val="24"/>
          <w:szCs w:val="24"/>
        </w:rPr>
        <w:t xml:space="preserve">ongoing </w:t>
      </w:r>
      <w:r w:rsidR="00C738CC" w:rsidRPr="00066742">
        <w:rPr>
          <w:rFonts w:ascii="Times New Roman" w:hAnsi="Times New Roman" w:cs="Times New Roman"/>
          <w:sz w:val="24"/>
          <w:szCs w:val="24"/>
        </w:rPr>
        <w:t>conversation</w:t>
      </w:r>
      <w:r w:rsidR="00902733">
        <w:rPr>
          <w:rFonts w:ascii="Times New Roman" w:hAnsi="Times New Roman" w:cs="Times New Roman"/>
          <w:sz w:val="24"/>
          <w:szCs w:val="24"/>
        </w:rPr>
        <w:t>s</w:t>
      </w:r>
      <w:r w:rsidR="00C738CC" w:rsidRPr="00066742">
        <w:rPr>
          <w:rFonts w:ascii="Times New Roman" w:hAnsi="Times New Roman" w:cs="Times New Roman"/>
          <w:sz w:val="24"/>
          <w:szCs w:val="24"/>
        </w:rPr>
        <w:t xml:space="preserve"> </w:t>
      </w:r>
      <w:r w:rsidRPr="00066742">
        <w:rPr>
          <w:rFonts w:ascii="Times New Roman" w:hAnsi="Times New Roman" w:cs="Times New Roman"/>
          <w:sz w:val="24"/>
          <w:szCs w:val="24"/>
        </w:rPr>
        <w:t>about a Basic Income Guarantee</w:t>
      </w:r>
      <w:r w:rsidR="00902733">
        <w:rPr>
          <w:rFonts w:ascii="Times New Roman" w:hAnsi="Times New Roman" w:cs="Times New Roman"/>
          <w:sz w:val="24"/>
          <w:szCs w:val="24"/>
        </w:rPr>
        <w:t xml:space="preserve"> with your constituents and colleagues</w:t>
      </w:r>
      <w:r w:rsidRPr="00066742">
        <w:rPr>
          <w:rFonts w:ascii="Times New Roman" w:hAnsi="Times New Roman" w:cs="Times New Roman"/>
          <w:sz w:val="24"/>
          <w:szCs w:val="24"/>
        </w:rPr>
        <w:t xml:space="preserve">.  </w:t>
      </w:r>
      <w:r w:rsidR="00902733">
        <w:rPr>
          <w:rFonts w:ascii="Times New Roman" w:hAnsi="Times New Roman" w:cs="Times New Roman"/>
          <w:sz w:val="24"/>
          <w:szCs w:val="24"/>
        </w:rPr>
        <w:t>I</w:t>
      </w:r>
      <w:r w:rsidR="005E2C68">
        <w:rPr>
          <w:rFonts w:ascii="Times New Roman" w:hAnsi="Times New Roman" w:cs="Times New Roman"/>
          <w:sz w:val="24"/>
          <w:szCs w:val="24"/>
        </w:rPr>
        <w:t xml:space="preserve"> a</w:t>
      </w:r>
      <w:r w:rsidR="00902733">
        <w:rPr>
          <w:rFonts w:ascii="Times New Roman" w:hAnsi="Times New Roman" w:cs="Times New Roman"/>
          <w:sz w:val="24"/>
          <w:szCs w:val="24"/>
        </w:rPr>
        <w:t>m</w:t>
      </w:r>
      <w:r w:rsidR="005E2C68">
        <w:rPr>
          <w:rFonts w:ascii="Times New Roman" w:hAnsi="Times New Roman" w:cs="Times New Roman"/>
          <w:sz w:val="24"/>
          <w:szCs w:val="24"/>
        </w:rPr>
        <w:t xml:space="preserve"> interested in hearing about your </w:t>
      </w:r>
      <w:r w:rsidRPr="00066742">
        <w:rPr>
          <w:rFonts w:ascii="Times New Roman" w:hAnsi="Times New Roman" w:cs="Times New Roman"/>
          <w:sz w:val="24"/>
          <w:szCs w:val="24"/>
        </w:rPr>
        <w:t xml:space="preserve">concerns about a BIG, both now and at the </w:t>
      </w:r>
      <w:r w:rsidRPr="00066742">
        <w:rPr>
          <w:rFonts w:ascii="Times New Roman" w:hAnsi="Times New Roman" w:cs="Times New Roman"/>
          <w:b/>
          <w:sz w:val="24"/>
          <w:szCs w:val="24"/>
        </w:rPr>
        <w:t>lobby day on Parliament Hill on October 20</w:t>
      </w:r>
      <w:r w:rsidRPr="00066742">
        <w:rPr>
          <w:rFonts w:ascii="Times New Roman" w:hAnsi="Times New Roman" w:cs="Times New Roman"/>
          <w:sz w:val="24"/>
          <w:szCs w:val="24"/>
        </w:rPr>
        <w:t>.</w:t>
      </w:r>
    </w:p>
    <w:p w14:paraId="5C52BA24" w14:textId="77777777" w:rsidR="00C84972" w:rsidRPr="00066742" w:rsidRDefault="00C84972" w:rsidP="002B2FD8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</w:p>
    <w:p w14:paraId="6CBBD6D6" w14:textId="77777777" w:rsidR="00C84972" w:rsidRPr="00066742" w:rsidRDefault="00C84972" w:rsidP="002B2FD8">
      <w:pPr>
        <w:pStyle w:val="BodyA"/>
        <w:suppressAutoHyphens/>
        <w:rPr>
          <w:rFonts w:ascii="Times New Roman" w:hAnsi="Times New Roman" w:cs="Times New Roman"/>
          <w:sz w:val="24"/>
          <w:szCs w:val="24"/>
        </w:rPr>
      </w:pPr>
      <w:r w:rsidRPr="00066742">
        <w:rPr>
          <w:rFonts w:ascii="Times New Roman" w:hAnsi="Times New Roman" w:cs="Times New Roman"/>
          <w:sz w:val="24"/>
          <w:szCs w:val="24"/>
        </w:rPr>
        <w:t>I look forward to hearing from you</w:t>
      </w:r>
      <w:r w:rsidR="004A2F7F" w:rsidRPr="00066742">
        <w:rPr>
          <w:rFonts w:ascii="Times New Roman" w:hAnsi="Times New Roman" w:cs="Times New Roman"/>
          <w:sz w:val="24"/>
          <w:szCs w:val="24"/>
        </w:rPr>
        <w:t xml:space="preserve"> now</w:t>
      </w:r>
      <w:r w:rsidR="005E2C68">
        <w:rPr>
          <w:rFonts w:ascii="Times New Roman" w:hAnsi="Times New Roman" w:cs="Times New Roman"/>
          <w:sz w:val="24"/>
          <w:szCs w:val="24"/>
        </w:rPr>
        <w:t xml:space="preserve"> and</w:t>
      </w:r>
      <w:r w:rsidR="006B071C">
        <w:rPr>
          <w:rFonts w:ascii="Times New Roman" w:hAnsi="Times New Roman" w:cs="Times New Roman"/>
          <w:sz w:val="24"/>
          <w:szCs w:val="24"/>
        </w:rPr>
        <w:t xml:space="preserve"> </w:t>
      </w:r>
      <w:r w:rsidR="00902733">
        <w:rPr>
          <w:rFonts w:ascii="Times New Roman" w:hAnsi="Times New Roman" w:cs="Times New Roman"/>
          <w:sz w:val="24"/>
          <w:szCs w:val="24"/>
        </w:rPr>
        <w:t xml:space="preserve">seeing you in Ottawa </w:t>
      </w:r>
      <w:r w:rsidR="004A2F7F" w:rsidRPr="00066742">
        <w:rPr>
          <w:rFonts w:ascii="Times New Roman" w:hAnsi="Times New Roman" w:cs="Times New Roman"/>
          <w:sz w:val="24"/>
          <w:szCs w:val="24"/>
        </w:rPr>
        <w:t>on October 20</w:t>
      </w:r>
      <w:r w:rsidR="004A2F7F" w:rsidRPr="006B07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6742">
        <w:rPr>
          <w:rFonts w:ascii="Times New Roman" w:hAnsi="Times New Roman" w:cs="Times New Roman"/>
          <w:sz w:val="24"/>
          <w:szCs w:val="24"/>
        </w:rPr>
        <w:t>.</w:t>
      </w:r>
    </w:p>
    <w:p w14:paraId="7D2DAED3" w14:textId="77777777" w:rsidR="00C84972" w:rsidRDefault="00C84972" w:rsidP="00C84972">
      <w:pPr>
        <w:pStyle w:val="Body"/>
        <w:rPr>
          <w:rFonts w:ascii="Times New Roman" w:hAnsi="Times New Roman"/>
          <w:sz w:val="24"/>
          <w:szCs w:val="24"/>
        </w:rPr>
      </w:pPr>
    </w:p>
    <w:p w14:paraId="5C98C1D2" w14:textId="77777777" w:rsidR="00C84972" w:rsidRDefault="00C84972" w:rsidP="002B2FD8">
      <w:pPr>
        <w:pStyle w:val="BodyA"/>
        <w:suppressAutoHyphens/>
        <w:rPr>
          <w:rFonts w:hint="eastAsia"/>
        </w:rPr>
      </w:pPr>
    </w:p>
    <w:p w14:paraId="6B508827" w14:textId="77777777" w:rsidR="002B2FD8" w:rsidRDefault="002B2FD8" w:rsidP="002B2FD8">
      <w:pPr>
        <w:pStyle w:val="BodyA"/>
        <w:suppressAutoHyphens/>
        <w:rPr>
          <w:rFonts w:hint="eastAsia"/>
        </w:rPr>
      </w:pPr>
    </w:p>
    <w:p w14:paraId="0B842B78" w14:textId="77777777" w:rsidR="009C595C" w:rsidRDefault="009C595C" w:rsidP="009C595C">
      <w:pPr>
        <w:pStyle w:val="BodyA"/>
        <w:suppressAutoHyphens/>
        <w:rPr>
          <w:rFonts w:hint="eastAsia"/>
        </w:rPr>
      </w:pPr>
    </w:p>
    <w:p w14:paraId="68845243" w14:textId="77777777" w:rsidR="009C595C" w:rsidRDefault="009C595C" w:rsidP="0004100B">
      <w:pPr>
        <w:pStyle w:val="BodyA"/>
        <w:suppressAutoHyphens/>
        <w:ind w:left="480"/>
        <w:rPr>
          <w:rFonts w:hint="eastAsia"/>
        </w:rPr>
      </w:pPr>
    </w:p>
    <w:p w14:paraId="3754D2F8" w14:textId="77777777" w:rsidR="009C595C" w:rsidRDefault="009C59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2E4CE2" w14:textId="77777777" w:rsidR="00EE5D97" w:rsidRPr="005A4403" w:rsidRDefault="00EE5D97">
      <w:pPr>
        <w:rPr>
          <w:rFonts w:ascii="Times New Roman" w:hAnsi="Times New Roman" w:cs="Times New Roman"/>
          <w:sz w:val="24"/>
          <w:szCs w:val="24"/>
        </w:rPr>
      </w:pPr>
    </w:p>
    <w:sectPr w:rsidR="00EE5D97" w:rsidRPr="005A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0D976" w14:textId="77777777" w:rsidR="00BF5622" w:rsidRDefault="00BF5622" w:rsidP="009C595C">
      <w:pPr>
        <w:spacing w:after="0" w:line="240" w:lineRule="auto"/>
      </w:pPr>
      <w:r>
        <w:separator/>
      </w:r>
    </w:p>
  </w:endnote>
  <w:endnote w:type="continuationSeparator" w:id="0">
    <w:p w14:paraId="02EEA9F3" w14:textId="77777777" w:rsidR="00BF5622" w:rsidRDefault="00BF5622" w:rsidP="009C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C976" w14:textId="77777777" w:rsidR="00BF5622" w:rsidRDefault="00BF5622" w:rsidP="009C595C">
      <w:pPr>
        <w:spacing w:after="0" w:line="240" w:lineRule="auto"/>
      </w:pPr>
      <w:r>
        <w:separator/>
      </w:r>
    </w:p>
  </w:footnote>
  <w:footnote w:type="continuationSeparator" w:id="0">
    <w:p w14:paraId="1203DC9B" w14:textId="77777777" w:rsidR="00BF5622" w:rsidRDefault="00BF5622" w:rsidP="009C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4B"/>
    <w:multiLevelType w:val="hybridMultilevel"/>
    <w:tmpl w:val="71F64D00"/>
    <w:numStyleLink w:val="ImportedStyle1"/>
  </w:abstractNum>
  <w:abstractNum w:abstractNumId="1" w15:restartNumberingAfterBreak="0">
    <w:nsid w:val="4D7308B6"/>
    <w:multiLevelType w:val="hybridMultilevel"/>
    <w:tmpl w:val="BC6AE260"/>
    <w:numStyleLink w:val="BulletBig"/>
  </w:abstractNum>
  <w:abstractNum w:abstractNumId="2" w15:restartNumberingAfterBreak="0">
    <w:nsid w:val="6E5D3862"/>
    <w:multiLevelType w:val="hybridMultilevel"/>
    <w:tmpl w:val="71F64D00"/>
    <w:styleLink w:val="ImportedStyle1"/>
    <w:lvl w:ilvl="0" w:tplc="47CA93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AAD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4FC2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075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A1CE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E39B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B3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8374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6D4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F548F0"/>
    <w:multiLevelType w:val="hybridMultilevel"/>
    <w:tmpl w:val="BC6AE260"/>
    <w:styleLink w:val="BulletBig"/>
    <w:lvl w:ilvl="0" w:tplc="04F8FFFA">
      <w:start w:val="1"/>
      <w:numFmt w:val="bullet"/>
      <w:lvlText w:val="•"/>
      <w:lvlJc w:val="left"/>
      <w:pPr>
        <w:ind w:left="185" w:hanging="1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361B82">
      <w:start w:val="1"/>
      <w:numFmt w:val="bullet"/>
      <w:lvlText w:val="•"/>
      <w:lvlJc w:val="left"/>
      <w:pPr>
        <w:ind w:left="425" w:hanging="1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04664">
      <w:start w:val="1"/>
      <w:numFmt w:val="bullet"/>
      <w:lvlText w:val="•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52EC7BC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8CCB588">
      <w:start w:val="1"/>
      <w:numFmt w:val="bullet"/>
      <w:lvlText w:val="•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7B6B074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5DE5B00">
      <w:start w:val="1"/>
      <w:numFmt w:val="bullet"/>
      <w:lvlText w:val="•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602F0CC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0029F7C">
      <w:start w:val="1"/>
      <w:numFmt w:val="bullet"/>
      <w:lvlText w:val="•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1"/>
    <w:lvlOverride w:ilvl="0">
      <w:lvl w:ilvl="0" w:tplc="BE6A7FBC">
        <w:start w:val="1"/>
        <w:numFmt w:val="bullet"/>
        <w:lvlText w:val="•"/>
        <w:lvlJc w:val="left"/>
        <w:pPr>
          <w:ind w:left="185" w:hanging="1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0EDBFE">
        <w:start w:val="1"/>
        <w:numFmt w:val="bullet"/>
        <w:lvlText w:val="•"/>
        <w:lvlJc w:val="left"/>
        <w:pPr>
          <w:ind w:left="4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5B58C632">
        <w:start w:val="1"/>
        <w:numFmt w:val="bullet"/>
        <w:lvlText w:val="•"/>
        <w:lvlJc w:val="left"/>
        <w:pPr>
          <w:ind w:left="7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05A03280">
        <w:start w:val="1"/>
        <w:numFmt w:val="bullet"/>
        <w:lvlText w:val="•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D5407502">
        <w:start w:val="1"/>
        <w:numFmt w:val="bullet"/>
        <w:lvlText w:val="•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68863E96">
        <w:start w:val="1"/>
        <w:numFmt w:val="bullet"/>
        <w:lvlText w:val="•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5EC64F3C">
        <w:start w:val="1"/>
        <w:numFmt w:val="bullet"/>
        <w:lvlText w:val="•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4468772">
        <w:start w:val="1"/>
        <w:numFmt w:val="bullet"/>
        <w:lvlText w:val="•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09ECB0C">
        <w:start w:val="1"/>
        <w:numFmt w:val="bullet"/>
        <w:lvlText w:val="•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">
    <w:abstractNumId w:val="2"/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03"/>
    <w:rsid w:val="00024786"/>
    <w:rsid w:val="00036097"/>
    <w:rsid w:val="0004100B"/>
    <w:rsid w:val="00066742"/>
    <w:rsid w:val="001F4C2B"/>
    <w:rsid w:val="00212AF8"/>
    <w:rsid w:val="00232705"/>
    <w:rsid w:val="0023724F"/>
    <w:rsid w:val="00263918"/>
    <w:rsid w:val="002B2FD8"/>
    <w:rsid w:val="00391890"/>
    <w:rsid w:val="003D341D"/>
    <w:rsid w:val="004A2F7F"/>
    <w:rsid w:val="004F785E"/>
    <w:rsid w:val="005847D8"/>
    <w:rsid w:val="005A4403"/>
    <w:rsid w:val="005B1113"/>
    <w:rsid w:val="005E2C68"/>
    <w:rsid w:val="005F1063"/>
    <w:rsid w:val="00671D4F"/>
    <w:rsid w:val="006B071C"/>
    <w:rsid w:val="00734D60"/>
    <w:rsid w:val="007F13E7"/>
    <w:rsid w:val="00902733"/>
    <w:rsid w:val="00975778"/>
    <w:rsid w:val="009842C6"/>
    <w:rsid w:val="009C595C"/>
    <w:rsid w:val="00A409A8"/>
    <w:rsid w:val="00B255AF"/>
    <w:rsid w:val="00BF5622"/>
    <w:rsid w:val="00C738CC"/>
    <w:rsid w:val="00C75013"/>
    <w:rsid w:val="00C84972"/>
    <w:rsid w:val="00CE7A14"/>
    <w:rsid w:val="00D47CF8"/>
    <w:rsid w:val="00DB7864"/>
    <w:rsid w:val="00E61C9D"/>
    <w:rsid w:val="00E83022"/>
    <w:rsid w:val="00EE5D97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91EE"/>
  <w15:chartTrackingRefBased/>
  <w15:docId w15:val="{6ADB2D71-72A7-4D45-9410-829642E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C5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BulletBig">
    <w:name w:val="Bullet Big"/>
    <w:rsid w:val="009C595C"/>
    <w:pPr>
      <w:numPr>
        <w:numId w:val="1"/>
      </w:numPr>
    </w:pPr>
  </w:style>
  <w:style w:type="paragraph" w:customStyle="1" w:styleId="Footnote">
    <w:name w:val="Footnote"/>
    <w:rsid w:val="009C5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character" w:customStyle="1" w:styleId="None">
    <w:name w:val="None"/>
    <w:rsid w:val="009C595C"/>
  </w:style>
  <w:style w:type="character" w:customStyle="1" w:styleId="Hyperlink1">
    <w:name w:val="Hyperlink.1"/>
    <w:basedOn w:val="None"/>
    <w:rsid w:val="009C595C"/>
    <w:rPr>
      <w:sz w:val="20"/>
      <w:szCs w:val="20"/>
      <w:u w:val="single"/>
      <w:lang w:val="en-US"/>
    </w:rPr>
  </w:style>
  <w:style w:type="numbering" w:customStyle="1" w:styleId="ImportedStyle1">
    <w:name w:val="Imported Style 1"/>
    <w:rsid w:val="002B2FD8"/>
    <w:pPr>
      <w:numPr>
        <w:numId w:val="3"/>
      </w:numPr>
    </w:pPr>
  </w:style>
  <w:style w:type="paragraph" w:customStyle="1" w:styleId="Body">
    <w:name w:val="Body"/>
    <w:basedOn w:val="Normal"/>
    <w:rsid w:val="00C84972"/>
    <w:pPr>
      <w:spacing w:after="0" w:line="240" w:lineRule="auto"/>
    </w:pPr>
    <w:rPr>
      <w:rFonts w:ascii="Helvetica Neue" w:hAnsi="Helvetica Neue" w:cs="Times New Roman"/>
      <w:color w:val="000000"/>
      <w:lang w:eastAsia="en-CA"/>
    </w:rPr>
  </w:style>
  <w:style w:type="paragraph" w:customStyle="1" w:styleId="ydp115a1796yiv8512221073msonormal">
    <w:name w:val="ydp115a1796yiv8512221073msonormal"/>
    <w:basedOn w:val="Normal"/>
    <w:rsid w:val="00C84972"/>
    <w:pPr>
      <w:autoSpaceDN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School of Business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Cooper</dc:creator>
  <cp:keywords/>
  <dc:description/>
  <cp:lastModifiedBy>User</cp:lastModifiedBy>
  <cp:revision>2</cp:revision>
  <dcterms:created xsi:type="dcterms:W3CDTF">2020-06-09T01:59:00Z</dcterms:created>
  <dcterms:modified xsi:type="dcterms:W3CDTF">2020-06-09T01:59:00Z</dcterms:modified>
</cp:coreProperties>
</file>