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9F11F" w14:textId="77777777" w:rsidR="00BB74F6" w:rsidRDefault="00BB74F6" w:rsidP="00BB74F6">
      <w:pPr>
        <w:jc w:val="center"/>
        <w:rPr>
          <w:rFonts w:ascii="Arial" w:eastAsia="Times New Roman" w:hAnsi="Arial" w:cs="Arial"/>
          <w:b/>
          <w:bCs/>
        </w:rPr>
      </w:pPr>
      <w:r w:rsidRPr="00BB74F6">
        <w:rPr>
          <w:rFonts w:ascii="Arial" w:eastAsia="Times New Roman" w:hAnsi="Arial" w:cs="Arial"/>
          <w:b/>
          <w:bCs/>
        </w:rPr>
        <w:t>SFWPC Endorsements – Process and Key Information</w:t>
      </w:r>
    </w:p>
    <w:p w14:paraId="5FB42BB8" w14:textId="77777777" w:rsidR="00E82462" w:rsidRPr="00BB74F6" w:rsidRDefault="00E82462" w:rsidP="00BB74F6">
      <w:pPr>
        <w:jc w:val="center"/>
        <w:rPr>
          <w:rFonts w:ascii="Arial" w:eastAsia="Times New Roman" w:hAnsi="Arial" w:cs="Arial"/>
          <w:b/>
          <w:bCs/>
        </w:rPr>
      </w:pPr>
      <w:r>
        <w:rPr>
          <w:rFonts w:ascii="Arial" w:eastAsia="Times New Roman" w:hAnsi="Arial" w:cs="Arial"/>
          <w:b/>
          <w:bCs/>
        </w:rPr>
        <w:t>Fall 2015</w:t>
      </w:r>
    </w:p>
    <w:p w14:paraId="1DFE1C9E" w14:textId="77777777" w:rsidR="00BB74F6" w:rsidRDefault="00BB74F6" w:rsidP="007C66EF">
      <w:pPr>
        <w:rPr>
          <w:rFonts w:ascii="Arial" w:eastAsia="Times New Roman" w:hAnsi="Arial" w:cs="Arial"/>
          <w:b/>
          <w:bCs/>
          <w:color w:val="0000FF"/>
        </w:rPr>
      </w:pPr>
    </w:p>
    <w:p w14:paraId="389CAD05" w14:textId="77777777" w:rsidR="00BB74F6" w:rsidRDefault="00BB74F6" w:rsidP="007C66EF">
      <w:pPr>
        <w:rPr>
          <w:rFonts w:ascii="Arial" w:eastAsia="Times New Roman" w:hAnsi="Arial" w:cs="Arial"/>
          <w:b/>
          <w:bCs/>
          <w:color w:val="0000FF"/>
        </w:rPr>
      </w:pPr>
    </w:p>
    <w:p w14:paraId="690BC212" w14:textId="77777777" w:rsidR="005A69FD" w:rsidRDefault="005A69FD" w:rsidP="007C66EF">
      <w:pPr>
        <w:rPr>
          <w:rFonts w:ascii="Arial" w:eastAsia="Times New Roman" w:hAnsi="Arial" w:cs="Arial"/>
          <w:b/>
          <w:bCs/>
          <w:color w:val="F79646" w:themeColor="accent6"/>
        </w:rPr>
      </w:pPr>
    </w:p>
    <w:p w14:paraId="03211392" w14:textId="77777777" w:rsidR="005A69FD" w:rsidRDefault="005A69FD" w:rsidP="007C66EF">
      <w:pPr>
        <w:rPr>
          <w:rFonts w:ascii="Arial" w:eastAsia="Times New Roman" w:hAnsi="Arial" w:cs="Arial"/>
          <w:b/>
          <w:bCs/>
          <w:color w:val="F79646" w:themeColor="accent6"/>
        </w:rPr>
      </w:pPr>
    </w:p>
    <w:p w14:paraId="26F87227" w14:textId="77777777" w:rsidR="005A69FD" w:rsidRDefault="005A69FD" w:rsidP="007C66EF">
      <w:pPr>
        <w:rPr>
          <w:rFonts w:ascii="Arial" w:eastAsia="Times New Roman" w:hAnsi="Arial" w:cs="Arial"/>
          <w:b/>
          <w:bCs/>
          <w:color w:val="F79646" w:themeColor="accent6"/>
        </w:rPr>
      </w:pPr>
    </w:p>
    <w:p w14:paraId="6DA66790" w14:textId="77777777" w:rsidR="00BB74F6" w:rsidRPr="00E82462" w:rsidRDefault="00BB74F6" w:rsidP="005A69FD">
      <w:pPr>
        <w:rPr>
          <w:rFonts w:ascii="Arial" w:eastAsia="Times New Roman" w:hAnsi="Arial" w:cs="Arial"/>
          <w:b/>
          <w:bCs/>
          <w:color w:val="F79646" w:themeColor="accent6"/>
        </w:rPr>
      </w:pPr>
      <w:r w:rsidRPr="00E82462">
        <w:rPr>
          <w:rFonts w:ascii="Arial" w:eastAsia="Times New Roman" w:hAnsi="Arial" w:cs="Arial"/>
          <w:b/>
          <w:bCs/>
          <w:color w:val="F79646" w:themeColor="accent6"/>
        </w:rPr>
        <w:t>Endorsements Primary Contact:</w:t>
      </w:r>
    </w:p>
    <w:p w14:paraId="23DFFBD8" w14:textId="77777777" w:rsidR="00BB74F6" w:rsidRDefault="00BB74F6" w:rsidP="007C66EF">
      <w:pPr>
        <w:rPr>
          <w:rFonts w:ascii="Arial" w:eastAsia="Times New Roman" w:hAnsi="Arial" w:cs="Arial"/>
          <w:b/>
          <w:bCs/>
          <w:color w:val="0000FF"/>
        </w:rPr>
      </w:pPr>
    </w:p>
    <w:p w14:paraId="62CD631C" w14:textId="77777777" w:rsidR="00BB74F6" w:rsidRDefault="00BB74F6" w:rsidP="007C66EF">
      <w:pPr>
        <w:rPr>
          <w:rFonts w:ascii="Arial" w:eastAsia="Times New Roman" w:hAnsi="Arial" w:cs="Arial"/>
          <w:bCs/>
        </w:rPr>
      </w:pPr>
      <w:r w:rsidRPr="00E82462">
        <w:rPr>
          <w:rFonts w:ascii="Arial" w:eastAsia="Times New Roman" w:hAnsi="Arial" w:cs="Arial"/>
          <w:bCs/>
        </w:rPr>
        <w:t>Kate Ijams</w:t>
      </w:r>
    </w:p>
    <w:p w14:paraId="7C601A9C" w14:textId="77777777" w:rsidR="00E82462" w:rsidRPr="00E82462" w:rsidRDefault="00E82462" w:rsidP="007C66EF">
      <w:pPr>
        <w:rPr>
          <w:rFonts w:ascii="Arial" w:eastAsia="Times New Roman" w:hAnsi="Arial" w:cs="Arial"/>
          <w:bCs/>
        </w:rPr>
      </w:pPr>
      <w:r>
        <w:rPr>
          <w:rFonts w:ascii="Arial" w:eastAsia="Times New Roman" w:hAnsi="Arial" w:cs="Arial"/>
          <w:bCs/>
        </w:rPr>
        <w:t>Endorsements &amp; PAC Chair</w:t>
      </w:r>
    </w:p>
    <w:p w14:paraId="0DE9D307" w14:textId="77777777" w:rsidR="00BB74F6" w:rsidRPr="00E82462" w:rsidRDefault="00E82462" w:rsidP="007C66EF">
      <w:pPr>
        <w:rPr>
          <w:rFonts w:ascii="Arial" w:eastAsia="Times New Roman" w:hAnsi="Arial" w:cs="Arial"/>
          <w:bCs/>
        </w:rPr>
      </w:pPr>
      <w:hyperlink r:id="rId8" w:history="1">
        <w:r w:rsidRPr="00E82462">
          <w:rPr>
            <w:rStyle w:val="Hyperlink"/>
            <w:rFonts w:ascii="Arial" w:eastAsia="Times New Roman" w:hAnsi="Arial" w:cs="Arial"/>
            <w:bCs/>
            <w:color w:val="auto"/>
          </w:rPr>
          <w:t>kate@sfwpc.org</w:t>
        </w:r>
      </w:hyperlink>
    </w:p>
    <w:p w14:paraId="5E516CDD" w14:textId="77777777" w:rsidR="00BB74F6" w:rsidRPr="00E82462" w:rsidRDefault="00E82462" w:rsidP="007C66EF">
      <w:pPr>
        <w:rPr>
          <w:rFonts w:ascii="Arial" w:eastAsia="Times New Roman" w:hAnsi="Arial" w:cs="Arial"/>
          <w:bCs/>
        </w:rPr>
      </w:pPr>
      <w:r w:rsidRPr="00E82462">
        <w:rPr>
          <w:rFonts w:ascii="Arial" w:eastAsia="Times New Roman" w:hAnsi="Arial" w:cs="Arial"/>
          <w:bCs/>
        </w:rPr>
        <w:t>916-955-5754</w:t>
      </w:r>
    </w:p>
    <w:p w14:paraId="74CA3266" w14:textId="77777777" w:rsidR="00BB74F6" w:rsidRDefault="00BB74F6" w:rsidP="007C66EF">
      <w:pPr>
        <w:rPr>
          <w:rFonts w:ascii="Arial" w:eastAsia="Times New Roman" w:hAnsi="Arial" w:cs="Arial"/>
          <w:b/>
          <w:bCs/>
          <w:color w:val="0000FF"/>
        </w:rPr>
      </w:pPr>
    </w:p>
    <w:p w14:paraId="0BFC6446" w14:textId="77777777" w:rsidR="007C66EF" w:rsidRPr="00BB74F6" w:rsidRDefault="007C66EF" w:rsidP="007C66EF">
      <w:pPr>
        <w:rPr>
          <w:rFonts w:ascii="Arial" w:eastAsia="Times New Roman" w:hAnsi="Arial" w:cs="Arial"/>
          <w:color w:val="F79646" w:themeColor="accent6"/>
        </w:rPr>
      </w:pPr>
      <w:r w:rsidRPr="00BB74F6">
        <w:rPr>
          <w:rFonts w:ascii="Arial" w:eastAsia="Times New Roman" w:hAnsi="Arial" w:cs="Arial"/>
          <w:b/>
          <w:bCs/>
          <w:color w:val="F79646" w:themeColor="accent6"/>
        </w:rPr>
        <w:t>To be considered for endorsement by SFWPC:</w:t>
      </w:r>
    </w:p>
    <w:p w14:paraId="6C9F9696" w14:textId="77777777" w:rsidR="00AD0CBE" w:rsidRPr="00AD0CBE" w:rsidRDefault="007C66EF" w:rsidP="007C66EF">
      <w:pPr>
        <w:numPr>
          <w:ilvl w:val="0"/>
          <w:numId w:val="1"/>
        </w:numPr>
        <w:spacing w:before="100" w:beforeAutospacing="1" w:after="100" w:afterAutospacing="1"/>
        <w:rPr>
          <w:rFonts w:ascii="Arial" w:eastAsia="Times New Roman" w:hAnsi="Arial" w:cs="Arial"/>
          <w:color w:val="222222"/>
        </w:rPr>
      </w:pPr>
      <w:r w:rsidRPr="00072E10">
        <w:rPr>
          <w:rFonts w:ascii="Arial" w:eastAsia="Times New Roman" w:hAnsi="Arial" w:cs="Arial"/>
          <w:b/>
          <w:bCs/>
          <w:color w:val="222222"/>
        </w:rPr>
        <w:t xml:space="preserve">Complete endorsement questionnaire </w:t>
      </w:r>
      <w:r w:rsidR="00AD0CBE">
        <w:rPr>
          <w:rFonts w:ascii="Arial" w:eastAsia="Times New Roman" w:hAnsi="Arial" w:cs="Arial"/>
          <w:b/>
          <w:bCs/>
          <w:color w:val="222222"/>
        </w:rPr>
        <w:t xml:space="preserve">or info sheet </w:t>
      </w:r>
      <w:r w:rsidRPr="00072E10">
        <w:rPr>
          <w:rFonts w:ascii="Arial" w:eastAsia="Times New Roman" w:hAnsi="Arial" w:cs="Arial"/>
          <w:b/>
          <w:bCs/>
          <w:color w:val="222222"/>
        </w:rPr>
        <w:t>- due Aug 25th 5:00pm</w:t>
      </w:r>
      <w:r>
        <w:rPr>
          <w:rFonts w:ascii="Arial" w:eastAsia="Times New Roman" w:hAnsi="Arial" w:cs="Arial"/>
          <w:b/>
          <w:bCs/>
          <w:color w:val="222222"/>
        </w:rPr>
        <w:t xml:space="preserve"> </w:t>
      </w:r>
    </w:p>
    <w:p w14:paraId="4160EB6F" w14:textId="1B46821E" w:rsidR="00AD0CBE" w:rsidRDefault="00AD0CBE" w:rsidP="00AD0CBE">
      <w:pPr>
        <w:spacing w:before="100" w:beforeAutospacing="1" w:after="100" w:afterAutospacing="1"/>
        <w:ind w:left="720"/>
        <w:rPr>
          <w:rFonts w:ascii="Arial" w:eastAsia="Times New Roman" w:hAnsi="Arial" w:cs="Arial"/>
          <w:i/>
          <w:color w:val="222222"/>
        </w:rPr>
      </w:pPr>
      <w:r w:rsidRPr="00AD0CBE">
        <w:rPr>
          <w:rFonts w:ascii="Arial" w:eastAsia="Times New Roman" w:hAnsi="Arial" w:cs="Arial"/>
          <w:i/>
          <w:color w:val="222222"/>
        </w:rPr>
        <w:t>For candidates:</w:t>
      </w:r>
      <w:r>
        <w:rPr>
          <w:rFonts w:ascii="Arial" w:eastAsia="Times New Roman" w:hAnsi="Arial" w:cs="Arial"/>
          <w:color w:val="222222"/>
        </w:rPr>
        <w:t xml:space="preserve"> </w:t>
      </w:r>
      <w:r w:rsidR="007C66EF" w:rsidRPr="00072E10">
        <w:rPr>
          <w:rFonts w:ascii="Arial" w:eastAsia="Times New Roman" w:hAnsi="Arial" w:cs="Arial"/>
          <w:color w:val="222222"/>
        </w:rPr>
        <w:t xml:space="preserve">Fill out the questionnaire </w:t>
      </w:r>
      <w:r w:rsidR="00BB74F6">
        <w:rPr>
          <w:rFonts w:ascii="Arial" w:eastAsia="Times New Roman" w:hAnsi="Arial" w:cs="Arial"/>
          <w:color w:val="222222"/>
        </w:rPr>
        <w:t>(</w:t>
      </w:r>
      <w:r w:rsidR="00093AA9">
        <w:rPr>
          <w:rFonts w:ascii="Arial" w:eastAsia="Times New Roman" w:hAnsi="Arial" w:cs="Arial"/>
          <w:color w:val="222222"/>
        </w:rPr>
        <w:t xml:space="preserve">emailed to you and </w:t>
      </w:r>
      <w:r w:rsidR="00BB74F6">
        <w:rPr>
          <w:rFonts w:ascii="Arial" w:eastAsia="Times New Roman" w:hAnsi="Arial" w:cs="Arial"/>
          <w:color w:val="222222"/>
        </w:rPr>
        <w:t xml:space="preserve">available on our website) </w:t>
      </w:r>
      <w:r w:rsidR="007C66EF" w:rsidRPr="00072E10">
        <w:rPr>
          <w:rFonts w:ascii="Arial" w:eastAsia="Times New Roman" w:hAnsi="Arial" w:cs="Arial"/>
          <w:color w:val="222222"/>
        </w:rPr>
        <w:t xml:space="preserve">and return it to me via email by </w:t>
      </w:r>
      <w:r w:rsidR="00BB74F6">
        <w:rPr>
          <w:rFonts w:ascii="Arial" w:eastAsia="Times New Roman" w:hAnsi="Arial" w:cs="Arial"/>
          <w:color w:val="222222"/>
        </w:rPr>
        <w:t>6</w:t>
      </w:r>
      <w:r w:rsidR="007C66EF" w:rsidRPr="00072E10">
        <w:rPr>
          <w:rFonts w:ascii="Arial" w:eastAsia="Times New Roman" w:hAnsi="Arial" w:cs="Arial"/>
          <w:color w:val="222222"/>
        </w:rPr>
        <w:t>pm on 8/2</w:t>
      </w:r>
      <w:r w:rsidR="00BB74F6">
        <w:rPr>
          <w:rFonts w:ascii="Arial" w:eastAsia="Times New Roman" w:hAnsi="Arial" w:cs="Arial"/>
          <w:color w:val="222222"/>
        </w:rPr>
        <w:t>5</w:t>
      </w:r>
      <w:r w:rsidR="007C66EF" w:rsidRPr="00072E10">
        <w:rPr>
          <w:rFonts w:ascii="Arial" w:eastAsia="Times New Roman" w:hAnsi="Arial" w:cs="Arial"/>
          <w:color w:val="222222"/>
        </w:rPr>
        <w:t>. If you do not return a questionnaire, you will not be eligible for an interview.</w:t>
      </w:r>
      <w:r>
        <w:rPr>
          <w:rFonts w:ascii="Arial" w:eastAsia="Times New Roman" w:hAnsi="Arial" w:cs="Arial"/>
          <w:color w:val="222222"/>
        </w:rPr>
        <w:t xml:space="preserve"> </w:t>
      </w:r>
    </w:p>
    <w:p w14:paraId="3E34CD60" w14:textId="527F5128" w:rsidR="007C66EF" w:rsidRPr="00072E10" w:rsidRDefault="00AD0CBE" w:rsidP="00AD0CBE">
      <w:pPr>
        <w:spacing w:before="100" w:beforeAutospacing="1" w:after="100" w:afterAutospacing="1"/>
        <w:ind w:left="720"/>
        <w:rPr>
          <w:rFonts w:ascii="Arial" w:eastAsia="Times New Roman" w:hAnsi="Arial" w:cs="Arial"/>
          <w:color w:val="222222"/>
        </w:rPr>
      </w:pPr>
      <w:r w:rsidRPr="00AD0CBE">
        <w:rPr>
          <w:rFonts w:ascii="Arial" w:eastAsia="Times New Roman" w:hAnsi="Arial" w:cs="Arial"/>
          <w:i/>
          <w:color w:val="222222"/>
        </w:rPr>
        <w:t>For ballot measure campaigns:</w:t>
      </w:r>
      <w:r>
        <w:rPr>
          <w:rFonts w:ascii="Arial" w:eastAsia="Times New Roman" w:hAnsi="Arial" w:cs="Arial"/>
          <w:color w:val="222222"/>
        </w:rPr>
        <w:t xml:space="preserve"> </w:t>
      </w:r>
      <w:r w:rsidRPr="00072E10">
        <w:rPr>
          <w:rFonts w:ascii="Arial" w:eastAsia="Times New Roman" w:hAnsi="Arial" w:cs="Arial"/>
          <w:color w:val="222222"/>
        </w:rPr>
        <w:t xml:space="preserve">Fill out the </w:t>
      </w:r>
      <w:r>
        <w:rPr>
          <w:rFonts w:ascii="Arial" w:eastAsia="Times New Roman" w:hAnsi="Arial" w:cs="Arial"/>
          <w:color w:val="222222"/>
        </w:rPr>
        <w:t xml:space="preserve">ballot measure information request </w:t>
      </w:r>
      <w:r w:rsidR="00BB74F6">
        <w:rPr>
          <w:rFonts w:ascii="Arial" w:eastAsia="Times New Roman" w:hAnsi="Arial" w:cs="Arial"/>
          <w:color w:val="222222"/>
        </w:rPr>
        <w:t>(</w:t>
      </w:r>
      <w:r w:rsidR="00093AA9">
        <w:rPr>
          <w:rFonts w:ascii="Arial" w:eastAsia="Times New Roman" w:hAnsi="Arial" w:cs="Arial"/>
          <w:color w:val="222222"/>
        </w:rPr>
        <w:t xml:space="preserve">emailed to you and </w:t>
      </w:r>
      <w:bookmarkStart w:id="0" w:name="_GoBack"/>
      <w:bookmarkEnd w:id="0"/>
      <w:r w:rsidR="00BB74F6">
        <w:rPr>
          <w:rFonts w:ascii="Arial" w:eastAsia="Times New Roman" w:hAnsi="Arial" w:cs="Arial"/>
          <w:color w:val="222222"/>
        </w:rPr>
        <w:t xml:space="preserve">available on our website) </w:t>
      </w:r>
      <w:r w:rsidRPr="00072E10">
        <w:rPr>
          <w:rFonts w:ascii="Arial" w:eastAsia="Times New Roman" w:hAnsi="Arial" w:cs="Arial"/>
          <w:color w:val="222222"/>
        </w:rPr>
        <w:t xml:space="preserve">and return it to </w:t>
      </w:r>
      <w:r>
        <w:rPr>
          <w:rFonts w:ascii="Arial" w:eastAsia="Times New Roman" w:hAnsi="Arial" w:cs="Arial"/>
          <w:color w:val="222222"/>
        </w:rPr>
        <w:t>Kate Ijams at kate@sfwpc.org by 6</w:t>
      </w:r>
      <w:r w:rsidRPr="00072E10">
        <w:rPr>
          <w:rFonts w:ascii="Arial" w:eastAsia="Times New Roman" w:hAnsi="Arial" w:cs="Arial"/>
          <w:color w:val="222222"/>
        </w:rPr>
        <w:t>pm on 8/2</w:t>
      </w:r>
      <w:r>
        <w:rPr>
          <w:rFonts w:ascii="Arial" w:eastAsia="Times New Roman" w:hAnsi="Arial" w:cs="Arial"/>
          <w:color w:val="222222"/>
        </w:rPr>
        <w:t>5</w:t>
      </w:r>
      <w:r w:rsidRPr="00072E10">
        <w:rPr>
          <w:rFonts w:ascii="Arial" w:eastAsia="Times New Roman" w:hAnsi="Arial" w:cs="Arial"/>
          <w:color w:val="222222"/>
        </w:rPr>
        <w:t>. If you do not return a</w:t>
      </w:r>
      <w:r w:rsidR="00BB74F6">
        <w:rPr>
          <w:rFonts w:ascii="Arial" w:eastAsia="Times New Roman" w:hAnsi="Arial" w:cs="Arial"/>
          <w:color w:val="222222"/>
        </w:rPr>
        <w:t>n info sheet</w:t>
      </w:r>
      <w:r w:rsidRPr="00072E10">
        <w:rPr>
          <w:rFonts w:ascii="Arial" w:eastAsia="Times New Roman" w:hAnsi="Arial" w:cs="Arial"/>
          <w:color w:val="222222"/>
        </w:rPr>
        <w:t>, you will not be eligible for an interview.</w:t>
      </w:r>
    </w:p>
    <w:p w14:paraId="0AB7C3BB" w14:textId="77777777" w:rsidR="00E82462" w:rsidRDefault="007C66EF" w:rsidP="00BB74F6">
      <w:pPr>
        <w:numPr>
          <w:ilvl w:val="0"/>
          <w:numId w:val="1"/>
        </w:numPr>
        <w:spacing w:before="100" w:beforeAutospacing="1" w:after="100" w:afterAutospacing="1"/>
        <w:rPr>
          <w:rFonts w:ascii="Arial" w:eastAsia="Times New Roman" w:hAnsi="Arial" w:cs="Arial"/>
          <w:color w:val="222222"/>
        </w:rPr>
      </w:pPr>
      <w:r w:rsidRPr="00072E10">
        <w:rPr>
          <w:rFonts w:ascii="Arial" w:eastAsia="Times New Roman" w:hAnsi="Arial" w:cs="Arial"/>
          <w:b/>
          <w:bCs/>
          <w:color w:val="222222"/>
        </w:rPr>
        <w:t>Complete endorsement interview on Aug 29th. Sign up by Aug. 25th.</w:t>
      </w:r>
    </w:p>
    <w:p w14:paraId="46DC86F8" w14:textId="77777777" w:rsidR="00BB74F6" w:rsidRPr="00BB74F6" w:rsidRDefault="007C66EF" w:rsidP="00E82462">
      <w:pPr>
        <w:spacing w:before="100" w:beforeAutospacing="1" w:after="100" w:afterAutospacing="1"/>
        <w:ind w:left="720"/>
        <w:rPr>
          <w:rFonts w:ascii="Arial" w:eastAsia="Times New Roman" w:hAnsi="Arial" w:cs="Arial"/>
          <w:color w:val="222222"/>
        </w:rPr>
      </w:pPr>
      <w:r w:rsidRPr="00072E10">
        <w:rPr>
          <w:rFonts w:ascii="Arial" w:eastAsia="Times New Roman" w:hAnsi="Arial" w:cs="Arial"/>
          <w:color w:val="222222"/>
        </w:rPr>
        <w:t>Meet with our endorsements committee on August 29th. Sign up for a time slot </w:t>
      </w:r>
      <w:hyperlink r:id="rId9" w:history="1">
        <w:r w:rsidRPr="00072E10">
          <w:rPr>
            <w:rFonts w:ascii="Arial" w:eastAsia="Times New Roman" w:hAnsi="Arial" w:cs="Arial"/>
            <w:color w:val="1155CC"/>
            <w:u w:val="single"/>
          </w:rPr>
          <w:t>here</w:t>
        </w:r>
      </w:hyperlink>
      <w:r w:rsidR="00E82462">
        <w:rPr>
          <w:rFonts w:ascii="Arial" w:eastAsia="Times New Roman" w:hAnsi="Arial" w:cs="Arial"/>
          <w:color w:val="222222"/>
        </w:rPr>
        <w:t> no later than 8/25</w:t>
      </w:r>
      <w:r w:rsidRPr="00072E10">
        <w:rPr>
          <w:rFonts w:ascii="Arial" w:eastAsia="Times New Roman" w:hAnsi="Arial" w:cs="Arial"/>
          <w:color w:val="222222"/>
        </w:rPr>
        <w:t xml:space="preserve">. Time slots </w:t>
      </w:r>
      <w:r w:rsidR="00E82462">
        <w:rPr>
          <w:rFonts w:ascii="Arial" w:eastAsia="Times New Roman" w:hAnsi="Arial" w:cs="Arial"/>
          <w:color w:val="222222"/>
        </w:rPr>
        <w:t xml:space="preserve">may be </w:t>
      </w:r>
      <w:r w:rsidRPr="00072E10">
        <w:rPr>
          <w:rFonts w:ascii="Arial" w:eastAsia="Times New Roman" w:hAnsi="Arial" w:cs="Arial"/>
          <w:color w:val="222222"/>
        </w:rPr>
        <w:t xml:space="preserve">expanded </w:t>
      </w:r>
      <w:r w:rsidR="00E82462">
        <w:rPr>
          <w:rFonts w:ascii="Arial" w:eastAsia="Times New Roman" w:hAnsi="Arial" w:cs="Arial"/>
          <w:color w:val="222222"/>
        </w:rPr>
        <w:t xml:space="preserve">beyond currently available times </w:t>
      </w:r>
      <w:r w:rsidRPr="00072E10">
        <w:rPr>
          <w:rFonts w:ascii="Arial" w:eastAsia="Times New Roman" w:hAnsi="Arial" w:cs="Arial"/>
          <w:color w:val="222222"/>
        </w:rPr>
        <w:t>depending on demand. Time slots are first come, first serve</w:t>
      </w:r>
      <w:r w:rsidR="00E82462">
        <w:rPr>
          <w:rFonts w:ascii="Arial" w:eastAsia="Times New Roman" w:hAnsi="Arial" w:cs="Arial"/>
          <w:color w:val="222222"/>
        </w:rPr>
        <w:t>d</w:t>
      </w:r>
      <w:r w:rsidRPr="00072E10">
        <w:rPr>
          <w:rFonts w:ascii="Arial" w:eastAsia="Times New Roman" w:hAnsi="Arial" w:cs="Arial"/>
          <w:color w:val="222222"/>
        </w:rPr>
        <w:t>.</w:t>
      </w:r>
    </w:p>
    <w:p w14:paraId="1532AE1D" w14:textId="77777777" w:rsidR="007C66EF" w:rsidRPr="00072E10" w:rsidRDefault="007C66EF" w:rsidP="007C66EF">
      <w:pPr>
        <w:numPr>
          <w:ilvl w:val="0"/>
          <w:numId w:val="1"/>
        </w:numPr>
        <w:spacing w:before="100" w:beforeAutospacing="1" w:after="100" w:afterAutospacing="1"/>
        <w:rPr>
          <w:rFonts w:ascii="Arial" w:eastAsia="Times New Roman" w:hAnsi="Arial" w:cs="Arial"/>
          <w:color w:val="222222"/>
        </w:rPr>
      </w:pPr>
      <w:r w:rsidRPr="00072E10">
        <w:rPr>
          <w:rFonts w:ascii="Arial" w:eastAsia="Times New Roman" w:hAnsi="Arial" w:cs="Arial"/>
          <w:b/>
          <w:bCs/>
          <w:color w:val="000000"/>
        </w:rPr>
        <w:t>For previously recommended candidates</w:t>
      </w:r>
      <w:r w:rsidR="00E82462">
        <w:rPr>
          <w:rFonts w:ascii="Arial" w:eastAsia="Times New Roman" w:hAnsi="Arial" w:cs="Arial"/>
          <w:b/>
          <w:bCs/>
          <w:color w:val="000000"/>
        </w:rPr>
        <w:br/>
      </w:r>
      <w:r w:rsidRPr="00072E10">
        <w:rPr>
          <w:rFonts w:ascii="Arial" w:eastAsia="Times New Roman" w:hAnsi="Arial" w:cs="Arial"/>
          <w:b/>
          <w:bCs/>
          <w:color w:val="222222"/>
        </w:rPr>
        <w:br/>
      </w:r>
      <w:r w:rsidRPr="00072E10">
        <w:rPr>
          <w:rFonts w:ascii="Arial" w:eastAsia="Times New Roman" w:hAnsi="Arial" w:cs="Arial"/>
          <w:color w:val="222222"/>
        </w:rPr>
        <w:t xml:space="preserve">If our endorsements committee has recommended you for endorsement in a previous cycle for the same office you currently seek, you may request to waive the endorsement interview. You must still complete the questionnaire. Please make this request to </w:t>
      </w:r>
      <w:r w:rsidR="00BB74F6">
        <w:rPr>
          <w:rFonts w:ascii="Arial" w:eastAsia="Times New Roman" w:hAnsi="Arial" w:cs="Arial"/>
          <w:color w:val="222222"/>
        </w:rPr>
        <w:t xml:space="preserve">Kate Ijams </w:t>
      </w:r>
      <w:r w:rsidRPr="00072E10">
        <w:rPr>
          <w:rFonts w:ascii="Arial" w:eastAsia="Times New Roman" w:hAnsi="Arial" w:cs="Arial"/>
          <w:color w:val="222222"/>
        </w:rPr>
        <w:t>via email by August 2</w:t>
      </w:r>
      <w:r w:rsidR="00E82462">
        <w:rPr>
          <w:rFonts w:ascii="Arial" w:eastAsia="Times New Roman" w:hAnsi="Arial" w:cs="Arial"/>
          <w:color w:val="222222"/>
        </w:rPr>
        <w:t>5</w:t>
      </w:r>
      <w:r w:rsidR="00E82462" w:rsidRPr="00E82462">
        <w:rPr>
          <w:rFonts w:ascii="Arial" w:eastAsia="Times New Roman" w:hAnsi="Arial" w:cs="Arial"/>
          <w:color w:val="222222"/>
          <w:vertAlign w:val="superscript"/>
        </w:rPr>
        <w:t>th</w:t>
      </w:r>
      <w:r w:rsidRPr="00072E10">
        <w:rPr>
          <w:rFonts w:ascii="Arial" w:eastAsia="Times New Roman" w:hAnsi="Arial" w:cs="Arial"/>
          <w:color w:val="222222"/>
        </w:rPr>
        <w:t xml:space="preserve"> when you submit your questionnaire.</w:t>
      </w:r>
    </w:p>
    <w:p w14:paraId="544E5617" w14:textId="77777777" w:rsidR="007C66EF" w:rsidRPr="00BB74F6" w:rsidRDefault="007C66EF" w:rsidP="007C66EF">
      <w:pPr>
        <w:rPr>
          <w:rFonts w:ascii="Arial" w:eastAsia="Times New Roman" w:hAnsi="Arial" w:cs="Arial"/>
          <w:color w:val="F79646" w:themeColor="accent6"/>
        </w:rPr>
      </w:pPr>
      <w:r w:rsidRPr="00BB74F6">
        <w:rPr>
          <w:rFonts w:ascii="Arial" w:eastAsia="Times New Roman" w:hAnsi="Arial" w:cs="Arial"/>
          <w:b/>
          <w:bCs/>
          <w:color w:val="F79646" w:themeColor="accent6"/>
        </w:rPr>
        <w:t>The SFWPC endorsement process</w:t>
      </w:r>
    </w:p>
    <w:p w14:paraId="5C499C1A" w14:textId="77777777" w:rsidR="007C66EF" w:rsidRPr="00072E10" w:rsidRDefault="007C66EF" w:rsidP="007C66EF">
      <w:pPr>
        <w:numPr>
          <w:ilvl w:val="0"/>
          <w:numId w:val="2"/>
        </w:numPr>
        <w:spacing w:before="100" w:beforeAutospacing="1" w:after="100" w:afterAutospacing="1"/>
        <w:rPr>
          <w:rFonts w:ascii="Arial" w:eastAsia="Times New Roman" w:hAnsi="Arial" w:cs="Arial"/>
          <w:color w:val="222222"/>
        </w:rPr>
      </w:pPr>
      <w:r w:rsidRPr="00072E10">
        <w:rPr>
          <w:rFonts w:ascii="Arial" w:eastAsia="Times New Roman" w:hAnsi="Arial" w:cs="Arial"/>
          <w:b/>
          <w:bCs/>
          <w:color w:val="222222"/>
        </w:rPr>
        <w:t>Endorsement committee recommendations. </w:t>
      </w:r>
      <w:r w:rsidR="00E82462">
        <w:rPr>
          <w:rFonts w:ascii="Arial" w:eastAsia="Times New Roman" w:hAnsi="Arial" w:cs="Arial"/>
          <w:b/>
          <w:bCs/>
          <w:color w:val="222222"/>
        </w:rPr>
        <w:br/>
      </w:r>
      <w:r w:rsidR="00E82462">
        <w:rPr>
          <w:rFonts w:ascii="Arial" w:eastAsia="Times New Roman" w:hAnsi="Arial" w:cs="Arial"/>
          <w:b/>
          <w:bCs/>
          <w:color w:val="222222"/>
        </w:rPr>
        <w:br/>
      </w:r>
      <w:r w:rsidRPr="00072E10">
        <w:rPr>
          <w:rFonts w:ascii="Arial" w:eastAsia="Times New Roman" w:hAnsi="Arial" w:cs="Arial"/>
          <w:color w:val="222222"/>
        </w:rPr>
        <w:t xml:space="preserve">The endorsements committee is made up of board members and club members. The committee will vote to recommend candidates or positions on measures based on questionnaires and interview responses. Committee members affiliated with or employed by a certain campaign may participate in discussions but must abstain from the vote on that race. Committee recommendations are determined by simple majority </w:t>
      </w:r>
      <w:r w:rsidRPr="00072E10">
        <w:rPr>
          <w:rFonts w:ascii="Arial" w:eastAsia="Times New Roman" w:hAnsi="Arial" w:cs="Arial"/>
          <w:color w:val="222222"/>
        </w:rPr>
        <w:lastRenderedPageBreak/>
        <w:t>of those present and eligible to vote for a particular race. Committee recommendations will be determined on Aug 29th after interviews and will be communicated to candidates the next day. The committee's recommended candidates and positions will be noted as such on the ballot provided to the general membership at the endorsement vote event on Sep. 9th (see sfwpc.com/events for details).</w:t>
      </w:r>
      <w:r w:rsidR="00E82462">
        <w:rPr>
          <w:rFonts w:ascii="Arial" w:eastAsia="Times New Roman" w:hAnsi="Arial" w:cs="Arial"/>
          <w:color w:val="222222"/>
        </w:rPr>
        <w:br/>
      </w:r>
    </w:p>
    <w:p w14:paraId="0EF672EE" w14:textId="77777777" w:rsidR="008569D2" w:rsidRPr="008569D2" w:rsidRDefault="007C66EF" w:rsidP="008569D2">
      <w:pPr>
        <w:numPr>
          <w:ilvl w:val="0"/>
          <w:numId w:val="2"/>
        </w:numPr>
        <w:spacing w:before="100" w:beforeAutospacing="1" w:after="100" w:afterAutospacing="1"/>
        <w:rPr>
          <w:rFonts w:ascii="Arial" w:eastAsia="Times New Roman" w:hAnsi="Arial" w:cs="Arial"/>
          <w:color w:val="222222"/>
        </w:rPr>
      </w:pPr>
      <w:r w:rsidRPr="00072E10">
        <w:rPr>
          <w:rFonts w:ascii="Arial" w:eastAsia="Times New Roman" w:hAnsi="Arial" w:cs="Arial"/>
          <w:b/>
          <w:bCs/>
          <w:color w:val="222222"/>
        </w:rPr>
        <w:t>General membership vo</w:t>
      </w:r>
      <w:r w:rsidR="00E82462">
        <w:rPr>
          <w:rFonts w:ascii="Arial" w:eastAsia="Times New Roman" w:hAnsi="Arial" w:cs="Arial"/>
          <w:b/>
          <w:bCs/>
          <w:color w:val="222222"/>
        </w:rPr>
        <w:t>te</w:t>
      </w:r>
      <w:r w:rsidR="00E82462">
        <w:rPr>
          <w:rFonts w:ascii="Arial" w:eastAsia="Times New Roman" w:hAnsi="Arial" w:cs="Arial"/>
          <w:b/>
          <w:bCs/>
          <w:color w:val="222222"/>
        </w:rPr>
        <w:br/>
      </w:r>
      <w:r w:rsidR="00E82462">
        <w:rPr>
          <w:rFonts w:ascii="Arial" w:eastAsia="Times New Roman" w:hAnsi="Arial" w:cs="Arial"/>
          <w:b/>
          <w:bCs/>
          <w:color w:val="222222"/>
        </w:rPr>
        <w:br/>
      </w:r>
      <w:r w:rsidRPr="00072E10">
        <w:rPr>
          <w:rFonts w:ascii="Arial" w:eastAsia="Times New Roman" w:hAnsi="Arial" w:cs="Arial"/>
          <w:color w:val="222222"/>
        </w:rPr>
        <w:t xml:space="preserve">The general membership vote determines which candidates and positions on measures will be endorsed by SFWPC. </w:t>
      </w:r>
      <w:r w:rsidR="00E82462">
        <w:rPr>
          <w:rFonts w:ascii="Arial" w:eastAsia="Times New Roman" w:hAnsi="Arial" w:cs="Arial"/>
          <w:color w:val="222222"/>
        </w:rPr>
        <w:t>The ballot includes all candidates vying for a particular race; SFWPC Endorsement Committee vote recommendations are indicated in bold.</w:t>
      </w:r>
      <w:r w:rsidR="008569D2">
        <w:rPr>
          <w:rFonts w:ascii="Arial" w:eastAsia="Times New Roman" w:hAnsi="Arial" w:cs="Arial"/>
          <w:color w:val="222222"/>
        </w:rPr>
        <w:br/>
      </w:r>
    </w:p>
    <w:p w14:paraId="1FA3D401" w14:textId="77777777" w:rsidR="008569D2" w:rsidRDefault="003B6BAB" w:rsidP="003B6BAB">
      <w:pPr>
        <w:numPr>
          <w:ilvl w:val="0"/>
          <w:numId w:val="2"/>
        </w:numPr>
        <w:spacing w:before="100" w:beforeAutospacing="1" w:after="100" w:afterAutospacing="1"/>
        <w:rPr>
          <w:rFonts w:ascii="Arial" w:eastAsia="Times New Roman" w:hAnsi="Arial" w:cs="Arial"/>
          <w:color w:val="222222"/>
        </w:rPr>
      </w:pPr>
      <w:r>
        <w:rPr>
          <w:rFonts w:ascii="Arial" w:eastAsia="Times New Roman" w:hAnsi="Arial" w:cs="Arial"/>
          <w:b/>
          <w:color w:val="222222"/>
        </w:rPr>
        <w:t>Counting ballots and vote thresholds</w:t>
      </w:r>
      <w:r w:rsidR="00E07FE2">
        <w:rPr>
          <w:rFonts w:ascii="Arial" w:eastAsia="Times New Roman" w:hAnsi="Arial" w:cs="Arial"/>
          <w:color w:val="222222"/>
        </w:rPr>
        <w:br/>
      </w:r>
      <w:r w:rsidR="00E07FE2">
        <w:rPr>
          <w:rFonts w:ascii="Arial" w:eastAsia="Times New Roman" w:hAnsi="Arial" w:cs="Arial"/>
          <w:color w:val="222222"/>
        </w:rPr>
        <w:br/>
      </w:r>
      <w:r w:rsidR="00122708">
        <w:rPr>
          <w:rFonts w:ascii="Arial" w:eastAsia="Times New Roman" w:hAnsi="Arial" w:cs="Arial"/>
          <w:color w:val="222222"/>
        </w:rPr>
        <w:t>For all RCV, two-candidate, and ballot measure races, a</w:t>
      </w:r>
      <w:r w:rsidR="00E07FE2" w:rsidRPr="003B6BAB">
        <w:rPr>
          <w:rFonts w:ascii="Arial" w:eastAsia="Times New Roman" w:hAnsi="Arial" w:cs="Arial"/>
          <w:color w:val="222222"/>
        </w:rPr>
        <w:t xml:space="preserve"> simple majority of the votes cast </w:t>
      </w:r>
      <w:r w:rsidR="008569D2">
        <w:rPr>
          <w:rFonts w:ascii="Arial" w:eastAsia="Times New Roman" w:hAnsi="Arial" w:cs="Arial"/>
          <w:color w:val="222222"/>
        </w:rPr>
        <w:t xml:space="preserve">(50%+1) </w:t>
      </w:r>
      <w:r w:rsidR="009663BA" w:rsidRPr="003B6BAB">
        <w:rPr>
          <w:rFonts w:ascii="Arial" w:eastAsia="Times New Roman" w:hAnsi="Arial" w:cs="Arial"/>
          <w:color w:val="222222"/>
        </w:rPr>
        <w:t>for that particular race</w:t>
      </w:r>
      <w:r w:rsidR="00E07FE2" w:rsidRPr="003B6BAB">
        <w:rPr>
          <w:rFonts w:ascii="Arial" w:eastAsia="Times New Roman" w:hAnsi="Arial" w:cs="Arial"/>
          <w:color w:val="222222"/>
        </w:rPr>
        <w:t xml:space="preserve"> is necessary to secure endorsement</w:t>
      </w:r>
      <w:r w:rsidR="008569D2">
        <w:rPr>
          <w:rFonts w:ascii="Arial" w:eastAsia="Times New Roman" w:hAnsi="Arial" w:cs="Arial"/>
          <w:color w:val="222222"/>
        </w:rPr>
        <w:t xml:space="preserve">.  </w:t>
      </w:r>
    </w:p>
    <w:p w14:paraId="6B08DF09" w14:textId="1EEA9A66" w:rsidR="00122708" w:rsidRDefault="00122708" w:rsidP="00122708">
      <w:pPr>
        <w:spacing w:before="100" w:beforeAutospacing="1" w:after="100" w:afterAutospacing="1"/>
        <w:ind w:left="720"/>
        <w:rPr>
          <w:rFonts w:ascii="Arial" w:eastAsia="Times New Roman" w:hAnsi="Arial" w:cs="Arial"/>
          <w:color w:val="222222"/>
        </w:rPr>
      </w:pPr>
      <w:r>
        <w:rPr>
          <w:rFonts w:ascii="Arial" w:eastAsia="Times New Roman" w:hAnsi="Arial" w:cs="Arial"/>
          <w:color w:val="222222"/>
        </w:rPr>
        <w:t xml:space="preserve">For single-choice, multiple-candidate races (College Board, School Board), the number of choices on the ballot will match the number of seats available. The highest </w:t>
      </w:r>
      <w:proofErr w:type="gramStart"/>
      <w:r>
        <w:rPr>
          <w:rFonts w:ascii="Arial" w:eastAsia="Times New Roman" w:hAnsi="Arial" w:cs="Arial"/>
          <w:color w:val="222222"/>
        </w:rPr>
        <w:t>vote-getter</w:t>
      </w:r>
      <w:proofErr w:type="gramEnd"/>
      <w:r>
        <w:rPr>
          <w:rFonts w:ascii="Arial" w:eastAsia="Times New Roman" w:hAnsi="Arial" w:cs="Arial"/>
          <w:color w:val="222222"/>
        </w:rPr>
        <w:t xml:space="preserve"> will receive the endorsement.</w:t>
      </w:r>
      <w:r w:rsidR="00B4248D">
        <w:rPr>
          <w:rFonts w:ascii="Arial" w:eastAsia="Times New Roman" w:hAnsi="Arial" w:cs="Arial"/>
          <w:color w:val="222222"/>
        </w:rPr>
        <w:t xml:space="preserve"> </w:t>
      </w:r>
    </w:p>
    <w:p w14:paraId="4E6150B5" w14:textId="77777777" w:rsidR="00E07FE2" w:rsidRPr="003B6BAB" w:rsidRDefault="008569D2" w:rsidP="008569D2">
      <w:pPr>
        <w:spacing w:before="100" w:beforeAutospacing="1" w:after="100" w:afterAutospacing="1"/>
        <w:ind w:left="720"/>
        <w:rPr>
          <w:rFonts w:ascii="Arial" w:eastAsia="Times New Roman" w:hAnsi="Arial" w:cs="Arial"/>
          <w:color w:val="222222"/>
        </w:rPr>
      </w:pPr>
      <w:r>
        <w:rPr>
          <w:rFonts w:ascii="Arial" w:eastAsia="Times New Roman" w:hAnsi="Arial" w:cs="Arial"/>
          <w:color w:val="222222"/>
        </w:rPr>
        <w:t>All ballots will be hand counted. Ballots will include one race per page to minimize chance of human error.</w:t>
      </w:r>
    </w:p>
    <w:p w14:paraId="06621416" w14:textId="77777777" w:rsidR="00E07FE2" w:rsidRDefault="003B6BAB" w:rsidP="00E07FE2">
      <w:pPr>
        <w:spacing w:before="100" w:beforeAutospacing="1" w:after="100" w:afterAutospacing="1"/>
        <w:ind w:left="720"/>
        <w:rPr>
          <w:rFonts w:ascii="Arial" w:eastAsia="Times New Roman" w:hAnsi="Arial" w:cs="Arial"/>
          <w:color w:val="222222"/>
        </w:rPr>
      </w:pPr>
      <w:r>
        <w:rPr>
          <w:rFonts w:ascii="Arial" w:eastAsia="Times New Roman" w:hAnsi="Arial" w:cs="Arial"/>
          <w:color w:val="222222"/>
        </w:rPr>
        <w:t xml:space="preserve">We will use RCV for mayoral and supervisorial races. </w:t>
      </w:r>
      <w:r w:rsidR="009663BA">
        <w:rPr>
          <w:rFonts w:ascii="Arial" w:eastAsia="Times New Roman" w:hAnsi="Arial" w:cs="Arial"/>
          <w:color w:val="222222"/>
        </w:rPr>
        <w:t xml:space="preserve">RCV races will be hand-counted using </w:t>
      </w:r>
      <w:hyperlink r:id="rId10" w:history="1">
        <w:r w:rsidR="009663BA" w:rsidRPr="009663BA">
          <w:rPr>
            <w:rStyle w:val="Hyperlink"/>
            <w:rFonts w:ascii="Arial" w:eastAsia="Times New Roman" w:hAnsi="Arial" w:cs="Arial"/>
          </w:rPr>
          <w:t>these procedures</w:t>
        </w:r>
      </w:hyperlink>
      <w:r w:rsidR="009663BA">
        <w:rPr>
          <w:rFonts w:ascii="Arial" w:eastAsia="Times New Roman" w:hAnsi="Arial" w:cs="Arial"/>
          <w:color w:val="222222"/>
        </w:rPr>
        <w:t>.</w:t>
      </w:r>
      <w:r>
        <w:rPr>
          <w:rFonts w:ascii="Arial" w:eastAsia="Times New Roman" w:hAnsi="Arial" w:cs="Arial"/>
          <w:color w:val="222222"/>
        </w:rPr>
        <w:t xml:space="preserve"> </w:t>
      </w:r>
    </w:p>
    <w:p w14:paraId="28CD35EA" w14:textId="77777777" w:rsidR="00E07FE2" w:rsidRPr="00E07FE2" w:rsidRDefault="009663BA" w:rsidP="008569D2">
      <w:pPr>
        <w:spacing w:before="100" w:beforeAutospacing="1" w:after="100" w:afterAutospacing="1"/>
        <w:ind w:left="720"/>
        <w:rPr>
          <w:rFonts w:ascii="Arial" w:eastAsia="Times New Roman" w:hAnsi="Arial" w:cs="Arial"/>
          <w:color w:val="222222"/>
        </w:rPr>
      </w:pPr>
      <w:r>
        <w:rPr>
          <w:rFonts w:ascii="Arial" w:eastAsia="Times New Roman" w:hAnsi="Arial" w:cs="Arial"/>
          <w:color w:val="222222"/>
        </w:rPr>
        <w:t xml:space="preserve">If the total number of votes cast in any particular race is less than 60% of the total number of votes cast overall, </w:t>
      </w:r>
      <w:r w:rsidR="00864579">
        <w:rPr>
          <w:rFonts w:ascii="Arial" w:eastAsia="Times New Roman" w:hAnsi="Arial" w:cs="Arial"/>
          <w:color w:val="222222"/>
        </w:rPr>
        <w:t>that</w:t>
      </w:r>
      <w:r>
        <w:rPr>
          <w:rFonts w:ascii="Arial" w:eastAsia="Times New Roman" w:hAnsi="Arial" w:cs="Arial"/>
          <w:color w:val="222222"/>
        </w:rPr>
        <w:t xml:space="preserve"> race will not be eligible t</w:t>
      </w:r>
      <w:r w:rsidR="00864579">
        <w:rPr>
          <w:rFonts w:ascii="Arial" w:eastAsia="Times New Roman" w:hAnsi="Arial" w:cs="Arial"/>
          <w:color w:val="222222"/>
        </w:rPr>
        <w:t>o receive the SFWPC endorsement.</w:t>
      </w:r>
    </w:p>
    <w:p w14:paraId="639A0807" w14:textId="77777777" w:rsidR="008569D2" w:rsidRDefault="008569D2" w:rsidP="007C66EF">
      <w:pPr>
        <w:numPr>
          <w:ilvl w:val="0"/>
          <w:numId w:val="2"/>
        </w:numPr>
        <w:spacing w:before="100" w:beforeAutospacing="1" w:after="100" w:afterAutospacing="1"/>
        <w:rPr>
          <w:rFonts w:ascii="Arial" w:eastAsia="Times New Roman" w:hAnsi="Arial" w:cs="Arial"/>
          <w:color w:val="222222"/>
        </w:rPr>
      </w:pPr>
      <w:r w:rsidRPr="008569D2">
        <w:rPr>
          <w:rFonts w:ascii="Arial" w:eastAsia="Times New Roman" w:hAnsi="Arial" w:cs="Arial"/>
          <w:b/>
          <w:color w:val="222222"/>
        </w:rPr>
        <w:t>Results</w:t>
      </w:r>
      <w:r>
        <w:rPr>
          <w:rFonts w:ascii="Arial" w:eastAsia="Times New Roman" w:hAnsi="Arial" w:cs="Arial"/>
          <w:color w:val="222222"/>
        </w:rPr>
        <w:br/>
      </w:r>
      <w:r>
        <w:rPr>
          <w:rFonts w:ascii="Arial" w:eastAsia="Times New Roman" w:hAnsi="Arial" w:cs="Arial"/>
          <w:color w:val="222222"/>
        </w:rPr>
        <w:br/>
        <w:t>We will notify campaigns of the results within 24 hours of the vote using the contact information provided on the questionnaire or info sheet. We will notify membership via email, social media, and on our website.</w:t>
      </w:r>
    </w:p>
    <w:p w14:paraId="2732F353" w14:textId="77777777" w:rsidR="00A4767D" w:rsidRPr="00B4248D" w:rsidRDefault="008569D2" w:rsidP="00B4248D">
      <w:pPr>
        <w:spacing w:before="100" w:beforeAutospacing="1" w:after="100" w:afterAutospacing="1"/>
        <w:ind w:left="720"/>
        <w:rPr>
          <w:rFonts w:ascii="Arial" w:eastAsia="Times New Roman" w:hAnsi="Arial" w:cs="Arial"/>
          <w:color w:val="222222"/>
        </w:rPr>
      </w:pPr>
      <w:r>
        <w:rPr>
          <w:rFonts w:ascii="Arial" w:eastAsia="Times New Roman" w:hAnsi="Arial" w:cs="Arial"/>
          <w:color w:val="222222"/>
        </w:rPr>
        <w:t xml:space="preserve">Results announced will be the list of final endorsements only. Vote tallies are never released. </w:t>
      </w:r>
    </w:p>
    <w:sectPr w:rsidR="00A4767D" w:rsidRPr="00B4248D" w:rsidSect="005A69FD">
      <w:headerReference w:type="first" r:id="rId11"/>
      <w:pgSz w:w="12240" w:h="15840"/>
      <w:pgMar w:top="1440" w:right="1260" w:bottom="1080" w:left="99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BA6AE" w14:textId="77777777" w:rsidR="005A69FD" w:rsidRDefault="005A69FD" w:rsidP="005A69FD">
      <w:r>
        <w:separator/>
      </w:r>
    </w:p>
  </w:endnote>
  <w:endnote w:type="continuationSeparator" w:id="0">
    <w:p w14:paraId="41CAC292" w14:textId="77777777" w:rsidR="005A69FD" w:rsidRDefault="005A69FD" w:rsidP="005A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99408" w14:textId="77777777" w:rsidR="005A69FD" w:rsidRDefault="005A69FD" w:rsidP="005A69FD">
      <w:r>
        <w:separator/>
      </w:r>
    </w:p>
  </w:footnote>
  <w:footnote w:type="continuationSeparator" w:id="0">
    <w:p w14:paraId="362F6BB8" w14:textId="77777777" w:rsidR="005A69FD" w:rsidRDefault="005A69FD" w:rsidP="005A69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2DF8D" w14:textId="6823E66D" w:rsidR="005A69FD" w:rsidRDefault="005A69FD">
    <w:pPr>
      <w:pStyle w:val="Header"/>
    </w:pPr>
    <w:r>
      <w:rPr>
        <w:rFonts w:ascii="Arial" w:hAnsi="Arial"/>
        <w:noProof/>
      </w:rPr>
      <w:drawing>
        <wp:anchor distT="0" distB="0" distL="114300" distR="114300" simplePos="0" relativeHeight="251659264" behindDoc="0" locked="0" layoutInCell="1" allowOverlap="1" wp14:anchorId="444BE0A7" wp14:editId="2DF64694">
          <wp:simplePos x="0" y="0"/>
          <wp:positionH relativeFrom="column">
            <wp:posOffset>0</wp:posOffset>
          </wp:positionH>
          <wp:positionV relativeFrom="paragraph">
            <wp:posOffset>0</wp:posOffset>
          </wp:positionV>
          <wp:extent cx="1257300" cy="1290955"/>
          <wp:effectExtent l="0" t="0" r="12700" b="4445"/>
          <wp:wrapThrough wrapText="bothSides">
            <wp:wrapPolygon edited="0">
              <wp:start x="0" y="0"/>
              <wp:lineTo x="0" y="21249"/>
              <wp:lineTo x="21382" y="21249"/>
              <wp:lineTo x="21382" y="0"/>
              <wp:lineTo x="0" y="0"/>
            </wp:wrapPolygon>
          </wp:wrapThrough>
          <wp:docPr id="19" name="Picture 19" descr="j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90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936"/>
    <w:multiLevelType w:val="multilevel"/>
    <w:tmpl w:val="D102B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643270"/>
    <w:multiLevelType w:val="multilevel"/>
    <w:tmpl w:val="70887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EF"/>
    <w:rsid w:val="00093AA9"/>
    <w:rsid w:val="00122708"/>
    <w:rsid w:val="002A5F20"/>
    <w:rsid w:val="003B6BAB"/>
    <w:rsid w:val="005A69FD"/>
    <w:rsid w:val="007C66EF"/>
    <w:rsid w:val="008569D2"/>
    <w:rsid w:val="00864579"/>
    <w:rsid w:val="009663BA"/>
    <w:rsid w:val="00A4767D"/>
    <w:rsid w:val="00AD0CBE"/>
    <w:rsid w:val="00B4248D"/>
    <w:rsid w:val="00BB74F6"/>
    <w:rsid w:val="00D74D40"/>
    <w:rsid w:val="00E07FE2"/>
    <w:rsid w:val="00E27E3B"/>
    <w:rsid w:val="00E82462"/>
    <w:rsid w:val="00EA716E"/>
    <w:rsid w:val="00F3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CED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462"/>
    <w:rPr>
      <w:color w:val="0000FF" w:themeColor="hyperlink"/>
      <w:u w:val="single"/>
    </w:rPr>
  </w:style>
  <w:style w:type="paragraph" w:styleId="Header">
    <w:name w:val="header"/>
    <w:basedOn w:val="Normal"/>
    <w:link w:val="HeaderChar"/>
    <w:uiPriority w:val="99"/>
    <w:unhideWhenUsed/>
    <w:rsid w:val="005A69FD"/>
    <w:pPr>
      <w:tabs>
        <w:tab w:val="center" w:pos="4320"/>
        <w:tab w:val="right" w:pos="8640"/>
      </w:tabs>
    </w:pPr>
  </w:style>
  <w:style w:type="character" w:customStyle="1" w:styleId="HeaderChar">
    <w:name w:val="Header Char"/>
    <w:basedOn w:val="DefaultParagraphFont"/>
    <w:link w:val="Header"/>
    <w:uiPriority w:val="99"/>
    <w:rsid w:val="005A69FD"/>
  </w:style>
  <w:style w:type="paragraph" w:styleId="Footer">
    <w:name w:val="footer"/>
    <w:basedOn w:val="Normal"/>
    <w:link w:val="FooterChar"/>
    <w:uiPriority w:val="99"/>
    <w:unhideWhenUsed/>
    <w:rsid w:val="005A69FD"/>
    <w:pPr>
      <w:tabs>
        <w:tab w:val="center" w:pos="4320"/>
        <w:tab w:val="right" w:pos="8640"/>
      </w:tabs>
    </w:pPr>
  </w:style>
  <w:style w:type="character" w:customStyle="1" w:styleId="FooterChar">
    <w:name w:val="Footer Char"/>
    <w:basedOn w:val="DefaultParagraphFont"/>
    <w:link w:val="Footer"/>
    <w:uiPriority w:val="99"/>
    <w:rsid w:val="005A69FD"/>
  </w:style>
  <w:style w:type="paragraph" w:styleId="BalloonText">
    <w:name w:val="Balloon Text"/>
    <w:basedOn w:val="Normal"/>
    <w:link w:val="BalloonTextChar"/>
    <w:uiPriority w:val="99"/>
    <w:semiHidden/>
    <w:unhideWhenUsed/>
    <w:rsid w:val="005A6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9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462"/>
    <w:rPr>
      <w:color w:val="0000FF" w:themeColor="hyperlink"/>
      <w:u w:val="single"/>
    </w:rPr>
  </w:style>
  <w:style w:type="paragraph" w:styleId="Header">
    <w:name w:val="header"/>
    <w:basedOn w:val="Normal"/>
    <w:link w:val="HeaderChar"/>
    <w:uiPriority w:val="99"/>
    <w:unhideWhenUsed/>
    <w:rsid w:val="005A69FD"/>
    <w:pPr>
      <w:tabs>
        <w:tab w:val="center" w:pos="4320"/>
        <w:tab w:val="right" w:pos="8640"/>
      </w:tabs>
    </w:pPr>
  </w:style>
  <w:style w:type="character" w:customStyle="1" w:styleId="HeaderChar">
    <w:name w:val="Header Char"/>
    <w:basedOn w:val="DefaultParagraphFont"/>
    <w:link w:val="Header"/>
    <w:uiPriority w:val="99"/>
    <w:rsid w:val="005A69FD"/>
  </w:style>
  <w:style w:type="paragraph" w:styleId="Footer">
    <w:name w:val="footer"/>
    <w:basedOn w:val="Normal"/>
    <w:link w:val="FooterChar"/>
    <w:uiPriority w:val="99"/>
    <w:unhideWhenUsed/>
    <w:rsid w:val="005A69FD"/>
    <w:pPr>
      <w:tabs>
        <w:tab w:val="center" w:pos="4320"/>
        <w:tab w:val="right" w:pos="8640"/>
      </w:tabs>
    </w:pPr>
  </w:style>
  <w:style w:type="character" w:customStyle="1" w:styleId="FooterChar">
    <w:name w:val="Footer Char"/>
    <w:basedOn w:val="DefaultParagraphFont"/>
    <w:link w:val="Footer"/>
    <w:uiPriority w:val="99"/>
    <w:rsid w:val="005A69FD"/>
  </w:style>
  <w:style w:type="paragraph" w:styleId="BalloonText">
    <w:name w:val="Balloon Text"/>
    <w:basedOn w:val="Normal"/>
    <w:link w:val="BalloonTextChar"/>
    <w:uiPriority w:val="99"/>
    <w:semiHidden/>
    <w:unhideWhenUsed/>
    <w:rsid w:val="005A6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9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e@sfwpc.org" TargetMode="External"/><Relationship Id="rId9" Type="http://schemas.openxmlformats.org/officeDocument/2006/relationships/hyperlink" Target="http://doodle.com/pn5dhwc72gn3tfe2" TargetMode="External"/><Relationship Id="rId10" Type="http://schemas.openxmlformats.org/officeDocument/2006/relationships/hyperlink" Target="http://www.cfer.org/learn/orgpro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591</Words>
  <Characters>3221</Characters>
  <Application>Microsoft Macintosh Word</Application>
  <DocSecurity>0</DocSecurity>
  <Lines>169</Lines>
  <Paragraphs>81</Paragraphs>
  <ScaleCrop>false</ScaleCrop>
  <Company>Ygrene Energy Fund</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Ijams</dc:creator>
  <cp:keywords/>
  <dc:description/>
  <cp:lastModifiedBy>Katie Ijams</cp:lastModifiedBy>
  <cp:revision>4</cp:revision>
  <dcterms:created xsi:type="dcterms:W3CDTF">2015-08-13T02:26:00Z</dcterms:created>
  <dcterms:modified xsi:type="dcterms:W3CDTF">2015-08-14T02:53:00Z</dcterms:modified>
</cp:coreProperties>
</file>