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26DA" w14:textId="77777777" w:rsidR="003D5862" w:rsidRPr="00FC0572" w:rsidRDefault="003D5862" w:rsidP="003D5862">
      <w:pPr>
        <w:keepNext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COUNCILMEMBER </w:t>
      </w:r>
      <w:r w:rsidR="00C5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ELISSA SILVERMAN</w:t>
      </w:r>
      <w:r w:rsidR="002F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CHAIRPERSON</w:t>
      </w:r>
    </w:p>
    <w:p w14:paraId="264E3032" w14:textId="77777777" w:rsidR="003D5862" w:rsidRDefault="003D5862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</w:t>
      </w:r>
      <w:r w:rsidR="00C5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LABOR AND WORKFORCE DEVELOPMENT</w:t>
      </w:r>
    </w:p>
    <w:p w14:paraId="209BAE15" w14:textId="77777777" w:rsidR="002F214B" w:rsidRPr="00FC0572" w:rsidRDefault="002F214B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720CC9" w14:textId="7EBB8E46" w:rsidR="003D5862" w:rsidRPr="00FC0572" w:rsidRDefault="000144E0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ANNOUNCES A </w:t>
      </w:r>
      <w:r w:rsidR="00A8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OVERSIGHT HEARING</w:t>
      </w:r>
    </w:p>
    <w:p w14:paraId="2561347E" w14:textId="77777777" w:rsidR="003D5862" w:rsidRPr="008C705A" w:rsidRDefault="003D5862" w:rsidP="003D5862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FC05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the</w:t>
      </w:r>
    </w:p>
    <w:p w14:paraId="1D278577" w14:textId="40A770E5" w:rsidR="003D5862" w:rsidRDefault="00C5311C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Office of Employee Appeals</w:t>
      </w:r>
    </w:p>
    <w:p w14:paraId="1037E8D8" w14:textId="77777777" w:rsidR="00C5311C" w:rsidRDefault="00C5311C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Employee Relations Board</w:t>
      </w:r>
    </w:p>
    <w:p w14:paraId="4BEC6C4D" w14:textId="77777777" w:rsidR="003D5862" w:rsidRPr="00FC0572" w:rsidRDefault="003D5862" w:rsidP="003D5862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C05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</w:t>
      </w:r>
    </w:p>
    <w:p w14:paraId="4803AAE7" w14:textId="51C08D78" w:rsidR="00363051" w:rsidRDefault="00A80C0F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Thursday, April 26</w:t>
      </w:r>
      <w:r w:rsidR="003630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2018,</w:t>
      </w:r>
      <w:r w:rsidR="003630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B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</w:t>
      </w:r>
      <w:r w:rsidR="008A4D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501B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3D5862"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014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3D5862"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.m. </w:t>
      </w:r>
    </w:p>
    <w:p w14:paraId="4FC02D18" w14:textId="08B3980D" w:rsidR="003D5862" w:rsidRPr="00FC0572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Hearing Room </w:t>
      </w:r>
      <w:r w:rsidR="00C531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</w:t>
      </w:r>
      <w:r w:rsidR="00501B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John A. Wilson Building</w:t>
      </w:r>
    </w:p>
    <w:p w14:paraId="1A8ECF02" w14:textId="77777777" w:rsidR="003D5862" w:rsidRPr="00FC0572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1350 Pennsylvania Avenue, NW</w:t>
      </w:r>
    </w:p>
    <w:p w14:paraId="73A838AB" w14:textId="77777777" w:rsidR="003D5862" w:rsidRPr="00FC0572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Washington, DC 20004</w:t>
      </w:r>
    </w:p>
    <w:p w14:paraId="1792FA20" w14:textId="77777777" w:rsidR="00D746C5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9256CB" w14:textId="77777777" w:rsidR="00F833C0" w:rsidRDefault="00F833C0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5189A4B" w14:textId="77777777" w:rsidR="00C5311C" w:rsidRPr="00371CEB" w:rsidRDefault="00C5311C" w:rsidP="00C531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71C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AGENDA AND WITNESS LIST</w:t>
      </w:r>
    </w:p>
    <w:p w14:paraId="6BE3DC20" w14:textId="77777777" w:rsidR="00C5311C" w:rsidRPr="00371CEB" w:rsidRDefault="00C5311C" w:rsidP="00C53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80B043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71CEB">
        <w:rPr>
          <w:rFonts w:ascii="Times New Roman" w:eastAsia="Times New Roman" w:hAnsi="Times New Roman"/>
          <w:b/>
          <w:sz w:val="24"/>
          <w:szCs w:val="24"/>
        </w:rPr>
        <w:t>CALL TO ORDER</w:t>
      </w:r>
    </w:p>
    <w:p w14:paraId="26F6BEE7" w14:textId="77777777" w:rsidR="00C5311C" w:rsidRPr="00371CEB" w:rsidRDefault="00C5311C" w:rsidP="00C531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065F1C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71CEB">
        <w:rPr>
          <w:rFonts w:ascii="Times New Roman" w:eastAsia="Times New Roman" w:hAnsi="Times New Roman"/>
          <w:b/>
          <w:sz w:val="24"/>
          <w:szCs w:val="24"/>
        </w:rPr>
        <w:t>OPENING REMARKS</w:t>
      </w:r>
    </w:p>
    <w:p w14:paraId="067BA20C" w14:textId="77777777" w:rsidR="00C5311C" w:rsidRPr="00371CEB" w:rsidRDefault="00C5311C" w:rsidP="00C531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00456EA" w14:textId="72A85885" w:rsidR="00C5311C" w:rsidRPr="00371CEB" w:rsidRDefault="002A6746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BUDGET</w:t>
      </w:r>
      <w:r w:rsidR="00C5311C" w:rsidRPr="00371CEB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 xml:space="preserve"> OVERSIGHT HEARING</w:t>
      </w:r>
    </w:p>
    <w:p w14:paraId="51871D75" w14:textId="77777777" w:rsidR="00C5311C" w:rsidRPr="00371CEB" w:rsidRDefault="00C5311C" w:rsidP="00C5311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745F104" w14:textId="2A2EF8D6" w:rsidR="00C5311C" w:rsidRDefault="00C5311C" w:rsidP="00A80C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501BD8">
        <w:rPr>
          <w:rFonts w:ascii="Times New Roman" w:eastAsia="Times New Roman" w:hAnsi="Times New Roman"/>
          <w:b/>
          <w:sz w:val="24"/>
          <w:szCs w:val="24"/>
        </w:rPr>
        <w:t>Public Witnesses</w:t>
      </w:r>
    </w:p>
    <w:p w14:paraId="693BE428" w14:textId="77777777" w:rsidR="00A80C0F" w:rsidRPr="00A80C0F" w:rsidRDefault="00A80C0F" w:rsidP="00A80C0F">
      <w:pPr>
        <w:pStyle w:val="ListParagraph"/>
        <w:autoSpaceDE w:val="0"/>
        <w:autoSpaceDN w:val="0"/>
        <w:adjustRightInd w:val="0"/>
        <w:spacing w:after="120" w:line="240" w:lineRule="auto"/>
        <w:ind w:left="810"/>
        <w:rPr>
          <w:rFonts w:ascii="Times New Roman" w:eastAsia="Times New Roman" w:hAnsi="Times New Roman"/>
          <w:b/>
          <w:sz w:val="24"/>
          <w:szCs w:val="24"/>
        </w:rPr>
      </w:pPr>
    </w:p>
    <w:p w14:paraId="5BD2DD82" w14:textId="3BB3511F" w:rsidR="00FA0824" w:rsidRPr="00501BD8" w:rsidRDefault="00501BD8" w:rsidP="00501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01BD8">
        <w:rPr>
          <w:rFonts w:ascii="Times New Roman" w:eastAsia="Times New Roman" w:hAnsi="Times New Roman"/>
          <w:b/>
          <w:sz w:val="24"/>
          <w:szCs w:val="24"/>
        </w:rPr>
        <w:t>Government Witnesses</w:t>
      </w:r>
    </w:p>
    <w:p w14:paraId="2F45EFCE" w14:textId="21B23BB5" w:rsidR="00501BD8" w:rsidRPr="00501BD8" w:rsidRDefault="00501BD8" w:rsidP="00A80C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35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Sheila Barfield, Executive Director, Office of Employee Appeals</w:t>
      </w:r>
    </w:p>
    <w:p w14:paraId="2E2A23F5" w14:textId="5A65D1D6" w:rsidR="00501BD8" w:rsidRPr="00501BD8" w:rsidRDefault="00A80C0F" w:rsidP="00A80C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35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Clare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Martin</w:t>
      </w:r>
      <w:r w:rsidR="00501BD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Executive Director, </w:t>
      </w:r>
      <w:r w:rsidR="00501BD8">
        <w:rPr>
          <w:rFonts w:ascii="Times New Roman" w:eastAsia="Times New Roman" w:hAnsi="Times New Roman"/>
          <w:sz w:val="24"/>
          <w:szCs w:val="24"/>
        </w:rPr>
        <w:t>Public Employee Relations Board</w:t>
      </w:r>
    </w:p>
    <w:p w14:paraId="66E10970" w14:textId="77777777" w:rsidR="00075C77" w:rsidRPr="00075C77" w:rsidRDefault="00075C77" w:rsidP="00075C77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33F7DC" w14:textId="77777777" w:rsidR="00FA0824" w:rsidRPr="00FA0824" w:rsidRDefault="00FA0824" w:rsidP="00FA08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A0824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ADJOURNMENT</w:t>
      </w:r>
    </w:p>
    <w:sectPr w:rsidR="00FA0824" w:rsidRPr="00FA0824" w:rsidSect="00363051">
      <w:footerReference w:type="default" r:id="rId7"/>
      <w:headerReference w:type="first" r:id="rId8"/>
      <w:pgSz w:w="12240" w:h="15840" w:code="1"/>
      <w:pgMar w:top="144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D47B" w14:textId="77777777" w:rsidR="00D746C5" w:rsidRDefault="00D746C5" w:rsidP="00D746C5">
      <w:pPr>
        <w:spacing w:after="0" w:line="240" w:lineRule="auto"/>
      </w:pPr>
      <w:r>
        <w:separator/>
      </w:r>
    </w:p>
  </w:endnote>
  <w:endnote w:type="continuationSeparator" w:id="0">
    <w:p w14:paraId="411EED16" w14:textId="77777777" w:rsidR="00D746C5" w:rsidRDefault="00D746C5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C6964" w14:textId="77777777"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363051">
          <w:rPr>
            <w:rFonts w:ascii="Times New Roman" w:hAnsi="Times New Roman" w:cs="Times New Roman"/>
            <w:noProof/>
          </w:rPr>
          <w:t>2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A3DE79" w14:textId="77777777" w:rsidR="00E01099" w:rsidRDefault="00E0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9B85" w14:textId="77777777" w:rsidR="00D746C5" w:rsidRDefault="00D746C5" w:rsidP="00D746C5">
      <w:pPr>
        <w:spacing w:after="0" w:line="240" w:lineRule="auto"/>
      </w:pPr>
      <w:r>
        <w:separator/>
      </w:r>
    </w:p>
  </w:footnote>
  <w:footnote w:type="continuationSeparator" w:id="0">
    <w:p w14:paraId="45538584" w14:textId="77777777" w:rsidR="00D746C5" w:rsidRDefault="00D746C5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1483" w14:textId="77777777" w:rsidR="00B01660" w:rsidRPr="00FC0572" w:rsidRDefault="00560B01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54DFBDC8" w14:textId="77777777"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14:paraId="2680737B" w14:textId="77777777" w:rsidR="00B01660" w:rsidRDefault="00AF3DA9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PUBLIC </w:t>
    </w:r>
    <w:r w:rsidR="0092122B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hearing</w:t>
    </w:r>
  </w:p>
  <w:p w14:paraId="28DAF6A6" w14:textId="77777777" w:rsidR="00AF3DA9" w:rsidRPr="00FC0572" w:rsidRDefault="00AF3DA9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Witness List</w:t>
    </w:r>
  </w:p>
  <w:p w14:paraId="73350449" w14:textId="77777777"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14:paraId="53F25762" w14:textId="77777777" w:rsidR="00B01660" w:rsidRPr="00FC0572" w:rsidRDefault="002A6746" w:rsidP="0097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431"/>
    <w:multiLevelType w:val="hybridMultilevel"/>
    <w:tmpl w:val="AF689F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AD8E9FF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  <w:docVar w:name="dgnword-docGUID" w:val="{5975BC6E-3A41-49FC-910F-48C2BAC4C350}"/>
    <w:docVar w:name="dgnword-eventsink" w:val="641562488"/>
  </w:docVars>
  <w:rsids>
    <w:rsidRoot w:val="00D746C5"/>
    <w:rsid w:val="000144E0"/>
    <w:rsid w:val="00031C52"/>
    <w:rsid w:val="000610B6"/>
    <w:rsid w:val="00075C77"/>
    <w:rsid w:val="000B692F"/>
    <w:rsid w:val="000D7572"/>
    <w:rsid w:val="000D7A18"/>
    <w:rsid w:val="000E544F"/>
    <w:rsid w:val="001334A8"/>
    <w:rsid w:val="0014569D"/>
    <w:rsid w:val="001857C8"/>
    <w:rsid w:val="001C476E"/>
    <w:rsid w:val="001F5F49"/>
    <w:rsid w:val="00262C8B"/>
    <w:rsid w:val="0027671D"/>
    <w:rsid w:val="002806BB"/>
    <w:rsid w:val="002A1326"/>
    <w:rsid w:val="002A2102"/>
    <w:rsid w:val="002A6746"/>
    <w:rsid w:val="002A68A8"/>
    <w:rsid w:val="002E4D42"/>
    <w:rsid w:val="002E5145"/>
    <w:rsid w:val="002F214B"/>
    <w:rsid w:val="00310E0A"/>
    <w:rsid w:val="00362754"/>
    <w:rsid w:val="00363051"/>
    <w:rsid w:val="00385662"/>
    <w:rsid w:val="003D5862"/>
    <w:rsid w:val="003E125B"/>
    <w:rsid w:val="003F43BB"/>
    <w:rsid w:val="00444D0A"/>
    <w:rsid w:val="004A6CF0"/>
    <w:rsid w:val="004B7596"/>
    <w:rsid w:val="004E49AA"/>
    <w:rsid w:val="00501BD8"/>
    <w:rsid w:val="00560B01"/>
    <w:rsid w:val="00595A4D"/>
    <w:rsid w:val="0061296E"/>
    <w:rsid w:val="006B1264"/>
    <w:rsid w:val="006C201A"/>
    <w:rsid w:val="006E30DF"/>
    <w:rsid w:val="007419F0"/>
    <w:rsid w:val="007627EF"/>
    <w:rsid w:val="00883F14"/>
    <w:rsid w:val="008A4DF8"/>
    <w:rsid w:val="008B01E1"/>
    <w:rsid w:val="008D043C"/>
    <w:rsid w:val="008E0C97"/>
    <w:rsid w:val="0092122B"/>
    <w:rsid w:val="009541BB"/>
    <w:rsid w:val="00965E4A"/>
    <w:rsid w:val="00A245F8"/>
    <w:rsid w:val="00A642F6"/>
    <w:rsid w:val="00A80C0F"/>
    <w:rsid w:val="00A916F9"/>
    <w:rsid w:val="00AC314A"/>
    <w:rsid w:val="00AF3DA9"/>
    <w:rsid w:val="00B44516"/>
    <w:rsid w:val="00B85369"/>
    <w:rsid w:val="00B86E81"/>
    <w:rsid w:val="00BC03D4"/>
    <w:rsid w:val="00BC7FF3"/>
    <w:rsid w:val="00C5311C"/>
    <w:rsid w:val="00D51AF6"/>
    <w:rsid w:val="00D746C5"/>
    <w:rsid w:val="00D953FE"/>
    <w:rsid w:val="00D97863"/>
    <w:rsid w:val="00E01099"/>
    <w:rsid w:val="00E057C4"/>
    <w:rsid w:val="00E9174F"/>
    <w:rsid w:val="00E96061"/>
    <w:rsid w:val="00ED1C84"/>
    <w:rsid w:val="00F141B5"/>
    <w:rsid w:val="00F833C0"/>
    <w:rsid w:val="00FA0824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8941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Weiss, Elizabeth "Liz" (Council)</cp:lastModifiedBy>
  <cp:revision>4</cp:revision>
  <cp:lastPrinted>2017-02-01T21:06:00Z</cp:lastPrinted>
  <dcterms:created xsi:type="dcterms:W3CDTF">2018-04-24T13:26:00Z</dcterms:created>
  <dcterms:modified xsi:type="dcterms:W3CDTF">2018-04-25T12:46:00Z</dcterms:modified>
</cp:coreProperties>
</file>