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0AD" w:rsidRPr="00BC63A0" w:rsidRDefault="004D50AD" w:rsidP="004D50AD">
      <w:pPr>
        <w:rPr>
          <w:rFonts w:cstheme="minorHAnsi"/>
        </w:rPr>
      </w:pPr>
    </w:p>
    <w:p w:rsidR="004D50AD" w:rsidRPr="00BC63A0" w:rsidRDefault="004D50AD" w:rsidP="004D50AD">
      <w:pPr>
        <w:jc w:val="center"/>
        <w:rPr>
          <w:rFonts w:cstheme="minorHAnsi"/>
          <w:sz w:val="28"/>
          <w:szCs w:val="28"/>
        </w:rPr>
      </w:pPr>
    </w:p>
    <w:p w:rsidR="00F8206D" w:rsidRPr="00C30706" w:rsidRDefault="00870F98" w:rsidP="0087006A">
      <w:pPr>
        <w:pStyle w:val="Heading1"/>
        <w:jc w:val="center"/>
        <w:rPr>
          <w:rStyle w:val="TitleChar"/>
          <w:rFonts w:asciiTheme="minorHAnsi" w:hAnsiTheme="minorHAnsi" w:cstheme="minorHAnsi"/>
          <w:sz w:val="48"/>
        </w:rPr>
      </w:pPr>
      <w:r w:rsidRPr="00C30706">
        <w:rPr>
          <w:rStyle w:val="TitleChar"/>
          <w:rFonts w:asciiTheme="minorHAnsi" w:hAnsiTheme="minorHAnsi" w:cstheme="minorHAnsi"/>
          <w:sz w:val="48"/>
        </w:rPr>
        <w:t>E TIPU</w:t>
      </w:r>
      <w:r w:rsidR="005E05B7" w:rsidRPr="00C30706">
        <w:rPr>
          <w:rStyle w:val="TitleChar"/>
          <w:rFonts w:asciiTheme="minorHAnsi" w:hAnsiTheme="minorHAnsi" w:cstheme="minorHAnsi"/>
          <w:sz w:val="48"/>
        </w:rPr>
        <w:t xml:space="preserve"> </w:t>
      </w:r>
      <w:r w:rsidR="00F8206D" w:rsidRPr="00C30706">
        <w:rPr>
          <w:rStyle w:val="TitleChar"/>
          <w:rFonts w:asciiTheme="minorHAnsi" w:hAnsiTheme="minorHAnsi" w:cstheme="minorHAnsi"/>
          <w:sz w:val="48"/>
        </w:rPr>
        <w:t>TE WAERENGA</w:t>
      </w:r>
    </w:p>
    <w:p w:rsidR="0087006A" w:rsidRPr="00BC63A0" w:rsidRDefault="0087006A" w:rsidP="00F8206D">
      <w:pPr>
        <w:pStyle w:val="Heading1"/>
        <w:spacing w:before="240"/>
        <w:jc w:val="center"/>
        <w:rPr>
          <w:rFonts w:cstheme="minorHAnsi"/>
          <w:b w:val="0"/>
          <w:sz w:val="22"/>
        </w:rPr>
      </w:pPr>
      <w:r w:rsidRPr="00C30706">
        <w:rPr>
          <w:rStyle w:val="TitleChar"/>
          <w:rFonts w:asciiTheme="minorHAnsi" w:hAnsiTheme="minorHAnsi" w:cstheme="minorHAnsi"/>
          <w:sz w:val="48"/>
        </w:rPr>
        <w:t>MĀORI LANGUAGE PLAN FOR</w:t>
      </w:r>
      <w:r w:rsidRPr="00BC63A0">
        <w:rPr>
          <w:rStyle w:val="TitleChar"/>
          <w:rFonts w:asciiTheme="minorHAnsi" w:hAnsiTheme="minorHAnsi" w:cstheme="minorHAnsi"/>
          <w:b w:val="0"/>
          <w:sz w:val="48"/>
        </w:rPr>
        <w:br/>
      </w:r>
    </w:p>
    <w:sdt>
      <w:sdtPr>
        <w:rPr>
          <w:rFonts w:cstheme="minorHAnsi"/>
          <w:color w:val="FF0000"/>
          <w:sz w:val="36"/>
        </w:rPr>
        <w:id w:val="853532982"/>
        <w:placeholder>
          <w:docPart w:val="CD1D2CFE75184C68A16109C9CADC50D8"/>
        </w:placeholder>
      </w:sdtPr>
      <w:sdtEndPr/>
      <w:sdtContent>
        <w:p w:rsidR="0087006A" w:rsidRPr="00BC63A0" w:rsidRDefault="0087006A" w:rsidP="0087006A">
          <w:pPr>
            <w:jc w:val="center"/>
            <w:rPr>
              <w:rFonts w:cstheme="minorHAnsi"/>
              <w:color w:val="FF0000"/>
              <w:sz w:val="36"/>
            </w:rPr>
          </w:pPr>
          <w:r w:rsidRPr="00BC63A0">
            <w:rPr>
              <w:rFonts w:cstheme="minorHAnsi"/>
              <w:color w:val="FF0000"/>
              <w:sz w:val="36"/>
            </w:rPr>
            <w:t>[</w:t>
          </w:r>
          <w:r w:rsidR="006D478D">
            <w:rPr>
              <w:rFonts w:cstheme="minorHAnsi"/>
              <w:color w:val="FF0000"/>
              <w:sz w:val="36"/>
            </w:rPr>
            <w:t>i</w:t>
          </w:r>
          <w:r w:rsidR="006D478D" w:rsidRPr="00BC63A0">
            <w:rPr>
              <w:rFonts w:cstheme="minorHAnsi"/>
              <w:color w:val="FF0000"/>
              <w:sz w:val="36"/>
            </w:rPr>
            <w:t xml:space="preserve">nsert </w:t>
          </w:r>
          <w:r w:rsidRPr="00BC63A0">
            <w:rPr>
              <w:rFonts w:cstheme="minorHAnsi"/>
              <w:color w:val="FF0000"/>
              <w:sz w:val="36"/>
            </w:rPr>
            <w:t>organisation name]</w:t>
          </w:r>
        </w:p>
      </w:sdtContent>
    </w:sdt>
    <w:p w:rsidR="0087006A" w:rsidRPr="00BC63A0" w:rsidRDefault="0087006A" w:rsidP="0087006A">
      <w:pPr>
        <w:jc w:val="center"/>
        <w:rPr>
          <w:rFonts w:cstheme="minorHAnsi"/>
        </w:rPr>
      </w:pPr>
    </w:p>
    <w:p w:rsidR="0087006A" w:rsidRPr="00BC63A0" w:rsidRDefault="0087006A" w:rsidP="0087006A">
      <w:pPr>
        <w:pStyle w:val="Heading5"/>
        <w:jc w:val="center"/>
        <w:rPr>
          <w:rFonts w:asciiTheme="minorHAnsi" w:hAnsiTheme="minorHAnsi" w:cstheme="minorHAnsi"/>
          <w:color w:val="FF0000"/>
          <w:sz w:val="28"/>
        </w:rPr>
      </w:pPr>
      <w:r w:rsidRPr="00BC63A0">
        <w:rPr>
          <w:rFonts w:asciiTheme="minorHAnsi" w:hAnsiTheme="minorHAnsi" w:cstheme="minorHAnsi"/>
          <w:color w:val="auto"/>
          <w:sz w:val="28"/>
        </w:rPr>
        <w:t xml:space="preserve">Language Plan name/title </w:t>
      </w:r>
      <w:sdt>
        <w:sdtPr>
          <w:rPr>
            <w:rFonts w:asciiTheme="minorHAnsi" w:hAnsiTheme="minorHAnsi" w:cstheme="minorHAnsi"/>
            <w:color w:val="0F243E" w:themeColor="text2" w:themeShade="80"/>
            <w:sz w:val="28"/>
          </w:rPr>
          <w:id w:val="-1524630672"/>
          <w:placeholder>
            <w:docPart w:val="CD1D2CFE75184C68A16109C9CADC50D8"/>
          </w:placeholder>
        </w:sdtPr>
        <w:sdtEndPr>
          <w:rPr>
            <w:color w:val="FF0000"/>
          </w:rPr>
        </w:sdtEndPr>
        <w:sdtContent>
          <w:r w:rsidRPr="00BC63A0">
            <w:rPr>
              <w:rFonts w:asciiTheme="minorHAnsi" w:hAnsiTheme="minorHAnsi" w:cstheme="minorHAnsi"/>
              <w:color w:val="FF0000"/>
              <w:sz w:val="28"/>
            </w:rPr>
            <w:t>[</w:t>
          </w:r>
          <w:r w:rsidR="006D478D">
            <w:rPr>
              <w:rFonts w:asciiTheme="minorHAnsi" w:hAnsiTheme="minorHAnsi" w:cstheme="minorHAnsi"/>
              <w:color w:val="FF0000"/>
              <w:sz w:val="28"/>
            </w:rPr>
            <w:t>i</w:t>
          </w:r>
          <w:r w:rsidR="006D478D" w:rsidRPr="00BC63A0">
            <w:rPr>
              <w:rFonts w:asciiTheme="minorHAnsi" w:hAnsiTheme="minorHAnsi" w:cstheme="minorHAnsi"/>
              <w:color w:val="FF0000"/>
              <w:sz w:val="28"/>
            </w:rPr>
            <w:t xml:space="preserve">nsert </w:t>
          </w:r>
          <w:r w:rsidRPr="00BC63A0">
            <w:rPr>
              <w:rFonts w:asciiTheme="minorHAnsi" w:hAnsiTheme="minorHAnsi" w:cstheme="minorHAnsi"/>
              <w:color w:val="FF0000"/>
              <w:sz w:val="28"/>
            </w:rPr>
            <w:t>name]</w:t>
          </w:r>
        </w:sdtContent>
      </w:sdt>
    </w:p>
    <w:p w:rsidR="0087006A" w:rsidRPr="00BC63A0" w:rsidRDefault="0087006A" w:rsidP="0087006A">
      <w:pPr>
        <w:pStyle w:val="Heading5"/>
        <w:jc w:val="center"/>
        <w:rPr>
          <w:rFonts w:asciiTheme="minorHAnsi" w:hAnsiTheme="minorHAnsi" w:cstheme="minorHAnsi"/>
          <w:sz w:val="28"/>
        </w:rPr>
      </w:pPr>
      <w:r w:rsidRPr="00BC63A0">
        <w:rPr>
          <w:rFonts w:asciiTheme="minorHAnsi" w:hAnsiTheme="minorHAnsi" w:cstheme="minorHAnsi"/>
          <w:color w:val="auto"/>
          <w:sz w:val="28"/>
        </w:rPr>
        <w:t>Timeframe</w:t>
      </w:r>
      <w:r w:rsidRPr="00BC63A0">
        <w:rPr>
          <w:rFonts w:asciiTheme="minorHAnsi" w:hAnsiTheme="minorHAnsi" w:cstheme="minorHAnsi"/>
          <w:sz w:val="28"/>
        </w:rPr>
        <w:t xml:space="preserve"> </w:t>
      </w:r>
      <w:r w:rsidRPr="00BC63A0">
        <w:rPr>
          <w:rFonts w:asciiTheme="minorHAnsi" w:hAnsiTheme="minorHAnsi" w:cstheme="minorHAnsi"/>
          <w:color w:val="FF0000"/>
          <w:sz w:val="28"/>
        </w:rPr>
        <w:t>[</w:t>
      </w:r>
      <w:r w:rsidR="006D478D">
        <w:rPr>
          <w:rFonts w:asciiTheme="minorHAnsi" w:hAnsiTheme="minorHAnsi" w:cstheme="minorHAnsi"/>
          <w:color w:val="FF0000"/>
          <w:sz w:val="28"/>
        </w:rPr>
        <w:t>i</w:t>
      </w:r>
      <w:r w:rsidR="006D478D" w:rsidRPr="00BC63A0">
        <w:rPr>
          <w:rFonts w:asciiTheme="minorHAnsi" w:hAnsiTheme="minorHAnsi" w:cstheme="minorHAnsi"/>
          <w:color w:val="FF0000"/>
          <w:sz w:val="28"/>
        </w:rPr>
        <w:t xml:space="preserve">nsert </w:t>
      </w:r>
      <w:r w:rsidRPr="00BC63A0">
        <w:rPr>
          <w:rFonts w:asciiTheme="minorHAnsi" w:hAnsiTheme="minorHAnsi" w:cstheme="minorHAnsi"/>
          <w:color w:val="FF0000"/>
          <w:sz w:val="28"/>
        </w:rPr>
        <w:t>months/years before the plan is reviewed]</w:t>
      </w:r>
    </w:p>
    <w:p w:rsidR="0087006A" w:rsidRPr="00BC63A0" w:rsidRDefault="0087006A" w:rsidP="0087006A">
      <w:pPr>
        <w:pStyle w:val="Heading5"/>
        <w:jc w:val="center"/>
        <w:rPr>
          <w:rFonts w:asciiTheme="minorHAnsi" w:hAnsiTheme="minorHAnsi" w:cstheme="minorHAnsi"/>
          <w:sz w:val="28"/>
        </w:rPr>
      </w:pPr>
      <w:r w:rsidRPr="00BC63A0">
        <w:rPr>
          <w:rFonts w:asciiTheme="minorHAnsi" w:hAnsiTheme="minorHAnsi" w:cstheme="minorHAnsi"/>
          <w:color w:val="auto"/>
          <w:sz w:val="28"/>
        </w:rPr>
        <w:t>Approved by</w:t>
      </w:r>
      <w:r w:rsidR="00056551">
        <w:rPr>
          <w:rFonts w:asciiTheme="minorHAnsi" w:hAnsiTheme="minorHAnsi" w:cstheme="minorHAnsi"/>
          <w:color w:val="auto"/>
          <w:sz w:val="28"/>
        </w:rPr>
        <w:t>:</w:t>
      </w:r>
      <w:r w:rsidRPr="00BC63A0">
        <w:rPr>
          <w:rFonts w:asciiTheme="minorHAnsi" w:hAnsiTheme="minorHAnsi" w:cstheme="minorHAnsi"/>
          <w:color w:val="auto"/>
          <w:sz w:val="28"/>
        </w:rPr>
        <w:t xml:space="preserve"> </w:t>
      </w:r>
      <w:r w:rsidRPr="00BC63A0">
        <w:rPr>
          <w:rFonts w:asciiTheme="minorHAnsi" w:hAnsiTheme="minorHAnsi" w:cstheme="minorHAnsi"/>
          <w:color w:val="FF0000"/>
          <w:sz w:val="28"/>
        </w:rPr>
        <w:t>[</w:t>
      </w:r>
      <w:r w:rsidR="006D478D">
        <w:rPr>
          <w:rFonts w:asciiTheme="minorHAnsi" w:hAnsiTheme="minorHAnsi" w:cstheme="minorHAnsi"/>
          <w:color w:val="FF0000"/>
          <w:sz w:val="28"/>
        </w:rPr>
        <w:t>i</w:t>
      </w:r>
      <w:r w:rsidR="006D478D" w:rsidRPr="00BC63A0">
        <w:rPr>
          <w:rFonts w:asciiTheme="minorHAnsi" w:hAnsiTheme="minorHAnsi" w:cstheme="minorHAnsi"/>
          <w:color w:val="FF0000"/>
          <w:sz w:val="28"/>
        </w:rPr>
        <w:t xml:space="preserve">nsert </w:t>
      </w:r>
      <w:r w:rsidRPr="00BC63A0">
        <w:rPr>
          <w:rFonts w:asciiTheme="minorHAnsi" w:hAnsiTheme="minorHAnsi" w:cstheme="minorHAnsi"/>
          <w:color w:val="FF0000"/>
          <w:sz w:val="28"/>
        </w:rPr>
        <w:t>name]</w:t>
      </w:r>
    </w:p>
    <w:p w:rsidR="0087006A" w:rsidRPr="00BC63A0" w:rsidRDefault="0087006A" w:rsidP="0087006A">
      <w:pPr>
        <w:pStyle w:val="Heading5"/>
        <w:jc w:val="center"/>
        <w:rPr>
          <w:rFonts w:asciiTheme="minorHAnsi" w:hAnsiTheme="minorHAnsi" w:cstheme="minorHAnsi"/>
          <w:sz w:val="28"/>
        </w:rPr>
      </w:pPr>
      <w:r w:rsidRPr="00BC63A0">
        <w:rPr>
          <w:rFonts w:asciiTheme="minorHAnsi" w:hAnsiTheme="minorHAnsi" w:cstheme="minorHAnsi"/>
          <w:color w:val="auto"/>
          <w:sz w:val="28"/>
        </w:rPr>
        <w:t>Review date</w:t>
      </w:r>
      <w:r w:rsidR="00056551">
        <w:rPr>
          <w:rFonts w:asciiTheme="minorHAnsi" w:hAnsiTheme="minorHAnsi" w:cstheme="minorHAnsi"/>
          <w:color w:val="auto"/>
          <w:sz w:val="28"/>
        </w:rPr>
        <w:t>:</w:t>
      </w:r>
      <w:r w:rsidRPr="00BC63A0">
        <w:rPr>
          <w:rFonts w:asciiTheme="minorHAnsi" w:hAnsiTheme="minorHAnsi" w:cstheme="minorHAnsi"/>
          <w:color w:val="auto"/>
          <w:sz w:val="28"/>
        </w:rPr>
        <w:t xml:space="preserve"> </w:t>
      </w:r>
      <w:r w:rsidRPr="00BC63A0">
        <w:rPr>
          <w:rFonts w:asciiTheme="minorHAnsi" w:hAnsiTheme="minorHAnsi" w:cstheme="minorHAnsi"/>
          <w:color w:val="FF0000"/>
          <w:sz w:val="28"/>
        </w:rPr>
        <w:t>[</w:t>
      </w:r>
      <w:r w:rsidR="006D478D">
        <w:rPr>
          <w:rFonts w:asciiTheme="minorHAnsi" w:hAnsiTheme="minorHAnsi" w:cstheme="minorHAnsi"/>
          <w:color w:val="FF0000"/>
          <w:sz w:val="28"/>
        </w:rPr>
        <w:t>i</w:t>
      </w:r>
      <w:r w:rsidR="006D478D" w:rsidRPr="00BC63A0">
        <w:rPr>
          <w:rFonts w:asciiTheme="minorHAnsi" w:hAnsiTheme="minorHAnsi" w:cstheme="minorHAnsi"/>
          <w:color w:val="FF0000"/>
          <w:sz w:val="28"/>
        </w:rPr>
        <w:t xml:space="preserve">nsert </w:t>
      </w:r>
      <w:r w:rsidRPr="00BC63A0">
        <w:rPr>
          <w:rFonts w:asciiTheme="minorHAnsi" w:hAnsiTheme="minorHAnsi" w:cstheme="minorHAnsi"/>
          <w:color w:val="FF0000"/>
          <w:sz w:val="28"/>
        </w:rPr>
        <w:t>date]</w:t>
      </w:r>
    </w:p>
    <w:p w:rsidR="0087006A" w:rsidRPr="00BC63A0" w:rsidRDefault="0087006A" w:rsidP="0087006A">
      <w:pPr>
        <w:pStyle w:val="Heading5"/>
        <w:jc w:val="center"/>
        <w:rPr>
          <w:rFonts w:asciiTheme="minorHAnsi" w:hAnsiTheme="minorHAnsi" w:cstheme="minorHAnsi"/>
          <w:sz w:val="28"/>
        </w:rPr>
      </w:pPr>
      <w:r w:rsidRPr="00BC63A0">
        <w:rPr>
          <w:rFonts w:asciiTheme="minorHAnsi" w:hAnsiTheme="minorHAnsi" w:cstheme="minorHAnsi"/>
          <w:color w:val="auto"/>
          <w:sz w:val="28"/>
        </w:rPr>
        <w:t>Senior Responsible Manager</w:t>
      </w:r>
      <w:r w:rsidR="00056551">
        <w:rPr>
          <w:rFonts w:asciiTheme="minorHAnsi" w:hAnsiTheme="minorHAnsi" w:cstheme="minorHAnsi"/>
          <w:color w:val="auto"/>
          <w:sz w:val="28"/>
        </w:rPr>
        <w:t>:</w:t>
      </w:r>
      <w:r w:rsidRPr="00BC63A0">
        <w:rPr>
          <w:rFonts w:asciiTheme="minorHAnsi" w:hAnsiTheme="minorHAnsi" w:cstheme="minorHAnsi"/>
          <w:color w:val="auto"/>
          <w:sz w:val="28"/>
        </w:rPr>
        <w:t xml:space="preserve"> </w:t>
      </w:r>
      <w:r w:rsidRPr="00BC63A0">
        <w:rPr>
          <w:rFonts w:asciiTheme="minorHAnsi" w:hAnsiTheme="minorHAnsi" w:cstheme="minorHAnsi"/>
          <w:color w:val="FF0000"/>
          <w:sz w:val="28"/>
        </w:rPr>
        <w:t>[</w:t>
      </w:r>
      <w:r w:rsidR="006D478D">
        <w:rPr>
          <w:rFonts w:asciiTheme="minorHAnsi" w:hAnsiTheme="minorHAnsi" w:cstheme="minorHAnsi"/>
          <w:color w:val="FF0000"/>
          <w:sz w:val="28"/>
        </w:rPr>
        <w:t>i</w:t>
      </w:r>
      <w:r w:rsidR="006D478D" w:rsidRPr="00BC63A0">
        <w:rPr>
          <w:rFonts w:asciiTheme="minorHAnsi" w:hAnsiTheme="minorHAnsi" w:cstheme="minorHAnsi"/>
          <w:color w:val="FF0000"/>
          <w:sz w:val="28"/>
        </w:rPr>
        <w:t xml:space="preserve">nsert </w:t>
      </w:r>
      <w:r w:rsidRPr="00BC63A0">
        <w:rPr>
          <w:rFonts w:asciiTheme="minorHAnsi" w:hAnsiTheme="minorHAnsi" w:cstheme="minorHAnsi"/>
          <w:color w:val="FF0000"/>
          <w:sz w:val="28"/>
        </w:rPr>
        <w:t>name]</w:t>
      </w:r>
    </w:p>
    <w:p w:rsidR="00D65AEF" w:rsidRPr="00BC63A0" w:rsidRDefault="00D65AEF" w:rsidP="004D50AD">
      <w:pPr>
        <w:pStyle w:val="Heading5"/>
        <w:rPr>
          <w:rFonts w:asciiTheme="minorHAnsi" w:hAnsiTheme="minorHAnsi" w:cstheme="minorHAnsi"/>
        </w:rPr>
      </w:pPr>
    </w:p>
    <w:p w:rsidR="00551A26" w:rsidRDefault="00551A26">
      <w:pPr>
        <w:rPr>
          <w:rFonts w:cstheme="minorHAnsi"/>
        </w:rPr>
      </w:pPr>
      <w:r>
        <w:rPr>
          <w:rFonts w:cstheme="minorHAnsi"/>
        </w:rPr>
        <w:br w:type="page"/>
      </w:r>
    </w:p>
    <w:p w:rsidR="008057CE" w:rsidRPr="000C3E4C" w:rsidRDefault="00E63020" w:rsidP="000C3E4C">
      <w:pPr>
        <w:pStyle w:val="Heading1"/>
      </w:pPr>
      <w:r>
        <w:lastRenderedPageBreak/>
        <w:t>Te Reo Māori</w:t>
      </w:r>
    </w:p>
    <w:p w:rsidR="00E63020" w:rsidRDefault="00E63020" w:rsidP="008057CE">
      <w:pPr>
        <w:spacing w:after="0"/>
        <w:rPr>
          <w:rFonts w:cstheme="minorHAnsi"/>
          <w:bCs/>
          <w:sz w:val="22"/>
        </w:rPr>
      </w:pPr>
      <w:r w:rsidRPr="00E63020">
        <w:rPr>
          <w:rFonts w:cstheme="minorHAnsi"/>
          <w:bCs/>
          <w:sz w:val="22"/>
        </w:rPr>
        <w:t xml:space="preserve">Te reo Māori is special in Aotearoa New Zealand. It is one of our official languages and is a unique feature of our country on the world stage. There is growing demand from people across all ethnicities and walks of life to learn and value the language. Communities of te reo speakers around the country are taking dedicated action. </w:t>
      </w:r>
    </w:p>
    <w:p w:rsidR="00E63020" w:rsidRDefault="00E63020" w:rsidP="008057CE">
      <w:pPr>
        <w:spacing w:after="0"/>
        <w:rPr>
          <w:rFonts w:cstheme="minorHAnsi"/>
          <w:bCs/>
          <w:sz w:val="22"/>
        </w:rPr>
      </w:pPr>
    </w:p>
    <w:p w:rsidR="00E63020" w:rsidRPr="00E63020" w:rsidRDefault="00E63020" w:rsidP="00E63020">
      <w:pPr>
        <w:spacing w:after="0"/>
        <w:rPr>
          <w:rFonts w:cstheme="minorHAnsi"/>
          <w:bCs/>
          <w:sz w:val="22"/>
        </w:rPr>
      </w:pPr>
      <w:r w:rsidRPr="00E63020">
        <w:rPr>
          <w:rFonts w:cstheme="minorHAnsi"/>
          <w:bCs/>
          <w:sz w:val="22"/>
        </w:rPr>
        <w:t xml:space="preserve">Significant Crown funding and support has been provided to support te reo Māori initiatives since the 1980s. However, te reo Māori remains listed as vulnerable in UNESCO’s Atlas of Languages. The proportion of Māori who are very proficient speakers has remained at roughly eleven percent and those speakers tend to be of the older generation. </w:t>
      </w:r>
    </w:p>
    <w:p w:rsidR="00E63020" w:rsidRDefault="00E63020" w:rsidP="008057CE">
      <w:pPr>
        <w:spacing w:after="0"/>
        <w:rPr>
          <w:rFonts w:cstheme="minorHAnsi"/>
          <w:bCs/>
          <w:sz w:val="22"/>
        </w:rPr>
      </w:pPr>
    </w:p>
    <w:p w:rsidR="000535C3" w:rsidRPr="00E63020" w:rsidRDefault="000535C3" w:rsidP="000535C3">
      <w:pPr>
        <w:spacing w:after="0"/>
        <w:rPr>
          <w:rFonts w:cstheme="minorHAnsi"/>
          <w:bCs/>
          <w:sz w:val="22"/>
        </w:rPr>
      </w:pPr>
      <w:r w:rsidRPr="000535C3">
        <w:rPr>
          <w:rFonts w:cstheme="minorHAnsi"/>
          <w:bCs/>
          <w:sz w:val="22"/>
        </w:rPr>
        <w:t>The government on behalf of all New Zealanders has set the intention</w:t>
      </w:r>
      <w:r>
        <w:rPr>
          <w:rFonts w:cstheme="minorHAnsi"/>
          <w:bCs/>
          <w:sz w:val="22"/>
        </w:rPr>
        <w:t xml:space="preserve"> through Te Ture mō te Reo Māori 2016</w:t>
      </w:r>
      <w:r w:rsidRPr="000535C3">
        <w:rPr>
          <w:rFonts w:cstheme="minorHAnsi"/>
          <w:bCs/>
          <w:sz w:val="22"/>
        </w:rPr>
        <w:t xml:space="preserve"> to support the needs and aspirations of the public to work closely with iwi and Māori to ensure that this taonga is protected and revitalised for future generations.</w:t>
      </w:r>
    </w:p>
    <w:p w:rsidR="00E63020" w:rsidRPr="00E63020" w:rsidRDefault="00E63020" w:rsidP="008057CE">
      <w:pPr>
        <w:spacing w:after="0"/>
        <w:rPr>
          <w:rFonts w:cstheme="minorHAnsi"/>
          <w:bCs/>
          <w:sz w:val="22"/>
        </w:rPr>
      </w:pPr>
    </w:p>
    <w:p w:rsidR="008057CE" w:rsidRPr="00987F29" w:rsidRDefault="008057CE" w:rsidP="008057CE">
      <w:pPr>
        <w:spacing w:after="0"/>
        <w:rPr>
          <w:rFonts w:cstheme="minorHAnsi"/>
          <w:bCs/>
          <w:sz w:val="22"/>
        </w:rPr>
      </w:pPr>
      <w:r w:rsidRPr="00987F29">
        <w:rPr>
          <w:rFonts w:cstheme="minorHAnsi"/>
          <w:bCs/>
          <w:sz w:val="22"/>
        </w:rPr>
        <w:t xml:space="preserve">This plan supports Te Ture mō te Reo Māori, The Māori Language Act 2016 which affirms the mana (status) of the Māori language as: </w:t>
      </w:r>
    </w:p>
    <w:p w:rsidR="008057CE" w:rsidRPr="00E63020" w:rsidRDefault="00ED74A2" w:rsidP="00E63020">
      <w:pPr>
        <w:pStyle w:val="ListParagraph"/>
        <w:numPr>
          <w:ilvl w:val="0"/>
          <w:numId w:val="15"/>
        </w:numPr>
        <w:spacing w:before="120" w:after="0" w:line="240" w:lineRule="auto"/>
        <w:contextualSpacing w:val="0"/>
        <w:jc w:val="both"/>
        <w:rPr>
          <w:rFonts w:ascii="Calibri" w:hAnsi="Calibri" w:cs="Calibri"/>
          <w:sz w:val="22"/>
        </w:rPr>
      </w:pPr>
      <w:r w:rsidRPr="00E63020">
        <w:rPr>
          <w:rFonts w:ascii="Calibri" w:hAnsi="Calibri" w:cs="Calibri"/>
          <w:sz w:val="22"/>
        </w:rPr>
        <w:t>the</w:t>
      </w:r>
      <w:r w:rsidR="008057CE" w:rsidRPr="00E63020">
        <w:rPr>
          <w:rFonts w:ascii="Calibri" w:hAnsi="Calibri" w:cs="Calibri"/>
          <w:sz w:val="22"/>
        </w:rPr>
        <w:t xml:space="preserve"> indigenous language of New Zealand; and</w:t>
      </w:r>
    </w:p>
    <w:p w:rsidR="008057CE" w:rsidRPr="00E63020" w:rsidRDefault="00ED74A2" w:rsidP="00E63020">
      <w:pPr>
        <w:pStyle w:val="ListParagraph"/>
        <w:numPr>
          <w:ilvl w:val="0"/>
          <w:numId w:val="15"/>
        </w:numPr>
        <w:spacing w:before="120" w:after="0" w:line="240" w:lineRule="auto"/>
        <w:contextualSpacing w:val="0"/>
        <w:jc w:val="both"/>
        <w:rPr>
          <w:rFonts w:ascii="Calibri" w:hAnsi="Calibri" w:cs="Calibri"/>
          <w:sz w:val="22"/>
        </w:rPr>
      </w:pPr>
      <w:r w:rsidRPr="00E63020">
        <w:rPr>
          <w:rFonts w:ascii="Calibri" w:hAnsi="Calibri" w:cs="Calibri"/>
          <w:sz w:val="22"/>
        </w:rPr>
        <w:t>a</w:t>
      </w:r>
      <w:r w:rsidR="008057CE" w:rsidRPr="00E63020">
        <w:rPr>
          <w:rFonts w:ascii="Calibri" w:hAnsi="Calibri" w:cs="Calibri"/>
          <w:sz w:val="22"/>
        </w:rPr>
        <w:t xml:space="preserve"> taonga of iwi and Māori; and</w:t>
      </w:r>
    </w:p>
    <w:p w:rsidR="008057CE" w:rsidRPr="00E63020" w:rsidRDefault="00ED74A2" w:rsidP="00E63020">
      <w:pPr>
        <w:pStyle w:val="ListParagraph"/>
        <w:numPr>
          <w:ilvl w:val="0"/>
          <w:numId w:val="15"/>
        </w:numPr>
        <w:spacing w:before="120" w:after="0" w:line="240" w:lineRule="auto"/>
        <w:contextualSpacing w:val="0"/>
        <w:jc w:val="both"/>
        <w:rPr>
          <w:rFonts w:ascii="Calibri" w:hAnsi="Calibri" w:cs="Calibri"/>
          <w:sz w:val="22"/>
        </w:rPr>
      </w:pPr>
      <w:r w:rsidRPr="00E63020">
        <w:rPr>
          <w:rFonts w:ascii="Calibri" w:hAnsi="Calibri" w:cs="Calibri"/>
          <w:sz w:val="22"/>
        </w:rPr>
        <w:t>a</w:t>
      </w:r>
      <w:r w:rsidR="008057CE" w:rsidRPr="00E63020">
        <w:rPr>
          <w:rFonts w:ascii="Calibri" w:hAnsi="Calibri" w:cs="Calibri"/>
          <w:sz w:val="22"/>
        </w:rPr>
        <w:t xml:space="preserve"> language valued by the nation; and</w:t>
      </w:r>
    </w:p>
    <w:p w:rsidR="008057CE" w:rsidRPr="00E63020" w:rsidRDefault="008057CE" w:rsidP="00E63020">
      <w:pPr>
        <w:pStyle w:val="ListParagraph"/>
        <w:numPr>
          <w:ilvl w:val="0"/>
          <w:numId w:val="15"/>
        </w:numPr>
        <w:spacing w:before="120" w:after="0" w:line="240" w:lineRule="auto"/>
        <w:contextualSpacing w:val="0"/>
        <w:jc w:val="both"/>
        <w:rPr>
          <w:rFonts w:ascii="Calibri" w:hAnsi="Calibri" w:cs="Calibri"/>
          <w:sz w:val="22"/>
        </w:rPr>
      </w:pPr>
      <w:r w:rsidRPr="00E63020">
        <w:rPr>
          <w:rFonts w:ascii="Calibri" w:hAnsi="Calibri" w:cs="Calibri"/>
          <w:sz w:val="22"/>
        </w:rPr>
        <w:t>an official language of New Zealand;</w:t>
      </w:r>
    </w:p>
    <w:p w:rsidR="00E63020" w:rsidRDefault="00E63020" w:rsidP="008057CE">
      <w:pPr>
        <w:spacing w:after="0"/>
        <w:rPr>
          <w:rFonts w:cstheme="minorHAnsi"/>
          <w:bCs/>
          <w:sz w:val="22"/>
        </w:rPr>
      </w:pPr>
    </w:p>
    <w:p w:rsidR="00D77F11" w:rsidRPr="00D77F11" w:rsidRDefault="00D77F11" w:rsidP="00E63020">
      <w:pPr>
        <w:spacing w:after="0" w:line="240" w:lineRule="auto"/>
        <w:jc w:val="both"/>
        <w:rPr>
          <w:rFonts w:ascii="Calibri" w:hAnsi="Calibri" w:cs="Calibri"/>
          <w:sz w:val="22"/>
        </w:rPr>
      </w:pPr>
      <w:r w:rsidRPr="00D77F11">
        <w:rPr>
          <w:rFonts w:ascii="Calibri" w:hAnsi="Calibri" w:cs="Calibri"/>
          <w:sz w:val="22"/>
        </w:rPr>
        <w:t xml:space="preserve">The Act </w:t>
      </w:r>
      <w:r w:rsidR="00EF327B">
        <w:rPr>
          <w:rFonts w:ascii="Calibri" w:hAnsi="Calibri" w:cs="Calibri"/>
          <w:sz w:val="22"/>
        </w:rPr>
        <w:t>also establishes that</w:t>
      </w:r>
      <w:r w:rsidRPr="00D77F11">
        <w:rPr>
          <w:rFonts w:ascii="Calibri" w:hAnsi="Calibri" w:cs="Calibri"/>
          <w:sz w:val="22"/>
        </w:rPr>
        <w:t xml:space="preserve"> a Maihi Karauna Strategy sets out: </w:t>
      </w:r>
    </w:p>
    <w:p w:rsidR="00D77F11" w:rsidRPr="00D77F11" w:rsidRDefault="00D77F11" w:rsidP="009F5CEE">
      <w:pPr>
        <w:pStyle w:val="ListParagraph"/>
        <w:numPr>
          <w:ilvl w:val="0"/>
          <w:numId w:val="5"/>
        </w:numPr>
        <w:spacing w:before="120" w:after="0" w:line="240" w:lineRule="auto"/>
        <w:ind w:left="425" w:hanging="425"/>
        <w:contextualSpacing w:val="0"/>
        <w:jc w:val="both"/>
        <w:rPr>
          <w:rFonts w:ascii="Calibri" w:hAnsi="Calibri" w:cs="Calibri"/>
          <w:bCs/>
          <w:sz w:val="22"/>
        </w:rPr>
      </w:pPr>
      <w:r w:rsidRPr="00D77F11">
        <w:rPr>
          <w:rFonts w:ascii="Calibri" w:hAnsi="Calibri" w:cs="Calibri"/>
          <w:sz w:val="22"/>
        </w:rPr>
        <w:t xml:space="preserve">the Government’s objectives and policies, and related matters, relevant to the revitalisation of the Māori language </w:t>
      </w:r>
    </w:p>
    <w:p w:rsidR="00D77F11" w:rsidRPr="00D77F11" w:rsidRDefault="00D77F11" w:rsidP="009F5CEE">
      <w:pPr>
        <w:pStyle w:val="ListParagraph"/>
        <w:numPr>
          <w:ilvl w:val="0"/>
          <w:numId w:val="5"/>
        </w:numPr>
        <w:spacing w:before="120" w:after="0" w:line="240" w:lineRule="auto"/>
        <w:ind w:left="425" w:hanging="425"/>
        <w:contextualSpacing w:val="0"/>
        <w:jc w:val="both"/>
        <w:rPr>
          <w:rFonts w:ascii="Calibri" w:hAnsi="Calibri" w:cs="Calibri"/>
          <w:bCs/>
          <w:sz w:val="22"/>
        </w:rPr>
      </w:pPr>
      <w:r w:rsidRPr="00D77F11">
        <w:rPr>
          <w:rFonts w:ascii="Calibri" w:hAnsi="Calibri" w:cs="Calibri"/>
          <w:sz w:val="22"/>
        </w:rPr>
        <w:t>the Government’s long-term strategic direction, and the current and medium term priorities, to support that revitalisation</w:t>
      </w:r>
    </w:p>
    <w:p w:rsidR="00D77F11" w:rsidRPr="00D77F11" w:rsidRDefault="00D77F11" w:rsidP="00D77F11">
      <w:pPr>
        <w:spacing w:before="120" w:after="0" w:line="240" w:lineRule="auto"/>
        <w:jc w:val="both"/>
        <w:rPr>
          <w:rFonts w:ascii="Calibri" w:hAnsi="Calibri" w:cs="Calibri"/>
          <w:sz w:val="22"/>
        </w:rPr>
      </w:pPr>
      <w:r w:rsidRPr="00D77F11">
        <w:rPr>
          <w:rFonts w:ascii="Calibri" w:hAnsi="Calibri" w:cs="Calibri"/>
          <w:sz w:val="22"/>
        </w:rPr>
        <w:t>The Maihi Karauna strategy takes a ‘macro’ perspective, focusing on creating the societal conditions for te reo Māori to thrive and ensuring that government systems support that. It establishes 3 audacious goals:</w:t>
      </w:r>
    </w:p>
    <w:p w:rsidR="00D77F11" w:rsidRPr="00D77F11" w:rsidRDefault="00D77F11" w:rsidP="009F5CEE">
      <w:pPr>
        <w:pStyle w:val="ListParagraph"/>
        <w:numPr>
          <w:ilvl w:val="0"/>
          <w:numId w:val="6"/>
        </w:numPr>
        <w:spacing w:before="120" w:after="0" w:line="240" w:lineRule="auto"/>
        <w:jc w:val="both"/>
        <w:rPr>
          <w:rFonts w:ascii="Calibri" w:hAnsi="Calibri" w:cs="Calibri"/>
          <w:sz w:val="22"/>
        </w:rPr>
      </w:pPr>
      <w:r w:rsidRPr="00D77F11">
        <w:rPr>
          <w:rFonts w:ascii="Calibri" w:hAnsi="Calibri" w:cs="Calibri"/>
          <w:sz w:val="22"/>
        </w:rPr>
        <w:t>By 2040, 85 percent (or more) of New Zealanders (or more) will value te reo Māori as a key part of national identity</w:t>
      </w:r>
    </w:p>
    <w:p w:rsidR="00D77F11" w:rsidRPr="00D77F11" w:rsidRDefault="00D77F11" w:rsidP="009F5CEE">
      <w:pPr>
        <w:pStyle w:val="ListParagraph"/>
        <w:numPr>
          <w:ilvl w:val="0"/>
          <w:numId w:val="6"/>
        </w:numPr>
        <w:spacing w:before="120" w:after="0" w:line="240" w:lineRule="auto"/>
        <w:jc w:val="both"/>
        <w:rPr>
          <w:rFonts w:ascii="Calibri" w:hAnsi="Calibri" w:cs="Calibri"/>
          <w:sz w:val="22"/>
        </w:rPr>
      </w:pPr>
      <w:r w:rsidRPr="00D77F11">
        <w:rPr>
          <w:rFonts w:ascii="Calibri" w:hAnsi="Calibri" w:cs="Calibri"/>
          <w:sz w:val="22"/>
        </w:rPr>
        <w:t>By 2040, 1,000,000 (or more) New Zealanders (or more) will have the ability and confidence to talk about at least basic things in te reo Māori</w:t>
      </w:r>
    </w:p>
    <w:p w:rsidR="00D77F11" w:rsidRPr="00D77F11" w:rsidRDefault="00D77F11" w:rsidP="009F5CEE">
      <w:pPr>
        <w:pStyle w:val="ListParagraph"/>
        <w:numPr>
          <w:ilvl w:val="0"/>
          <w:numId w:val="6"/>
        </w:numPr>
        <w:spacing w:before="120" w:after="0" w:line="240" w:lineRule="auto"/>
        <w:jc w:val="both"/>
        <w:rPr>
          <w:rFonts w:ascii="Calibri" w:hAnsi="Calibri" w:cs="Calibri"/>
          <w:sz w:val="22"/>
        </w:rPr>
      </w:pPr>
      <w:r w:rsidRPr="00D77F11">
        <w:rPr>
          <w:rFonts w:ascii="Calibri" w:hAnsi="Calibri" w:cs="Calibri"/>
          <w:sz w:val="22"/>
        </w:rPr>
        <w:t>By 2040, 150,000 Māori aged 15 and over will use te reo Māori at least as much as English</w:t>
      </w:r>
    </w:p>
    <w:p w:rsidR="001A58CA" w:rsidRDefault="001A58CA" w:rsidP="008057CE">
      <w:pPr>
        <w:spacing w:after="0"/>
        <w:rPr>
          <w:rFonts w:cstheme="minorHAnsi"/>
          <w:bCs/>
          <w:sz w:val="22"/>
        </w:rPr>
      </w:pPr>
      <w:bookmarkStart w:id="0" w:name="_GoBack"/>
      <w:bookmarkEnd w:id="0"/>
    </w:p>
    <w:p w:rsidR="00E63020" w:rsidRPr="00987F29" w:rsidRDefault="00E63020" w:rsidP="00E63020">
      <w:pPr>
        <w:spacing w:after="0"/>
        <w:rPr>
          <w:rFonts w:cstheme="minorHAnsi"/>
          <w:sz w:val="22"/>
        </w:rPr>
      </w:pPr>
      <w:r>
        <w:rPr>
          <w:rFonts w:cstheme="minorHAnsi"/>
          <w:sz w:val="22"/>
        </w:rPr>
        <w:t xml:space="preserve">This plan </w:t>
      </w:r>
      <w:r w:rsidRPr="00987F29">
        <w:rPr>
          <w:rFonts w:cstheme="minorHAnsi"/>
          <w:sz w:val="22"/>
        </w:rPr>
        <w:t>support</w:t>
      </w:r>
      <w:r>
        <w:rPr>
          <w:rFonts w:cstheme="minorHAnsi"/>
          <w:sz w:val="22"/>
        </w:rPr>
        <w:t>s</w:t>
      </w:r>
      <w:r w:rsidRPr="00987F29">
        <w:rPr>
          <w:rFonts w:cstheme="minorHAnsi"/>
          <w:sz w:val="22"/>
        </w:rPr>
        <w:t xml:space="preserve"> the Māori Language Act 2016</w:t>
      </w:r>
      <w:r>
        <w:rPr>
          <w:rFonts w:cstheme="minorHAnsi"/>
          <w:sz w:val="22"/>
        </w:rPr>
        <w:t xml:space="preserve"> and the Maihi Karauna</w:t>
      </w:r>
      <w:r w:rsidRPr="00987F29">
        <w:rPr>
          <w:rFonts w:cstheme="minorHAnsi"/>
          <w:sz w:val="22"/>
        </w:rPr>
        <w:t xml:space="preserve"> to:</w:t>
      </w:r>
    </w:p>
    <w:p w:rsidR="00E63020" w:rsidRPr="00987F29" w:rsidRDefault="00E63020" w:rsidP="00E63020">
      <w:pPr>
        <w:numPr>
          <w:ilvl w:val="0"/>
          <w:numId w:val="2"/>
        </w:numPr>
        <w:spacing w:after="0"/>
        <w:rPr>
          <w:rFonts w:cstheme="minorHAnsi"/>
          <w:sz w:val="22"/>
        </w:rPr>
      </w:pPr>
      <w:r w:rsidRPr="00987F29">
        <w:rPr>
          <w:rFonts w:cstheme="minorHAnsi"/>
          <w:sz w:val="22"/>
        </w:rPr>
        <w:t>contribute to the revitalisation of the Māori language</w:t>
      </w:r>
    </w:p>
    <w:p w:rsidR="00E63020" w:rsidRPr="00987F29" w:rsidRDefault="00E63020" w:rsidP="00E63020">
      <w:pPr>
        <w:numPr>
          <w:ilvl w:val="0"/>
          <w:numId w:val="2"/>
        </w:numPr>
        <w:spacing w:after="0"/>
        <w:rPr>
          <w:rFonts w:cstheme="minorHAnsi"/>
          <w:sz w:val="22"/>
        </w:rPr>
      </w:pPr>
      <w:r w:rsidRPr="00987F29">
        <w:rPr>
          <w:rFonts w:cstheme="minorHAnsi"/>
          <w:sz w:val="22"/>
        </w:rPr>
        <w:t>enhance our effectiveness</w:t>
      </w:r>
      <w:r>
        <w:rPr>
          <w:rFonts w:cstheme="minorHAnsi"/>
          <w:sz w:val="22"/>
        </w:rPr>
        <w:t xml:space="preserve"> and provide better Public Services to</w:t>
      </w:r>
      <w:r w:rsidRPr="00987F29">
        <w:rPr>
          <w:rFonts w:cstheme="minorHAnsi"/>
          <w:sz w:val="22"/>
        </w:rPr>
        <w:t xml:space="preserve"> Māori customers, clients and stakeholders</w:t>
      </w:r>
    </w:p>
    <w:p w:rsidR="00E63020" w:rsidRPr="00987F29" w:rsidRDefault="00E63020" w:rsidP="00E63020">
      <w:pPr>
        <w:numPr>
          <w:ilvl w:val="0"/>
          <w:numId w:val="2"/>
        </w:numPr>
        <w:spacing w:after="0"/>
        <w:rPr>
          <w:rFonts w:cstheme="minorHAnsi"/>
          <w:sz w:val="22"/>
        </w:rPr>
      </w:pPr>
      <w:r w:rsidRPr="00987F29">
        <w:rPr>
          <w:rFonts w:cstheme="minorHAnsi"/>
          <w:sz w:val="22"/>
        </w:rPr>
        <w:t>strengthen our identity as a New Zealand organisation anchored to this country</w:t>
      </w:r>
    </w:p>
    <w:p w:rsidR="00E63020" w:rsidRPr="00987F29" w:rsidRDefault="00E63020" w:rsidP="00E63020">
      <w:pPr>
        <w:numPr>
          <w:ilvl w:val="0"/>
          <w:numId w:val="2"/>
        </w:numPr>
        <w:spacing w:after="0"/>
        <w:rPr>
          <w:rFonts w:cstheme="minorHAnsi"/>
          <w:sz w:val="22"/>
        </w:rPr>
      </w:pPr>
      <w:r w:rsidRPr="00987F29">
        <w:rPr>
          <w:rFonts w:cstheme="minorHAnsi"/>
          <w:sz w:val="22"/>
        </w:rPr>
        <w:t>increase our organisational health by growing a confident and capable workforce</w:t>
      </w:r>
    </w:p>
    <w:p w:rsidR="00ED74A2" w:rsidRPr="000535C3" w:rsidRDefault="00E63020" w:rsidP="005C5F3E">
      <w:pPr>
        <w:numPr>
          <w:ilvl w:val="0"/>
          <w:numId w:val="2"/>
        </w:numPr>
        <w:spacing w:after="0"/>
        <w:rPr>
          <w:rFonts w:eastAsiaTheme="majorEastAsia" w:cstheme="majorBidi"/>
          <w:b/>
          <w:bCs/>
          <w:szCs w:val="28"/>
        </w:rPr>
      </w:pPr>
      <w:r w:rsidRPr="000535C3">
        <w:rPr>
          <w:rFonts w:cstheme="minorHAnsi"/>
          <w:sz w:val="22"/>
        </w:rPr>
        <w:t>meet other organisational priorities that are enhanced by the use of the Māori language such as Crown-Iwi relations, diversity and inclusion and cultural responsiveness.</w:t>
      </w:r>
      <w:r w:rsidR="00ED74A2">
        <w:br w:type="page"/>
      </w:r>
    </w:p>
    <w:p w:rsidR="008057CE" w:rsidRDefault="008057CE" w:rsidP="000C3E4C">
      <w:pPr>
        <w:pStyle w:val="Heading1"/>
      </w:pPr>
      <w:r w:rsidRPr="000C3E4C">
        <w:lastRenderedPageBreak/>
        <w:t>Organisational Context</w:t>
      </w:r>
    </w:p>
    <w:sdt>
      <w:sdtPr>
        <w:rPr>
          <w:rFonts w:cstheme="minorHAnsi"/>
          <w:color w:val="FF0000"/>
          <w:sz w:val="22"/>
        </w:rPr>
        <w:id w:val="-273010494"/>
        <w:placeholder>
          <w:docPart w:val="5B25A2E6BF3F4763B34C0B1B6B09B5AD"/>
        </w:placeholder>
      </w:sdtPr>
      <w:sdtEndPr>
        <w:rPr>
          <w:rFonts w:cstheme="minorBidi"/>
          <w:color w:val="auto"/>
        </w:rPr>
      </w:sdtEndPr>
      <w:sdtContent>
        <w:p w:rsidR="008057CE" w:rsidRPr="00987F29" w:rsidRDefault="00844874" w:rsidP="008057CE">
          <w:pPr>
            <w:spacing w:after="0"/>
            <w:rPr>
              <w:rFonts w:cstheme="minorHAnsi"/>
              <w:color w:val="FF0000"/>
              <w:sz w:val="22"/>
            </w:rPr>
          </w:pPr>
          <w:r w:rsidRPr="00987F29">
            <w:rPr>
              <w:rFonts w:cstheme="minorHAnsi"/>
              <w:color w:val="FF0000"/>
              <w:sz w:val="22"/>
            </w:rPr>
            <w:t>Insert</w:t>
          </w:r>
          <w:r w:rsidR="008057CE" w:rsidRPr="00987F29">
            <w:rPr>
              <w:rFonts w:cstheme="minorHAnsi"/>
              <w:color w:val="FF0000"/>
              <w:sz w:val="22"/>
            </w:rPr>
            <w:t xml:space="preserve"> paragraph describing your organisational context.  This can include:</w:t>
          </w:r>
        </w:p>
        <w:p w:rsidR="008057CE" w:rsidRPr="00987F29" w:rsidRDefault="008057CE" w:rsidP="009F5CEE">
          <w:pPr>
            <w:pStyle w:val="ListParagraph"/>
            <w:numPr>
              <w:ilvl w:val="0"/>
              <w:numId w:val="1"/>
            </w:numPr>
            <w:spacing w:after="0"/>
            <w:rPr>
              <w:rFonts w:cstheme="minorHAnsi"/>
              <w:color w:val="FF0000"/>
              <w:sz w:val="22"/>
            </w:rPr>
          </w:pPr>
          <w:r w:rsidRPr="00987F29">
            <w:rPr>
              <w:rFonts w:cstheme="minorHAnsi"/>
              <w:color w:val="FF0000"/>
              <w:sz w:val="22"/>
            </w:rPr>
            <w:t>role and main functions</w:t>
          </w:r>
        </w:p>
        <w:p w:rsidR="008057CE" w:rsidRPr="00987F29" w:rsidRDefault="008057CE" w:rsidP="009F5CEE">
          <w:pPr>
            <w:pStyle w:val="ListParagraph"/>
            <w:numPr>
              <w:ilvl w:val="0"/>
              <w:numId w:val="1"/>
            </w:numPr>
            <w:spacing w:after="0"/>
            <w:rPr>
              <w:rFonts w:cstheme="minorHAnsi"/>
              <w:color w:val="FF0000"/>
              <w:sz w:val="22"/>
            </w:rPr>
          </w:pPr>
          <w:r w:rsidRPr="00987F29">
            <w:rPr>
              <w:rFonts w:cstheme="minorHAnsi"/>
              <w:color w:val="FF0000"/>
              <w:sz w:val="22"/>
            </w:rPr>
            <w:t>vision and mission</w:t>
          </w:r>
        </w:p>
        <w:p w:rsidR="008057CE" w:rsidRPr="00987F29" w:rsidRDefault="008057CE" w:rsidP="009F5CEE">
          <w:pPr>
            <w:pStyle w:val="ListParagraph"/>
            <w:numPr>
              <w:ilvl w:val="0"/>
              <w:numId w:val="1"/>
            </w:numPr>
            <w:spacing w:after="0"/>
            <w:rPr>
              <w:rFonts w:cstheme="minorHAnsi"/>
              <w:color w:val="FF0000"/>
              <w:sz w:val="22"/>
            </w:rPr>
          </w:pPr>
          <w:r w:rsidRPr="00987F29">
            <w:rPr>
              <w:rFonts w:cstheme="minorHAnsi"/>
              <w:color w:val="FF0000"/>
              <w:sz w:val="22"/>
            </w:rPr>
            <w:t>values/organisational culture</w:t>
          </w:r>
        </w:p>
      </w:sdtContent>
    </w:sdt>
    <w:p w:rsidR="008057CE" w:rsidRPr="007125F0" w:rsidRDefault="008057CE" w:rsidP="007125F0">
      <w:pPr>
        <w:pStyle w:val="Heading1"/>
      </w:pPr>
      <w:r w:rsidRPr="00464D16">
        <w:t>The Purpose of</w:t>
      </w:r>
      <w:r w:rsidRPr="007125F0">
        <w:rPr>
          <w:b w:val="0"/>
          <w:bCs w:val="0"/>
        </w:rPr>
        <w:t xml:space="preserve"> </w:t>
      </w:r>
      <w:sdt>
        <w:sdtPr>
          <w:rPr>
            <w:b w:val="0"/>
          </w:rPr>
          <w:id w:val="-505680145"/>
          <w:placeholder>
            <w:docPart w:val="5B25A2E6BF3F4763B34C0B1B6B09B5AD"/>
          </w:placeholder>
        </w:sdtPr>
        <w:sdtEndPr>
          <w:rPr>
            <w:color w:val="FF0000"/>
          </w:rPr>
        </w:sdtEndPr>
        <w:sdtContent>
          <w:r w:rsidRPr="004343EE">
            <w:rPr>
              <w:b w:val="0"/>
              <w:color w:val="FF0000"/>
            </w:rPr>
            <w:t>[insert language plan name]</w:t>
          </w:r>
        </w:sdtContent>
      </w:sdt>
    </w:p>
    <w:sdt>
      <w:sdtPr>
        <w:rPr>
          <w:rFonts w:cstheme="minorHAnsi"/>
          <w:color w:val="FF0000"/>
          <w:sz w:val="22"/>
        </w:rPr>
        <w:id w:val="-989091910"/>
        <w:placeholder>
          <w:docPart w:val="5B25A2E6BF3F4763B34C0B1B6B09B5AD"/>
        </w:placeholder>
      </w:sdtPr>
      <w:sdtEndPr/>
      <w:sdtContent>
        <w:p w:rsidR="008057CE" w:rsidRPr="00987F29" w:rsidRDefault="008057CE" w:rsidP="008057CE">
          <w:pPr>
            <w:spacing w:after="0"/>
            <w:rPr>
              <w:rFonts w:cstheme="minorHAnsi"/>
              <w:color w:val="FF0000"/>
              <w:sz w:val="22"/>
            </w:rPr>
          </w:pPr>
          <w:r w:rsidRPr="00987F29">
            <w:rPr>
              <w:rFonts w:cstheme="minorHAnsi"/>
              <w:color w:val="FF0000"/>
              <w:sz w:val="22"/>
            </w:rPr>
            <w:t>Specify and say how this plan enables your organisation to achieve strategic goals and objectives in your current corporate documents e.g.</w:t>
          </w:r>
        </w:p>
        <w:p w:rsidR="008057CE" w:rsidRPr="00987F29" w:rsidRDefault="008057CE" w:rsidP="009F5CEE">
          <w:pPr>
            <w:numPr>
              <w:ilvl w:val="0"/>
              <w:numId w:val="3"/>
            </w:numPr>
            <w:spacing w:after="0"/>
            <w:rPr>
              <w:rFonts w:cstheme="minorHAnsi"/>
              <w:color w:val="FF0000"/>
              <w:sz w:val="22"/>
            </w:rPr>
          </w:pPr>
          <w:r w:rsidRPr="00987F29">
            <w:rPr>
              <w:rFonts w:cstheme="minorHAnsi"/>
              <w:color w:val="FF0000"/>
              <w:sz w:val="22"/>
            </w:rPr>
            <w:t xml:space="preserve">Statement of Intent </w:t>
          </w:r>
        </w:p>
        <w:p w:rsidR="008057CE" w:rsidRPr="00987F29" w:rsidRDefault="008057CE" w:rsidP="009F5CEE">
          <w:pPr>
            <w:numPr>
              <w:ilvl w:val="0"/>
              <w:numId w:val="3"/>
            </w:numPr>
            <w:spacing w:after="0"/>
            <w:rPr>
              <w:rFonts w:cstheme="minorHAnsi"/>
              <w:color w:val="FF0000"/>
              <w:sz w:val="22"/>
            </w:rPr>
          </w:pPr>
          <w:r w:rsidRPr="00987F29">
            <w:rPr>
              <w:rFonts w:cstheme="minorHAnsi"/>
              <w:color w:val="FF0000"/>
              <w:sz w:val="22"/>
            </w:rPr>
            <w:t>Statement of Performance Expectation</w:t>
          </w:r>
        </w:p>
        <w:p w:rsidR="008057CE" w:rsidRPr="00987F29" w:rsidRDefault="008057CE" w:rsidP="009F5CEE">
          <w:pPr>
            <w:numPr>
              <w:ilvl w:val="0"/>
              <w:numId w:val="3"/>
            </w:numPr>
            <w:spacing w:after="0"/>
            <w:rPr>
              <w:rFonts w:cstheme="minorHAnsi"/>
              <w:color w:val="FF0000"/>
              <w:sz w:val="22"/>
            </w:rPr>
          </w:pPr>
          <w:r w:rsidRPr="00987F29">
            <w:rPr>
              <w:rFonts w:cstheme="minorHAnsi"/>
              <w:color w:val="FF0000"/>
              <w:sz w:val="22"/>
            </w:rPr>
            <w:t>Annual Report</w:t>
          </w:r>
        </w:p>
        <w:p w:rsidR="008057CE" w:rsidRPr="00987F29" w:rsidRDefault="00844874" w:rsidP="009F5CEE">
          <w:pPr>
            <w:numPr>
              <w:ilvl w:val="0"/>
              <w:numId w:val="3"/>
            </w:numPr>
            <w:spacing w:after="0"/>
            <w:rPr>
              <w:rFonts w:cstheme="minorHAnsi"/>
              <w:color w:val="FF0000"/>
              <w:sz w:val="22"/>
            </w:rPr>
          </w:pPr>
          <w:r>
            <w:rPr>
              <w:rFonts w:cstheme="minorHAnsi"/>
              <w:color w:val="FF0000"/>
              <w:sz w:val="22"/>
            </w:rPr>
            <w:t>Long-term Strategic Plan</w:t>
          </w:r>
        </w:p>
      </w:sdtContent>
    </w:sdt>
    <w:p w:rsidR="00E63020" w:rsidRDefault="008057CE" w:rsidP="00E63020">
      <w:pPr>
        <w:pStyle w:val="Heading1"/>
      </w:pPr>
      <w:r w:rsidRPr="00BC63A0">
        <w:t xml:space="preserve"> </w:t>
      </w:r>
      <w:r w:rsidR="00E63020" w:rsidRPr="00BC63A0">
        <w:t>Senior Responsible Manager</w:t>
      </w:r>
    </w:p>
    <w:p w:rsidR="00464D16" w:rsidRPr="00464D16" w:rsidRDefault="00464D16" w:rsidP="00464D16">
      <w:r w:rsidRPr="00987F29">
        <w:rPr>
          <w:rFonts w:cstheme="minorHAnsi"/>
          <w:color w:val="FF0000"/>
          <w:sz w:val="22"/>
        </w:rPr>
        <w:t xml:space="preserve">This is a Senior Manager with formal responsibility (e.g. in a performance agreement) for ensuring the plan is delivered (not the delivery itself). </w:t>
      </w:r>
      <w:r>
        <w:rPr>
          <w:rFonts w:cstheme="minorHAnsi"/>
          <w:color w:val="FF0000"/>
          <w:sz w:val="22"/>
        </w:rPr>
        <w:t>T</w:t>
      </w:r>
      <w:r w:rsidRPr="00987F29">
        <w:rPr>
          <w:rFonts w:cstheme="minorHAnsi"/>
          <w:color w:val="FF0000"/>
          <w:sz w:val="22"/>
        </w:rPr>
        <w:t>his person should</w:t>
      </w:r>
      <w:r>
        <w:rPr>
          <w:rFonts w:cstheme="minorHAnsi"/>
          <w:color w:val="FF0000"/>
          <w:sz w:val="22"/>
        </w:rPr>
        <w:t xml:space="preserve"> report to the Chief Executive.</w:t>
      </w:r>
    </w:p>
    <w:p w:rsidR="00E63020" w:rsidRPr="00BC63A0" w:rsidRDefault="00E63020" w:rsidP="00E63020">
      <w:pPr>
        <w:pStyle w:val="Heading1"/>
        <w:spacing w:before="240"/>
      </w:pPr>
      <w:r>
        <w:t xml:space="preserve">Monitoring, </w:t>
      </w:r>
      <w:r w:rsidRPr="00BC63A0">
        <w:t xml:space="preserve">Reporting </w:t>
      </w:r>
      <w:r>
        <w:t>and Evaluating</w:t>
      </w:r>
    </w:p>
    <w:p w:rsidR="00E63020" w:rsidRPr="00987F29" w:rsidRDefault="00464D16" w:rsidP="00E63020">
      <w:pPr>
        <w:rPr>
          <w:rFonts w:cstheme="minorHAnsi"/>
          <w:szCs w:val="28"/>
        </w:rPr>
      </w:pPr>
      <w:r w:rsidRPr="00D452BE">
        <w:rPr>
          <w:rFonts w:cstheme="minorHAnsi"/>
          <w:bCs/>
          <w:color w:val="FF0000"/>
          <w:sz w:val="22"/>
        </w:rPr>
        <w:t xml:space="preserve">Create a system that </w:t>
      </w:r>
      <w:r>
        <w:rPr>
          <w:rFonts w:cstheme="minorHAnsi"/>
          <w:bCs/>
          <w:color w:val="FF0000"/>
          <w:sz w:val="22"/>
        </w:rPr>
        <w:t>reports to</w:t>
      </w:r>
      <w:r w:rsidRPr="00D452BE">
        <w:rPr>
          <w:rFonts w:cstheme="minorHAnsi"/>
          <w:bCs/>
          <w:color w:val="FF0000"/>
          <w:sz w:val="22"/>
        </w:rPr>
        <w:t xml:space="preserve"> the Senior Responsible Manager</w:t>
      </w:r>
      <w:r>
        <w:rPr>
          <w:rFonts w:cstheme="minorHAnsi"/>
          <w:bCs/>
          <w:color w:val="FF0000"/>
          <w:sz w:val="22"/>
        </w:rPr>
        <w:t xml:space="preserve"> on the deliverables set out in the plan. </w:t>
      </w:r>
      <w:r w:rsidRPr="00987F29">
        <w:rPr>
          <w:rFonts w:cstheme="minorHAnsi"/>
          <w:color w:val="FF0000"/>
          <w:sz w:val="22"/>
        </w:rPr>
        <w:t>Describe how the plan will be evaluated. Do this after filling in the goals part of this document. Make the process clear and simple and something that fits in with your evaluation of other normal busines</w:t>
      </w:r>
      <w:r>
        <w:rPr>
          <w:rFonts w:cstheme="minorHAnsi"/>
          <w:color w:val="FF0000"/>
          <w:sz w:val="22"/>
        </w:rPr>
        <w:t>s activity.</w:t>
      </w:r>
    </w:p>
    <w:p w:rsidR="00E63020" w:rsidRPr="00BC63A0" w:rsidRDefault="00E63020" w:rsidP="00E63020">
      <w:pPr>
        <w:pStyle w:val="Heading1"/>
        <w:spacing w:before="240"/>
      </w:pPr>
      <w:r>
        <w:t>Resourcing</w:t>
      </w:r>
    </w:p>
    <w:p w:rsidR="00E63020" w:rsidRPr="00987F29" w:rsidRDefault="00464D16" w:rsidP="00E63020">
      <w:pPr>
        <w:rPr>
          <w:rFonts w:cstheme="minorHAnsi"/>
          <w:color w:val="FF0000"/>
          <w:sz w:val="22"/>
        </w:rPr>
      </w:pPr>
      <w:r w:rsidRPr="00987F29">
        <w:rPr>
          <w:rFonts w:cstheme="minorHAnsi"/>
          <w:color w:val="FF0000"/>
          <w:sz w:val="22"/>
        </w:rPr>
        <w:t>Set the budget for your plan, or indicate where funding and or resources will come from. If necessary, establish a specific budget line as you would for any other on-going cost.]</w:t>
      </w:r>
    </w:p>
    <w:p w:rsidR="00E63020" w:rsidRPr="0034562F" w:rsidRDefault="00E63020" w:rsidP="00E63020">
      <w:pPr>
        <w:pStyle w:val="NoSpacing"/>
        <w:spacing w:before="240"/>
        <w:rPr>
          <w:b/>
          <w:sz w:val="28"/>
          <w:szCs w:val="28"/>
        </w:rPr>
      </w:pPr>
      <w:r>
        <w:rPr>
          <w:b/>
          <w:sz w:val="28"/>
          <w:szCs w:val="28"/>
        </w:rPr>
        <w:t>Planning P</w:t>
      </w:r>
      <w:r w:rsidRPr="0034562F">
        <w:rPr>
          <w:b/>
          <w:sz w:val="28"/>
          <w:szCs w:val="28"/>
        </w:rPr>
        <w:t>eriod</w:t>
      </w:r>
    </w:p>
    <w:p w:rsidR="00E63020" w:rsidRPr="00987F29" w:rsidRDefault="00464D16" w:rsidP="00E63020">
      <w:pPr>
        <w:rPr>
          <w:rFonts w:cstheme="minorHAnsi"/>
          <w:color w:val="FF0000"/>
          <w:sz w:val="18"/>
        </w:rPr>
      </w:pPr>
      <w:r w:rsidRPr="00987F29">
        <w:rPr>
          <w:rFonts w:cstheme="minorHAnsi"/>
          <w:color w:val="FF0000"/>
          <w:sz w:val="22"/>
          <w:szCs w:val="28"/>
        </w:rPr>
        <w:t>Decide on the duration of the plan. We recommend up to one year for the first iteration of Language Planning</w:t>
      </w:r>
    </w:p>
    <w:p w:rsidR="00E63020" w:rsidRPr="00987F29" w:rsidRDefault="00E63020" w:rsidP="00E63020">
      <w:pPr>
        <w:rPr>
          <w:rFonts w:cstheme="minorHAnsi"/>
          <w:color w:val="FF0000"/>
          <w:sz w:val="22"/>
          <w:szCs w:val="28"/>
        </w:rPr>
      </w:pPr>
      <w:r w:rsidRPr="00987F29">
        <w:rPr>
          <w:rFonts w:cstheme="minorHAnsi"/>
          <w:sz w:val="22"/>
          <w:szCs w:val="28"/>
        </w:rPr>
        <w:t xml:space="preserve">This plan begins on </w:t>
      </w:r>
      <w:sdt>
        <w:sdtPr>
          <w:rPr>
            <w:rFonts w:cstheme="minorHAnsi"/>
            <w:sz w:val="22"/>
            <w:szCs w:val="28"/>
          </w:rPr>
          <w:id w:val="779377321"/>
          <w:placeholder>
            <w:docPart w:val="F450AC86A34A4A4D84B0C547F42B2FAA"/>
          </w:placeholder>
          <w:showingPlcHdr/>
          <w:date>
            <w:dateFormat w:val="d/MM/yyyy"/>
            <w:lid w:val="en-NZ"/>
            <w:storeMappedDataAs w:val="dateTime"/>
            <w:calendar w:val="gregorian"/>
          </w:date>
        </w:sdtPr>
        <w:sdtContent>
          <w:r w:rsidRPr="007D4A78">
            <w:rPr>
              <w:rFonts w:cstheme="minorHAnsi"/>
              <w:color w:val="FF0000"/>
              <w:szCs w:val="28"/>
            </w:rPr>
            <w:t>[</w:t>
          </w:r>
          <w:r w:rsidRPr="007D4A78">
            <w:rPr>
              <w:rStyle w:val="PlaceholderText"/>
              <w:color w:val="FF0000"/>
              <w:szCs w:val="28"/>
            </w:rPr>
            <w:t>Click here to enter a date]</w:t>
          </w:r>
        </w:sdtContent>
      </w:sdt>
      <w:r w:rsidRPr="00987F29">
        <w:rPr>
          <w:rFonts w:cstheme="minorHAnsi"/>
          <w:color w:val="FF0000"/>
          <w:sz w:val="22"/>
          <w:szCs w:val="28"/>
        </w:rPr>
        <w:t xml:space="preserve"> </w:t>
      </w:r>
      <w:r w:rsidRPr="00987F29">
        <w:rPr>
          <w:rFonts w:cstheme="minorHAnsi"/>
          <w:sz w:val="22"/>
          <w:szCs w:val="28"/>
        </w:rPr>
        <w:t xml:space="preserve">and ends on </w:t>
      </w:r>
      <w:sdt>
        <w:sdtPr>
          <w:rPr>
            <w:rFonts w:cstheme="minorHAnsi"/>
            <w:sz w:val="22"/>
            <w:szCs w:val="28"/>
          </w:rPr>
          <w:id w:val="1228499215"/>
          <w:placeholder>
            <w:docPart w:val="DA0B199FAA92499B99B8C5ED5E862C22"/>
          </w:placeholder>
          <w:showingPlcHdr/>
          <w:date>
            <w:dateFormat w:val="d/MM/yyyy"/>
            <w:lid w:val="en-NZ"/>
            <w:storeMappedDataAs w:val="dateTime"/>
            <w:calendar w:val="gregorian"/>
          </w:date>
        </w:sdtPr>
        <w:sdtContent>
          <w:r w:rsidRPr="007D4A78">
            <w:rPr>
              <w:rFonts w:cstheme="minorHAnsi"/>
              <w:color w:val="FF0000"/>
              <w:szCs w:val="28"/>
            </w:rPr>
            <w:t>[</w:t>
          </w:r>
          <w:r w:rsidRPr="007D4A78">
            <w:rPr>
              <w:rStyle w:val="PlaceholderText"/>
              <w:color w:val="FF0000"/>
              <w:szCs w:val="28"/>
            </w:rPr>
            <w:t>Click here to enter a date]</w:t>
          </w:r>
        </w:sdtContent>
      </w:sdt>
      <w:r w:rsidRPr="00987F29">
        <w:rPr>
          <w:rFonts w:cstheme="minorHAnsi"/>
          <w:color w:val="000000" w:themeColor="text1"/>
          <w:sz w:val="22"/>
          <w:szCs w:val="28"/>
        </w:rPr>
        <w:t>.</w:t>
      </w:r>
    </w:p>
    <w:p w:rsidR="00DC3984" w:rsidRPr="00987F29" w:rsidRDefault="00DC3984" w:rsidP="00DC3984">
      <w:pPr>
        <w:rPr>
          <w:rFonts w:cstheme="minorHAnsi"/>
          <w:sz w:val="22"/>
          <w:szCs w:val="28"/>
        </w:rPr>
        <w:sectPr w:rsidR="00DC3984" w:rsidRPr="00987F29" w:rsidSect="00BC0185">
          <w:headerReference w:type="default" r:id="rId8"/>
          <w:footerReference w:type="default" r:id="rId9"/>
          <w:pgSz w:w="11906" w:h="16838"/>
          <w:pgMar w:top="993" w:right="1440" w:bottom="1276" w:left="1440" w:header="708" w:footer="708" w:gutter="0"/>
          <w:cols w:space="708"/>
          <w:docGrid w:linePitch="360"/>
        </w:sectPr>
      </w:pPr>
      <w:r w:rsidRPr="00987F29">
        <w:rPr>
          <w:rFonts w:cstheme="minorHAnsi"/>
          <w:sz w:val="22"/>
          <w:szCs w:val="28"/>
        </w:rPr>
        <w:t xml:space="preserve">It will be reviewed by </w:t>
      </w:r>
      <w:sdt>
        <w:sdtPr>
          <w:rPr>
            <w:rFonts w:cstheme="minorHAnsi"/>
            <w:sz w:val="22"/>
            <w:szCs w:val="28"/>
          </w:rPr>
          <w:id w:val="-1063487337"/>
          <w:placeholder>
            <w:docPart w:val="1FCA2D9810044B97AB85DED66CB0F297"/>
          </w:placeholder>
          <w:showingPlcHdr/>
          <w:date>
            <w:dateFormat w:val="d/MM/yyyy"/>
            <w:lid w:val="en-NZ"/>
            <w:storeMappedDataAs w:val="dateTime"/>
            <w:calendar w:val="gregorian"/>
          </w:date>
        </w:sdtPr>
        <w:sdtEndPr/>
        <w:sdtContent>
          <w:r w:rsidRPr="007D4A78">
            <w:rPr>
              <w:rFonts w:cstheme="minorHAnsi"/>
              <w:color w:val="FF0000"/>
              <w:szCs w:val="28"/>
            </w:rPr>
            <w:t>[</w:t>
          </w:r>
          <w:r w:rsidRPr="007D4A78">
            <w:rPr>
              <w:rStyle w:val="PlaceholderText"/>
              <w:color w:val="FF0000"/>
              <w:szCs w:val="28"/>
            </w:rPr>
            <w:t>Click here to enter a date]</w:t>
          </w:r>
        </w:sdtContent>
      </w:sdt>
    </w:p>
    <w:p w:rsidR="00A06D86" w:rsidRDefault="00506E4F" w:rsidP="00A06D86">
      <w:pPr>
        <w:pStyle w:val="Heading1"/>
        <w:spacing w:before="240"/>
      </w:pPr>
      <w:r>
        <w:lastRenderedPageBreak/>
        <w:t>Our Current Te Reo Māori State</w:t>
      </w:r>
    </w:p>
    <w:p w:rsidR="00F974A1" w:rsidRPr="003B4AF7" w:rsidRDefault="00A06D86" w:rsidP="003B4AF7">
      <w:pPr>
        <w:rPr>
          <w:sz w:val="22"/>
        </w:rPr>
      </w:pPr>
      <w:r w:rsidRPr="00F974A1">
        <w:rPr>
          <w:color w:val="000000" w:themeColor="text1"/>
          <w:sz w:val="22"/>
        </w:rPr>
        <w:t xml:space="preserve">Consider using the </w:t>
      </w:r>
      <w:r w:rsidR="000535C3">
        <w:rPr>
          <w:color w:val="000000" w:themeColor="text1"/>
          <w:sz w:val="22"/>
        </w:rPr>
        <w:t xml:space="preserve">NZCER Beginners </w:t>
      </w:r>
      <w:r w:rsidRPr="00F974A1">
        <w:rPr>
          <w:color w:val="000000" w:themeColor="text1"/>
          <w:sz w:val="22"/>
        </w:rPr>
        <w:t xml:space="preserve">Te Reo Māori Assessment and Te Reo Māori Attitudes Survey (Te </w:t>
      </w:r>
      <w:r w:rsidR="00412C8A">
        <w:rPr>
          <w:color w:val="000000" w:themeColor="text1"/>
          <w:sz w:val="22"/>
        </w:rPr>
        <w:t>āhua</w:t>
      </w:r>
      <w:r w:rsidRPr="00F974A1">
        <w:rPr>
          <w:color w:val="000000" w:themeColor="text1"/>
          <w:sz w:val="22"/>
        </w:rPr>
        <w:t xml:space="preserve"> o ngā waiaro)</w:t>
      </w:r>
      <w:r w:rsidR="00412C8A">
        <w:rPr>
          <w:color w:val="000000" w:themeColor="text1"/>
          <w:sz w:val="22"/>
        </w:rPr>
        <w:t>.</w:t>
      </w:r>
      <w:r w:rsidR="000535C3">
        <w:rPr>
          <w:color w:val="000000" w:themeColor="text1"/>
          <w:sz w:val="22"/>
        </w:rPr>
        <w:t xml:space="preserve"> You may alsp consider completing</w:t>
      </w:r>
      <w:r w:rsidRPr="00F974A1">
        <w:rPr>
          <w:color w:val="000000" w:themeColor="text1"/>
          <w:sz w:val="22"/>
        </w:rPr>
        <w:t xml:space="preserve"> the E Tipu Questio</w:t>
      </w:r>
      <w:r w:rsidR="00951649">
        <w:rPr>
          <w:color w:val="000000" w:themeColor="text1"/>
          <w:sz w:val="22"/>
        </w:rPr>
        <w:t>nnaire before you complete the language p</w:t>
      </w:r>
      <w:r w:rsidRPr="00F974A1">
        <w:rPr>
          <w:color w:val="000000" w:themeColor="text1"/>
          <w:sz w:val="22"/>
        </w:rPr>
        <w:t>lan. This will help determine where in the E Tipu model your organisation sits and what your goals could be.</w:t>
      </w:r>
      <w:r w:rsidR="00F974A1" w:rsidRPr="00F974A1">
        <w:rPr>
          <w:color w:val="000000" w:themeColor="text1"/>
          <w:sz w:val="22"/>
        </w:rPr>
        <w:t xml:space="preserve"> </w:t>
      </w:r>
      <w:r w:rsidR="0068420C">
        <w:rPr>
          <w:color w:val="000000" w:themeColor="text1"/>
          <w:sz w:val="22"/>
        </w:rPr>
        <w:t>The</w:t>
      </w:r>
      <w:r w:rsidR="000535C3">
        <w:rPr>
          <w:color w:val="000000" w:themeColor="text1"/>
          <w:sz w:val="22"/>
        </w:rPr>
        <w:t>se</w:t>
      </w:r>
      <w:r w:rsidR="0068420C">
        <w:rPr>
          <w:color w:val="000000" w:themeColor="text1"/>
          <w:sz w:val="22"/>
        </w:rPr>
        <w:t xml:space="preserve"> tools</w:t>
      </w:r>
      <w:r w:rsidR="00F974A1" w:rsidRPr="00F974A1">
        <w:rPr>
          <w:color w:val="000000" w:themeColor="text1"/>
          <w:sz w:val="22"/>
        </w:rPr>
        <w:t xml:space="preserve"> will also help you </w:t>
      </w:r>
      <w:r w:rsidR="000910EA">
        <w:rPr>
          <w:color w:val="000000" w:themeColor="text1"/>
          <w:sz w:val="22"/>
        </w:rPr>
        <w:t>monitor</w:t>
      </w:r>
      <w:r w:rsidR="00F974A1" w:rsidRPr="00F974A1">
        <w:rPr>
          <w:color w:val="000000" w:themeColor="text1"/>
          <w:sz w:val="22"/>
        </w:rPr>
        <w:t xml:space="preserve"> progress (the impact of your </w:t>
      </w:r>
      <w:r w:rsidR="00F974A1" w:rsidRPr="003B4AF7">
        <w:rPr>
          <w:color w:val="000000" w:themeColor="text1"/>
          <w:sz w:val="22"/>
        </w:rPr>
        <w:t xml:space="preserve">interventions) when you </w:t>
      </w:r>
      <w:r w:rsidR="000910EA" w:rsidRPr="003B4AF7">
        <w:rPr>
          <w:color w:val="000000" w:themeColor="text1"/>
          <w:sz w:val="22"/>
        </w:rPr>
        <w:t>review</w:t>
      </w:r>
      <w:r w:rsidR="0068420C" w:rsidRPr="003B4AF7">
        <w:rPr>
          <w:color w:val="000000" w:themeColor="text1"/>
          <w:sz w:val="22"/>
        </w:rPr>
        <w:t>, evaluate</w:t>
      </w:r>
      <w:r w:rsidR="000910EA" w:rsidRPr="003B4AF7">
        <w:rPr>
          <w:color w:val="000000" w:themeColor="text1"/>
          <w:sz w:val="22"/>
        </w:rPr>
        <w:t xml:space="preserve"> and </w:t>
      </w:r>
      <w:r w:rsidR="00F974A1" w:rsidRPr="003B4AF7">
        <w:rPr>
          <w:color w:val="000000" w:themeColor="text1"/>
          <w:sz w:val="22"/>
        </w:rPr>
        <w:t xml:space="preserve">refresh this plan. </w:t>
      </w:r>
    </w:p>
    <w:p w:rsidR="000535C3" w:rsidRDefault="000535C3" w:rsidP="000535C3">
      <w:pPr>
        <w:rPr>
          <w:rStyle w:val="Heading1Char"/>
          <w:b w:val="0"/>
          <w:sz w:val="22"/>
          <w:szCs w:val="22"/>
        </w:rPr>
      </w:pPr>
      <w:r>
        <w:rPr>
          <w:color w:val="000000" w:themeColor="text1"/>
          <w:sz w:val="22"/>
        </w:rPr>
        <w:t>Review your</w:t>
      </w:r>
      <w:r w:rsidRPr="003B4AF7">
        <w:rPr>
          <w:color w:val="000000" w:themeColor="text1"/>
          <w:sz w:val="22"/>
        </w:rPr>
        <w:t xml:space="preserve"> current te reo Māori activities. </w:t>
      </w:r>
      <w:r>
        <w:rPr>
          <w:color w:val="000000" w:themeColor="text1"/>
          <w:sz w:val="22"/>
        </w:rPr>
        <w:t>S</w:t>
      </w:r>
      <w:r w:rsidRPr="003B4AF7">
        <w:rPr>
          <w:rStyle w:val="Heading1Char"/>
          <w:b w:val="0"/>
          <w:sz w:val="22"/>
          <w:szCs w:val="22"/>
        </w:rPr>
        <w:t>ome questions that you might want to consider are:</w:t>
      </w:r>
    </w:p>
    <w:p w:rsidR="000535C3" w:rsidRPr="003B4AF7" w:rsidRDefault="000535C3" w:rsidP="000535C3">
      <w:pPr>
        <w:pStyle w:val="ListParagraph"/>
        <w:numPr>
          <w:ilvl w:val="0"/>
          <w:numId w:val="4"/>
        </w:numPr>
        <w:rPr>
          <w:sz w:val="22"/>
        </w:rPr>
      </w:pPr>
      <w:r w:rsidRPr="003B4AF7">
        <w:rPr>
          <w:sz w:val="22"/>
        </w:rPr>
        <w:t>What is your organisation already doing?</w:t>
      </w:r>
    </w:p>
    <w:p w:rsidR="000535C3" w:rsidRPr="003B4AF7" w:rsidRDefault="000535C3" w:rsidP="000535C3">
      <w:pPr>
        <w:pStyle w:val="ListParagraph"/>
        <w:numPr>
          <w:ilvl w:val="0"/>
          <w:numId w:val="4"/>
        </w:numPr>
        <w:rPr>
          <w:sz w:val="22"/>
        </w:rPr>
      </w:pPr>
      <w:r w:rsidRPr="003B4AF7">
        <w:rPr>
          <w:sz w:val="22"/>
        </w:rPr>
        <w:t>What is working? What isn’t working?</w:t>
      </w:r>
    </w:p>
    <w:p w:rsidR="000535C3" w:rsidRPr="003B4AF7" w:rsidRDefault="000535C3" w:rsidP="000535C3">
      <w:pPr>
        <w:pStyle w:val="ListParagraph"/>
        <w:numPr>
          <w:ilvl w:val="0"/>
          <w:numId w:val="4"/>
        </w:numPr>
        <w:rPr>
          <w:sz w:val="22"/>
        </w:rPr>
      </w:pPr>
      <w:r w:rsidRPr="003B4AF7">
        <w:rPr>
          <w:sz w:val="22"/>
        </w:rPr>
        <w:t xml:space="preserve">What can be extended? </w:t>
      </w:r>
    </w:p>
    <w:p w:rsidR="000535C3" w:rsidRPr="003B4AF7" w:rsidRDefault="000535C3" w:rsidP="000535C3">
      <w:pPr>
        <w:pStyle w:val="ListParagraph"/>
        <w:numPr>
          <w:ilvl w:val="0"/>
          <w:numId w:val="4"/>
        </w:numPr>
        <w:rPr>
          <w:sz w:val="22"/>
        </w:rPr>
      </w:pPr>
      <w:r w:rsidRPr="003B4AF7">
        <w:rPr>
          <w:sz w:val="22"/>
        </w:rPr>
        <w:t>What should be abandoned?</w:t>
      </w:r>
    </w:p>
    <w:p w:rsidR="000535C3" w:rsidRPr="003B4AF7" w:rsidRDefault="000535C3" w:rsidP="000535C3">
      <w:pPr>
        <w:pStyle w:val="ListParagraph"/>
        <w:numPr>
          <w:ilvl w:val="0"/>
          <w:numId w:val="4"/>
        </w:numPr>
        <w:rPr>
          <w:sz w:val="22"/>
        </w:rPr>
      </w:pPr>
      <w:r w:rsidRPr="003B4AF7">
        <w:rPr>
          <w:sz w:val="22"/>
        </w:rPr>
        <w:t xml:space="preserve">What are the barriers? </w:t>
      </w:r>
    </w:p>
    <w:p w:rsidR="000535C3" w:rsidRPr="003B4AF7" w:rsidRDefault="000535C3" w:rsidP="000535C3">
      <w:pPr>
        <w:pStyle w:val="ListParagraph"/>
        <w:numPr>
          <w:ilvl w:val="0"/>
          <w:numId w:val="4"/>
        </w:numPr>
        <w:rPr>
          <w:sz w:val="22"/>
        </w:rPr>
      </w:pPr>
      <w:r w:rsidRPr="003B4AF7">
        <w:rPr>
          <w:sz w:val="22"/>
        </w:rPr>
        <w:t>What resources do you already have?</w:t>
      </w:r>
    </w:p>
    <w:p w:rsidR="000535C3" w:rsidRPr="003B4AF7" w:rsidRDefault="000535C3" w:rsidP="000535C3">
      <w:pPr>
        <w:pStyle w:val="ListParagraph"/>
        <w:numPr>
          <w:ilvl w:val="0"/>
          <w:numId w:val="4"/>
        </w:numPr>
        <w:rPr>
          <w:sz w:val="22"/>
        </w:rPr>
      </w:pPr>
      <w:r w:rsidRPr="003B4AF7">
        <w:rPr>
          <w:sz w:val="22"/>
        </w:rPr>
        <w:t xml:space="preserve">Who in the organisation can provide support? </w:t>
      </w:r>
    </w:p>
    <w:p w:rsidR="000535C3" w:rsidRPr="004343EE" w:rsidRDefault="000535C3" w:rsidP="000535C3">
      <w:pPr>
        <w:pStyle w:val="ListParagraph"/>
        <w:numPr>
          <w:ilvl w:val="0"/>
          <w:numId w:val="4"/>
        </w:numPr>
        <w:rPr>
          <w:b/>
          <w:bCs/>
          <w:sz w:val="22"/>
        </w:rPr>
      </w:pPr>
      <w:r w:rsidRPr="003B4AF7">
        <w:rPr>
          <w:sz w:val="22"/>
        </w:rPr>
        <w:t>What contacts outside the organisation do you have that can provide support?</w:t>
      </w:r>
    </w:p>
    <w:tbl>
      <w:tblPr>
        <w:tblStyle w:val="TableGrid"/>
        <w:tblpPr w:leftFromText="180" w:rightFromText="180" w:vertAnchor="page" w:horzAnchor="margin" w:tblpY="5565"/>
        <w:tblW w:w="15730" w:type="dxa"/>
        <w:tblCellMar>
          <w:top w:w="28" w:type="dxa"/>
          <w:left w:w="85" w:type="dxa"/>
          <w:bottom w:w="28" w:type="dxa"/>
          <w:right w:w="85" w:type="dxa"/>
        </w:tblCellMar>
        <w:tblLook w:val="04A0" w:firstRow="1" w:lastRow="0" w:firstColumn="1" w:lastColumn="0" w:noHBand="0" w:noVBand="1"/>
      </w:tblPr>
      <w:tblGrid>
        <w:gridCol w:w="2096"/>
        <w:gridCol w:w="5914"/>
        <w:gridCol w:w="1125"/>
        <w:gridCol w:w="5035"/>
        <w:gridCol w:w="1560"/>
      </w:tblGrid>
      <w:tr w:rsidR="004343EE" w:rsidRPr="00A55B8C" w:rsidTr="004343EE">
        <w:trPr>
          <w:trHeight w:val="340"/>
        </w:trPr>
        <w:tc>
          <w:tcPr>
            <w:tcW w:w="2096" w:type="dxa"/>
            <w:shd w:val="clear" w:color="auto" w:fill="FFC000"/>
            <w:vAlign w:val="center"/>
          </w:tcPr>
          <w:p w:rsidR="004343EE" w:rsidRPr="00464D16" w:rsidRDefault="004343EE" w:rsidP="004343EE">
            <w:pPr>
              <w:rPr>
                <w:b/>
                <w:sz w:val="22"/>
              </w:rPr>
            </w:pPr>
            <w:r w:rsidRPr="00464D16">
              <w:rPr>
                <w:b/>
                <w:sz w:val="22"/>
              </w:rPr>
              <w:t>Date</w:t>
            </w:r>
          </w:p>
        </w:tc>
        <w:tc>
          <w:tcPr>
            <w:tcW w:w="5914" w:type="dxa"/>
            <w:shd w:val="clear" w:color="auto" w:fill="FFC000"/>
            <w:vAlign w:val="center"/>
          </w:tcPr>
          <w:p w:rsidR="004343EE" w:rsidRPr="00464D16" w:rsidRDefault="004343EE" w:rsidP="004343EE">
            <w:pPr>
              <w:rPr>
                <w:b/>
                <w:sz w:val="22"/>
              </w:rPr>
            </w:pPr>
            <w:r w:rsidRPr="00464D16">
              <w:rPr>
                <w:b/>
                <w:sz w:val="22"/>
              </w:rPr>
              <w:t>Measurement Tool</w:t>
            </w:r>
          </w:p>
        </w:tc>
        <w:tc>
          <w:tcPr>
            <w:tcW w:w="1125" w:type="dxa"/>
            <w:shd w:val="clear" w:color="auto" w:fill="FFC000"/>
            <w:vAlign w:val="center"/>
          </w:tcPr>
          <w:p w:rsidR="004343EE" w:rsidRPr="00464D16" w:rsidRDefault="004343EE" w:rsidP="004343EE">
            <w:pPr>
              <w:rPr>
                <w:b/>
                <w:sz w:val="22"/>
              </w:rPr>
            </w:pPr>
            <w:r w:rsidRPr="00464D16">
              <w:rPr>
                <w:b/>
                <w:sz w:val="22"/>
              </w:rPr>
              <w:t>Response Rate</w:t>
            </w:r>
          </w:p>
        </w:tc>
        <w:tc>
          <w:tcPr>
            <w:tcW w:w="5035" w:type="dxa"/>
            <w:shd w:val="clear" w:color="auto" w:fill="FFC000"/>
            <w:vAlign w:val="center"/>
          </w:tcPr>
          <w:p w:rsidR="004343EE" w:rsidRPr="00464D16" w:rsidRDefault="004343EE" w:rsidP="004343EE">
            <w:pPr>
              <w:rPr>
                <w:b/>
                <w:sz w:val="22"/>
              </w:rPr>
            </w:pPr>
            <w:r w:rsidRPr="00464D16">
              <w:rPr>
                <w:b/>
                <w:sz w:val="22"/>
              </w:rPr>
              <w:t>Indicators</w:t>
            </w:r>
          </w:p>
        </w:tc>
        <w:tc>
          <w:tcPr>
            <w:tcW w:w="1560" w:type="dxa"/>
            <w:shd w:val="clear" w:color="auto" w:fill="FFC000"/>
            <w:vAlign w:val="center"/>
          </w:tcPr>
          <w:p w:rsidR="004343EE" w:rsidRPr="00464D16" w:rsidRDefault="004343EE" w:rsidP="004343EE">
            <w:pPr>
              <w:rPr>
                <w:b/>
                <w:sz w:val="22"/>
              </w:rPr>
            </w:pPr>
            <w:r w:rsidRPr="00464D16">
              <w:rPr>
                <w:b/>
                <w:sz w:val="22"/>
              </w:rPr>
              <w:t>Review Date</w:t>
            </w:r>
          </w:p>
        </w:tc>
      </w:tr>
      <w:tr w:rsidR="004343EE" w:rsidRPr="00A55B8C" w:rsidTr="004343EE">
        <w:trPr>
          <w:trHeight w:val="567"/>
        </w:trPr>
        <w:tc>
          <w:tcPr>
            <w:tcW w:w="2096" w:type="dxa"/>
            <w:shd w:val="clear" w:color="auto" w:fill="FF9900"/>
          </w:tcPr>
          <w:p w:rsidR="004343EE" w:rsidRPr="00464D16" w:rsidRDefault="004343EE" w:rsidP="004343EE">
            <w:pPr>
              <w:rPr>
                <w:b/>
                <w:sz w:val="22"/>
              </w:rPr>
            </w:pPr>
          </w:p>
        </w:tc>
        <w:tc>
          <w:tcPr>
            <w:tcW w:w="5914" w:type="dxa"/>
          </w:tcPr>
          <w:p w:rsidR="004343EE" w:rsidRPr="00464D16" w:rsidRDefault="004343EE" w:rsidP="004343EE">
            <w:pPr>
              <w:rPr>
                <w:b/>
                <w:color w:val="000000" w:themeColor="text1"/>
                <w:sz w:val="22"/>
              </w:rPr>
            </w:pPr>
            <w:r w:rsidRPr="00464D16">
              <w:rPr>
                <w:b/>
                <w:color w:val="000000" w:themeColor="text1"/>
                <w:sz w:val="22"/>
              </w:rPr>
              <w:t>Te Reo Māori Assessment</w:t>
            </w:r>
          </w:p>
        </w:tc>
        <w:tc>
          <w:tcPr>
            <w:tcW w:w="1125" w:type="dxa"/>
          </w:tcPr>
          <w:p w:rsidR="004343EE" w:rsidRPr="00464D16" w:rsidRDefault="004343EE" w:rsidP="004343EE">
            <w:pPr>
              <w:rPr>
                <w:sz w:val="22"/>
              </w:rPr>
            </w:pPr>
          </w:p>
        </w:tc>
        <w:tc>
          <w:tcPr>
            <w:tcW w:w="5035" w:type="dxa"/>
          </w:tcPr>
          <w:p w:rsidR="004343EE" w:rsidRPr="00464D16" w:rsidRDefault="004343EE" w:rsidP="004343EE">
            <w:pPr>
              <w:rPr>
                <w:rFonts w:cstheme="minorHAnsi"/>
                <w:sz w:val="22"/>
              </w:rPr>
            </w:pPr>
            <w:r w:rsidRPr="00464D16">
              <w:rPr>
                <w:rFonts w:cstheme="minorHAnsi"/>
                <w:sz w:val="22"/>
              </w:rPr>
              <w:t>% of staff at level 0</w:t>
            </w:r>
          </w:p>
          <w:p w:rsidR="004343EE" w:rsidRPr="00464D16" w:rsidRDefault="004343EE" w:rsidP="004343EE">
            <w:pPr>
              <w:rPr>
                <w:rFonts w:cstheme="minorHAnsi"/>
                <w:sz w:val="22"/>
              </w:rPr>
            </w:pPr>
            <w:r w:rsidRPr="00464D16">
              <w:rPr>
                <w:rFonts w:cstheme="minorHAnsi"/>
                <w:sz w:val="22"/>
              </w:rPr>
              <w:t>% of staff at level 1</w:t>
            </w:r>
          </w:p>
          <w:p w:rsidR="004343EE" w:rsidRPr="00464D16" w:rsidRDefault="004343EE" w:rsidP="004343EE">
            <w:pPr>
              <w:rPr>
                <w:rFonts w:cstheme="minorHAnsi"/>
                <w:sz w:val="22"/>
              </w:rPr>
            </w:pPr>
            <w:r w:rsidRPr="00464D16">
              <w:rPr>
                <w:rFonts w:cstheme="minorHAnsi"/>
                <w:sz w:val="22"/>
              </w:rPr>
              <w:t>% of staff at level 2</w:t>
            </w:r>
          </w:p>
          <w:p w:rsidR="004343EE" w:rsidRPr="00464D16" w:rsidRDefault="004343EE" w:rsidP="004343EE">
            <w:pPr>
              <w:rPr>
                <w:rFonts w:cstheme="minorHAnsi"/>
                <w:sz w:val="22"/>
              </w:rPr>
            </w:pPr>
            <w:r w:rsidRPr="00464D16">
              <w:rPr>
                <w:rFonts w:cstheme="minorHAnsi"/>
                <w:sz w:val="22"/>
              </w:rPr>
              <w:t>% of staff at level 3</w:t>
            </w:r>
          </w:p>
          <w:p w:rsidR="004343EE" w:rsidRPr="00464D16" w:rsidRDefault="004343EE" w:rsidP="004343EE">
            <w:pPr>
              <w:rPr>
                <w:rFonts w:cstheme="minorHAnsi"/>
                <w:sz w:val="22"/>
              </w:rPr>
            </w:pPr>
            <w:r w:rsidRPr="00464D16">
              <w:rPr>
                <w:rFonts w:cstheme="minorHAnsi"/>
                <w:sz w:val="22"/>
              </w:rPr>
              <w:t>% of staff at level 4+</w:t>
            </w:r>
          </w:p>
        </w:tc>
        <w:tc>
          <w:tcPr>
            <w:tcW w:w="1560" w:type="dxa"/>
          </w:tcPr>
          <w:p w:rsidR="004343EE" w:rsidRPr="00464D16" w:rsidRDefault="004343EE" w:rsidP="004343EE">
            <w:pPr>
              <w:rPr>
                <w:rFonts w:cstheme="minorHAnsi"/>
                <w:sz w:val="22"/>
              </w:rPr>
            </w:pPr>
          </w:p>
        </w:tc>
      </w:tr>
      <w:tr w:rsidR="004343EE" w:rsidRPr="00A55B8C" w:rsidTr="004343EE">
        <w:trPr>
          <w:trHeight w:val="567"/>
        </w:trPr>
        <w:tc>
          <w:tcPr>
            <w:tcW w:w="2096" w:type="dxa"/>
            <w:shd w:val="clear" w:color="auto" w:fill="FF9900"/>
          </w:tcPr>
          <w:p w:rsidR="004343EE" w:rsidRPr="00464D16" w:rsidRDefault="004343EE" w:rsidP="004343EE">
            <w:pPr>
              <w:rPr>
                <w:b/>
                <w:sz w:val="22"/>
              </w:rPr>
            </w:pPr>
          </w:p>
        </w:tc>
        <w:tc>
          <w:tcPr>
            <w:tcW w:w="5914" w:type="dxa"/>
          </w:tcPr>
          <w:p w:rsidR="004343EE" w:rsidRPr="00464D16" w:rsidRDefault="004343EE" w:rsidP="004343EE">
            <w:pPr>
              <w:rPr>
                <w:b/>
                <w:color w:val="000000" w:themeColor="text1"/>
                <w:sz w:val="22"/>
              </w:rPr>
            </w:pPr>
            <w:r w:rsidRPr="00464D16">
              <w:rPr>
                <w:b/>
                <w:color w:val="000000" w:themeColor="text1"/>
                <w:sz w:val="22"/>
              </w:rPr>
              <w:t>Te āhua o ngā waiaro</w:t>
            </w:r>
          </w:p>
        </w:tc>
        <w:tc>
          <w:tcPr>
            <w:tcW w:w="1125" w:type="dxa"/>
          </w:tcPr>
          <w:p w:rsidR="004343EE" w:rsidRPr="00464D16" w:rsidRDefault="004343EE" w:rsidP="004343EE">
            <w:pPr>
              <w:rPr>
                <w:sz w:val="22"/>
              </w:rPr>
            </w:pPr>
          </w:p>
        </w:tc>
        <w:tc>
          <w:tcPr>
            <w:tcW w:w="5035" w:type="dxa"/>
          </w:tcPr>
          <w:p w:rsidR="004343EE" w:rsidRPr="00464D16" w:rsidRDefault="004343EE" w:rsidP="004343EE">
            <w:pPr>
              <w:rPr>
                <w:rFonts w:cstheme="minorHAnsi"/>
                <w:sz w:val="22"/>
              </w:rPr>
            </w:pPr>
            <w:r w:rsidRPr="00464D16">
              <w:rPr>
                <w:rFonts w:cstheme="minorHAnsi"/>
                <w:sz w:val="22"/>
              </w:rPr>
              <w:t>% of staff with favourable attitude</w:t>
            </w:r>
          </w:p>
          <w:p w:rsidR="004343EE" w:rsidRPr="00464D16" w:rsidRDefault="004343EE" w:rsidP="004343EE">
            <w:pPr>
              <w:rPr>
                <w:rFonts w:cstheme="minorHAnsi"/>
                <w:sz w:val="22"/>
              </w:rPr>
            </w:pPr>
            <w:r w:rsidRPr="00464D16">
              <w:rPr>
                <w:rFonts w:cstheme="minorHAnsi"/>
                <w:sz w:val="22"/>
              </w:rPr>
              <w:t>% of staff with unfavourable attitude</w:t>
            </w:r>
          </w:p>
          <w:p w:rsidR="004343EE" w:rsidRPr="00464D16" w:rsidRDefault="004343EE" w:rsidP="004343EE">
            <w:pPr>
              <w:rPr>
                <w:rFonts w:cstheme="minorHAnsi"/>
                <w:sz w:val="22"/>
              </w:rPr>
            </w:pPr>
            <w:r w:rsidRPr="00464D16">
              <w:rPr>
                <w:rFonts w:cstheme="minorHAnsi"/>
                <w:sz w:val="22"/>
              </w:rPr>
              <w:t>% of staff with ambivalent attitude</w:t>
            </w:r>
          </w:p>
        </w:tc>
        <w:tc>
          <w:tcPr>
            <w:tcW w:w="1560" w:type="dxa"/>
          </w:tcPr>
          <w:p w:rsidR="004343EE" w:rsidRPr="00464D16" w:rsidRDefault="004343EE" w:rsidP="004343EE">
            <w:pPr>
              <w:rPr>
                <w:rFonts w:cstheme="minorHAnsi"/>
                <w:sz w:val="22"/>
              </w:rPr>
            </w:pPr>
          </w:p>
        </w:tc>
      </w:tr>
      <w:tr w:rsidR="004343EE" w:rsidRPr="00A55B8C" w:rsidTr="004343EE">
        <w:trPr>
          <w:trHeight w:val="567"/>
        </w:trPr>
        <w:tc>
          <w:tcPr>
            <w:tcW w:w="2096" w:type="dxa"/>
            <w:shd w:val="clear" w:color="auto" w:fill="FF9900"/>
          </w:tcPr>
          <w:p w:rsidR="004343EE" w:rsidRPr="00464D16" w:rsidRDefault="004343EE" w:rsidP="004343EE">
            <w:pPr>
              <w:rPr>
                <w:b/>
                <w:sz w:val="22"/>
              </w:rPr>
            </w:pPr>
          </w:p>
        </w:tc>
        <w:tc>
          <w:tcPr>
            <w:tcW w:w="5914" w:type="dxa"/>
          </w:tcPr>
          <w:p w:rsidR="004343EE" w:rsidRPr="00464D16" w:rsidRDefault="004343EE" w:rsidP="004343EE">
            <w:pPr>
              <w:rPr>
                <w:b/>
                <w:color w:val="000000" w:themeColor="text1"/>
                <w:sz w:val="22"/>
              </w:rPr>
            </w:pPr>
            <w:r w:rsidRPr="00464D16">
              <w:rPr>
                <w:b/>
                <w:color w:val="000000" w:themeColor="text1"/>
                <w:sz w:val="22"/>
              </w:rPr>
              <w:t>E Tipu Questionnaire</w:t>
            </w:r>
          </w:p>
        </w:tc>
        <w:tc>
          <w:tcPr>
            <w:tcW w:w="1125" w:type="dxa"/>
          </w:tcPr>
          <w:p w:rsidR="004343EE" w:rsidRPr="00464D16" w:rsidRDefault="004343EE" w:rsidP="004343EE">
            <w:pPr>
              <w:rPr>
                <w:sz w:val="22"/>
              </w:rPr>
            </w:pPr>
          </w:p>
        </w:tc>
        <w:tc>
          <w:tcPr>
            <w:tcW w:w="5035" w:type="dxa"/>
          </w:tcPr>
          <w:p w:rsidR="004343EE" w:rsidRPr="00464D16" w:rsidRDefault="004343EE" w:rsidP="004343EE">
            <w:pPr>
              <w:rPr>
                <w:rFonts w:cstheme="minorHAnsi"/>
                <w:sz w:val="22"/>
              </w:rPr>
            </w:pPr>
            <w:r w:rsidRPr="00464D16">
              <w:rPr>
                <w:rFonts w:cstheme="minorHAnsi"/>
                <w:sz w:val="22"/>
              </w:rPr>
              <w:t>Our current state is ???</w:t>
            </w:r>
          </w:p>
        </w:tc>
        <w:tc>
          <w:tcPr>
            <w:tcW w:w="1560" w:type="dxa"/>
          </w:tcPr>
          <w:p w:rsidR="004343EE" w:rsidRPr="00464D16" w:rsidRDefault="004343EE" w:rsidP="004343EE">
            <w:pPr>
              <w:rPr>
                <w:rFonts w:cstheme="minorHAnsi"/>
                <w:sz w:val="22"/>
              </w:rPr>
            </w:pPr>
          </w:p>
        </w:tc>
      </w:tr>
      <w:tr w:rsidR="004343EE" w:rsidRPr="00A55B8C" w:rsidTr="004343EE">
        <w:trPr>
          <w:trHeight w:val="567"/>
        </w:trPr>
        <w:tc>
          <w:tcPr>
            <w:tcW w:w="2096" w:type="dxa"/>
            <w:shd w:val="clear" w:color="auto" w:fill="FF9900"/>
          </w:tcPr>
          <w:p w:rsidR="004343EE" w:rsidRPr="00464D16" w:rsidRDefault="004343EE" w:rsidP="004343EE">
            <w:pPr>
              <w:rPr>
                <w:b/>
                <w:sz w:val="22"/>
              </w:rPr>
            </w:pPr>
          </w:p>
        </w:tc>
        <w:tc>
          <w:tcPr>
            <w:tcW w:w="5914" w:type="dxa"/>
          </w:tcPr>
          <w:p w:rsidR="004343EE" w:rsidRPr="00464D16" w:rsidRDefault="004343EE" w:rsidP="004343EE">
            <w:pPr>
              <w:rPr>
                <w:sz w:val="22"/>
              </w:rPr>
            </w:pPr>
          </w:p>
        </w:tc>
        <w:tc>
          <w:tcPr>
            <w:tcW w:w="1125" w:type="dxa"/>
          </w:tcPr>
          <w:p w:rsidR="004343EE" w:rsidRPr="00464D16" w:rsidRDefault="004343EE" w:rsidP="004343EE">
            <w:pPr>
              <w:rPr>
                <w:sz w:val="22"/>
              </w:rPr>
            </w:pPr>
          </w:p>
        </w:tc>
        <w:tc>
          <w:tcPr>
            <w:tcW w:w="5035" w:type="dxa"/>
          </w:tcPr>
          <w:p w:rsidR="004343EE" w:rsidRPr="00464D16" w:rsidRDefault="004343EE" w:rsidP="004343EE">
            <w:pPr>
              <w:rPr>
                <w:rFonts w:cstheme="minorHAnsi"/>
                <w:sz w:val="22"/>
              </w:rPr>
            </w:pPr>
          </w:p>
        </w:tc>
        <w:tc>
          <w:tcPr>
            <w:tcW w:w="1560" w:type="dxa"/>
          </w:tcPr>
          <w:p w:rsidR="004343EE" w:rsidRPr="00464D16" w:rsidRDefault="004343EE" w:rsidP="004343EE">
            <w:pPr>
              <w:rPr>
                <w:rFonts w:cstheme="minorHAnsi"/>
                <w:sz w:val="22"/>
              </w:rPr>
            </w:pPr>
          </w:p>
          <w:p w:rsidR="004343EE" w:rsidRPr="00464D16" w:rsidRDefault="004343EE" w:rsidP="004343EE">
            <w:pPr>
              <w:rPr>
                <w:rFonts w:cstheme="minorHAnsi"/>
                <w:sz w:val="22"/>
              </w:rPr>
            </w:pPr>
          </w:p>
        </w:tc>
      </w:tr>
      <w:tr w:rsidR="004343EE" w:rsidRPr="00A55B8C" w:rsidTr="004343EE">
        <w:trPr>
          <w:trHeight w:val="567"/>
        </w:trPr>
        <w:tc>
          <w:tcPr>
            <w:tcW w:w="2096" w:type="dxa"/>
            <w:shd w:val="clear" w:color="auto" w:fill="FF9900"/>
          </w:tcPr>
          <w:p w:rsidR="004343EE" w:rsidRPr="00464D16" w:rsidRDefault="004343EE" w:rsidP="004343EE">
            <w:pPr>
              <w:rPr>
                <w:b/>
                <w:sz w:val="22"/>
              </w:rPr>
            </w:pPr>
          </w:p>
        </w:tc>
        <w:tc>
          <w:tcPr>
            <w:tcW w:w="5914" w:type="dxa"/>
          </w:tcPr>
          <w:p w:rsidR="004343EE" w:rsidRPr="00464D16" w:rsidRDefault="004343EE" w:rsidP="004343EE">
            <w:pPr>
              <w:rPr>
                <w:sz w:val="22"/>
              </w:rPr>
            </w:pPr>
          </w:p>
        </w:tc>
        <w:tc>
          <w:tcPr>
            <w:tcW w:w="1125" w:type="dxa"/>
          </w:tcPr>
          <w:p w:rsidR="004343EE" w:rsidRPr="00464D16" w:rsidRDefault="004343EE" w:rsidP="004343EE">
            <w:pPr>
              <w:rPr>
                <w:sz w:val="22"/>
              </w:rPr>
            </w:pPr>
          </w:p>
        </w:tc>
        <w:tc>
          <w:tcPr>
            <w:tcW w:w="5035" w:type="dxa"/>
          </w:tcPr>
          <w:p w:rsidR="004343EE" w:rsidRPr="00464D16" w:rsidRDefault="004343EE" w:rsidP="004343EE">
            <w:pPr>
              <w:rPr>
                <w:rFonts w:cstheme="minorHAnsi"/>
                <w:sz w:val="22"/>
              </w:rPr>
            </w:pPr>
          </w:p>
        </w:tc>
        <w:tc>
          <w:tcPr>
            <w:tcW w:w="1560" w:type="dxa"/>
          </w:tcPr>
          <w:p w:rsidR="004343EE" w:rsidRPr="00464D16" w:rsidRDefault="004343EE" w:rsidP="004343EE">
            <w:pPr>
              <w:rPr>
                <w:rFonts w:cstheme="minorHAnsi"/>
                <w:sz w:val="22"/>
              </w:rPr>
            </w:pPr>
          </w:p>
        </w:tc>
      </w:tr>
    </w:tbl>
    <w:p w:rsidR="004343EE" w:rsidRPr="009F5B43" w:rsidRDefault="004343EE" w:rsidP="004343EE">
      <w:pPr>
        <w:pStyle w:val="ListParagraph"/>
        <w:rPr>
          <w:b/>
          <w:bCs/>
          <w:sz w:val="22"/>
        </w:rPr>
      </w:pPr>
    </w:p>
    <w:p w:rsidR="00063A74" w:rsidRDefault="00506E4F" w:rsidP="000535C3">
      <w:pPr>
        <w:pStyle w:val="Heading1"/>
        <w:spacing w:before="240"/>
      </w:pPr>
      <w:r>
        <w:lastRenderedPageBreak/>
        <w:t>Our</w:t>
      </w:r>
      <w:r w:rsidR="00063A74">
        <w:t xml:space="preserve"> </w:t>
      </w:r>
      <w:r>
        <w:t>Goals</w:t>
      </w:r>
    </w:p>
    <w:p w:rsidR="00860F72" w:rsidRDefault="00063A74" w:rsidP="00CF465E">
      <w:pPr>
        <w:tabs>
          <w:tab w:val="left" w:pos="2460"/>
        </w:tabs>
        <w:spacing w:after="0" w:line="240" w:lineRule="auto"/>
        <w:rPr>
          <w:sz w:val="22"/>
        </w:rPr>
      </w:pPr>
      <w:r w:rsidRPr="0068420C">
        <w:rPr>
          <w:sz w:val="22"/>
        </w:rPr>
        <w:t>Incorporate the identified activities that you cho</w:t>
      </w:r>
      <w:r w:rsidR="00401537">
        <w:rPr>
          <w:sz w:val="22"/>
        </w:rPr>
        <w:t>o</w:t>
      </w:r>
      <w:r w:rsidRPr="0068420C">
        <w:rPr>
          <w:sz w:val="22"/>
        </w:rPr>
        <w:t>se to continue into your plan. Set achievable goals, with responsibilities, timelines, resources and evaluation/measurement tools clearly outlined in the plan.</w:t>
      </w:r>
      <w:r w:rsidR="0068420C" w:rsidRPr="0068420C">
        <w:rPr>
          <w:sz w:val="22"/>
        </w:rPr>
        <w:t xml:space="preserve"> </w:t>
      </w:r>
      <w:r w:rsidR="00FA4E90">
        <w:rPr>
          <w:sz w:val="22"/>
        </w:rPr>
        <w:t>Refer to “Mahere Reo – A guide for language planning for public sector agencies”.</w:t>
      </w:r>
    </w:p>
    <w:tbl>
      <w:tblPr>
        <w:tblStyle w:val="TableGrid"/>
        <w:tblpPr w:leftFromText="180" w:rightFromText="180" w:vertAnchor="text" w:horzAnchor="margin" w:tblpY="135"/>
        <w:tblW w:w="0" w:type="auto"/>
        <w:tblCellMar>
          <w:top w:w="28" w:type="dxa"/>
          <w:left w:w="85" w:type="dxa"/>
          <w:bottom w:w="28" w:type="dxa"/>
          <w:right w:w="85" w:type="dxa"/>
        </w:tblCellMar>
        <w:tblLook w:val="04A0" w:firstRow="1" w:lastRow="0" w:firstColumn="1" w:lastColumn="0" w:noHBand="0" w:noVBand="1"/>
      </w:tblPr>
      <w:tblGrid>
        <w:gridCol w:w="2097"/>
        <w:gridCol w:w="5916"/>
        <w:gridCol w:w="1121"/>
        <w:gridCol w:w="1595"/>
        <w:gridCol w:w="3915"/>
        <w:gridCol w:w="1050"/>
      </w:tblGrid>
      <w:tr w:rsidR="004343EE" w:rsidTr="004343EE">
        <w:tc>
          <w:tcPr>
            <w:tcW w:w="15694" w:type="dxa"/>
            <w:gridSpan w:val="6"/>
            <w:tcBorders>
              <w:top w:val="single" w:sz="4" w:space="0" w:color="auto"/>
              <w:left w:val="single" w:sz="4" w:space="0" w:color="auto"/>
              <w:bottom w:val="single" w:sz="4" w:space="0" w:color="auto"/>
              <w:right w:val="single" w:sz="4" w:space="0" w:color="auto"/>
            </w:tcBorders>
            <w:shd w:val="clear" w:color="auto" w:fill="FF9900"/>
          </w:tcPr>
          <w:p w:rsidR="004343EE" w:rsidRPr="004343EE" w:rsidRDefault="004343EE">
            <w:pPr>
              <w:rPr>
                <w:rStyle w:val="Heading1Char"/>
                <w:sz w:val="24"/>
                <w:szCs w:val="24"/>
              </w:rPr>
            </w:pPr>
            <w:r w:rsidRPr="004343EE">
              <w:rPr>
                <w:rStyle w:val="Heading1Char"/>
                <w:sz w:val="24"/>
                <w:szCs w:val="24"/>
              </w:rPr>
              <w:t>Long Term Aspiration/s:</w:t>
            </w:r>
          </w:p>
          <w:p w:rsidR="004343EE" w:rsidRDefault="004343EE">
            <w:pPr>
              <w:rPr>
                <w:rStyle w:val="Heading1Char"/>
                <w:sz w:val="20"/>
              </w:rPr>
            </w:pPr>
          </w:p>
        </w:tc>
      </w:tr>
      <w:tr w:rsidR="004343EE" w:rsidTr="004343EE">
        <w:trPr>
          <w:trHeight w:val="340"/>
        </w:trPr>
        <w:tc>
          <w:tcPr>
            <w:tcW w:w="2097"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4343EE" w:rsidRPr="004343EE" w:rsidRDefault="004343EE">
            <w:pPr>
              <w:rPr>
                <w:sz w:val="20"/>
                <w:szCs w:val="20"/>
              </w:rPr>
            </w:pPr>
            <w:r w:rsidRPr="004343EE">
              <w:rPr>
                <w:b/>
                <w:sz w:val="20"/>
                <w:szCs w:val="20"/>
              </w:rPr>
              <w:t>Why we do this</w:t>
            </w:r>
          </w:p>
        </w:tc>
        <w:tc>
          <w:tcPr>
            <w:tcW w:w="591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4343EE" w:rsidRPr="004343EE" w:rsidRDefault="004343EE">
            <w:pPr>
              <w:rPr>
                <w:b/>
                <w:sz w:val="20"/>
                <w:szCs w:val="20"/>
              </w:rPr>
            </w:pPr>
            <w:r w:rsidRPr="004343EE">
              <w:rPr>
                <w:b/>
                <w:sz w:val="20"/>
                <w:szCs w:val="20"/>
              </w:rPr>
              <w:t>Goal</w:t>
            </w:r>
          </w:p>
        </w:tc>
        <w:tc>
          <w:tcPr>
            <w:tcW w:w="1121"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4343EE" w:rsidRPr="004343EE" w:rsidRDefault="004343EE">
            <w:pPr>
              <w:rPr>
                <w:b/>
                <w:sz w:val="20"/>
                <w:szCs w:val="20"/>
              </w:rPr>
            </w:pPr>
            <w:r w:rsidRPr="004343EE">
              <w:rPr>
                <w:b/>
                <w:sz w:val="20"/>
                <w:szCs w:val="20"/>
              </w:rPr>
              <w:t>Achieved by (date)</w:t>
            </w:r>
          </w:p>
        </w:tc>
        <w:tc>
          <w:tcPr>
            <w:tcW w:w="159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4343EE" w:rsidRPr="004343EE" w:rsidRDefault="004343EE">
            <w:pPr>
              <w:rPr>
                <w:b/>
                <w:sz w:val="20"/>
                <w:szCs w:val="20"/>
              </w:rPr>
            </w:pPr>
            <w:r w:rsidRPr="004343EE">
              <w:rPr>
                <w:b/>
                <w:sz w:val="20"/>
                <w:szCs w:val="20"/>
              </w:rPr>
              <w:t>Responsibility</w:t>
            </w:r>
          </w:p>
        </w:tc>
        <w:tc>
          <w:tcPr>
            <w:tcW w:w="391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4343EE" w:rsidRPr="004343EE" w:rsidRDefault="004343EE">
            <w:pPr>
              <w:rPr>
                <w:b/>
                <w:sz w:val="20"/>
                <w:szCs w:val="20"/>
              </w:rPr>
            </w:pPr>
            <w:r w:rsidRPr="004343EE">
              <w:rPr>
                <w:b/>
                <w:sz w:val="20"/>
                <w:szCs w:val="20"/>
              </w:rPr>
              <w:t>Indicator</w:t>
            </w:r>
          </w:p>
        </w:tc>
        <w:tc>
          <w:tcPr>
            <w:tcW w:w="105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4343EE" w:rsidRPr="004343EE" w:rsidRDefault="004343EE">
            <w:pPr>
              <w:rPr>
                <w:b/>
                <w:sz w:val="20"/>
                <w:szCs w:val="20"/>
              </w:rPr>
            </w:pPr>
            <w:r w:rsidRPr="004343EE">
              <w:rPr>
                <w:b/>
                <w:sz w:val="20"/>
                <w:szCs w:val="20"/>
              </w:rPr>
              <w:t>Measure</w:t>
            </w:r>
          </w:p>
        </w:tc>
      </w:tr>
      <w:tr w:rsidR="004343EE" w:rsidTr="004343EE">
        <w:trPr>
          <w:trHeight w:val="567"/>
        </w:trPr>
        <w:tc>
          <w:tcPr>
            <w:tcW w:w="2097" w:type="dxa"/>
            <w:vMerge w:val="restart"/>
            <w:tcBorders>
              <w:top w:val="single" w:sz="4" w:space="0" w:color="auto"/>
              <w:left w:val="single" w:sz="4" w:space="0" w:color="auto"/>
              <w:bottom w:val="single" w:sz="4" w:space="0" w:color="auto"/>
              <w:right w:val="single" w:sz="4" w:space="0" w:color="auto"/>
            </w:tcBorders>
            <w:shd w:val="clear" w:color="auto" w:fill="FF9900"/>
            <w:hideMark/>
          </w:tcPr>
          <w:p w:rsidR="004343EE" w:rsidRDefault="004343EE">
            <w:pPr>
              <w:rPr>
                <w:sz w:val="20"/>
                <w:szCs w:val="20"/>
              </w:rPr>
            </w:pPr>
            <w:r>
              <w:rPr>
                <w:b/>
                <w:sz w:val="20"/>
                <w:szCs w:val="20"/>
              </w:rPr>
              <w:t>Status</w:t>
            </w:r>
            <w:r>
              <w:rPr>
                <w:sz w:val="20"/>
                <w:szCs w:val="20"/>
              </w:rPr>
              <w:t xml:space="preserve"> – to increase the visibility of te reo, enhance its recognition and create a positive image</w:t>
            </w:r>
          </w:p>
        </w:tc>
        <w:tc>
          <w:tcPr>
            <w:tcW w:w="5916" w:type="dxa"/>
            <w:tcBorders>
              <w:top w:val="single" w:sz="4" w:space="0" w:color="auto"/>
              <w:left w:val="single" w:sz="4" w:space="0" w:color="auto"/>
              <w:bottom w:val="single" w:sz="4" w:space="0" w:color="auto"/>
              <w:right w:val="single" w:sz="4" w:space="0" w:color="auto"/>
            </w:tcBorders>
            <w:hideMark/>
          </w:tcPr>
          <w:p w:rsidR="004343EE" w:rsidRDefault="004343EE">
            <w:pPr>
              <w:rPr>
                <w:sz w:val="18"/>
              </w:rPr>
            </w:pPr>
            <w:r>
              <w:rPr>
                <w:color w:val="FF0000"/>
                <w:sz w:val="18"/>
              </w:rPr>
              <w:t>[Short Term]</w:t>
            </w:r>
          </w:p>
        </w:tc>
        <w:tc>
          <w:tcPr>
            <w:tcW w:w="1121" w:type="dxa"/>
            <w:tcBorders>
              <w:top w:val="single" w:sz="4" w:space="0" w:color="auto"/>
              <w:left w:val="single" w:sz="4" w:space="0" w:color="auto"/>
              <w:bottom w:val="single" w:sz="4" w:space="0" w:color="auto"/>
              <w:right w:val="single" w:sz="4" w:space="0" w:color="auto"/>
            </w:tcBorders>
          </w:tcPr>
          <w:p w:rsidR="004343EE" w:rsidRDefault="004343EE">
            <w:pPr>
              <w:rPr>
                <w:sz w:val="20"/>
                <w:szCs w:val="20"/>
              </w:rPr>
            </w:pPr>
          </w:p>
        </w:tc>
        <w:tc>
          <w:tcPr>
            <w:tcW w:w="1595" w:type="dxa"/>
            <w:tcBorders>
              <w:top w:val="single" w:sz="4" w:space="0" w:color="auto"/>
              <w:left w:val="single" w:sz="4" w:space="0" w:color="auto"/>
              <w:bottom w:val="single" w:sz="4" w:space="0" w:color="auto"/>
              <w:right w:val="single" w:sz="4" w:space="0" w:color="auto"/>
            </w:tcBorders>
          </w:tcPr>
          <w:p w:rsidR="004343EE" w:rsidRDefault="004343EE">
            <w:pPr>
              <w:rPr>
                <w:rFonts w:cstheme="minorHAnsi"/>
                <w:sz w:val="20"/>
                <w:szCs w:val="20"/>
              </w:rPr>
            </w:pPr>
          </w:p>
        </w:tc>
        <w:tc>
          <w:tcPr>
            <w:tcW w:w="3915" w:type="dxa"/>
            <w:tcBorders>
              <w:top w:val="single" w:sz="4" w:space="0" w:color="auto"/>
              <w:left w:val="single" w:sz="4" w:space="0" w:color="auto"/>
              <w:bottom w:val="single" w:sz="4" w:space="0" w:color="auto"/>
              <w:right w:val="single" w:sz="4" w:space="0" w:color="auto"/>
            </w:tcBorders>
          </w:tcPr>
          <w:p w:rsidR="004343EE" w:rsidRDefault="004343EE">
            <w:pPr>
              <w:rPr>
                <w:rFonts w:cstheme="minorHAnsi"/>
                <w:sz w:val="20"/>
                <w:szCs w:val="20"/>
              </w:rPr>
            </w:pPr>
          </w:p>
        </w:tc>
        <w:tc>
          <w:tcPr>
            <w:tcW w:w="1050" w:type="dxa"/>
            <w:tcBorders>
              <w:top w:val="single" w:sz="4" w:space="0" w:color="auto"/>
              <w:left w:val="single" w:sz="4" w:space="0" w:color="auto"/>
              <w:bottom w:val="single" w:sz="4" w:space="0" w:color="auto"/>
              <w:right w:val="single" w:sz="4" w:space="0" w:color="auto"/>
            </w:tcBorders>
          </w:tcPr>
          <w:p w:rsidR="004343EE" w:rsidRDefault="004343EE">
            <w:pPr>
              <w:rPr>
                <w:rFonts w:cstheme="minorHAnsi"/>
                <w:sz w:val="20"/>
                <w:szCs w:val="20"/>
              </w:rPr>
            </w:pPr>
          </w:p>
        </w:tc>
      </w:tr>
      <w:tr w:rsidR="004343EE" w:rsidTr="004343EE">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43EE" w:rsidRDefault="004343EE">
            <w:pPr>
              <w:rPr>
                <w:sz w:val="20"/>
                <w:szCs w:val="20"/>
              </w:rPr>
            </w:pPr>
          </w:p>
        </w:tc>
        <w:tc>
          <w:tcPr>
            <w:tcW w:w="591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343EE" w:rsidRDefault="004343EE">
            <w:pPr>
              <w:rPr>
                <w:sz w:val="18"/>
              </w:rPr>
            </w:pPr>
            <w:r>
              <w:rPr>
                <w:color w:val="FF0000"/>
                <w:sz w:val="18"/>
              </w:rPr>
              <w:t>[Medium Term]</w:t>
            </w:r>
          </w:p>
        </w:tc>
        <w:tc>
          <w:tcPr>
            <w:tcW w:w="112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343EE" w:rsidRDefault="004343EE">
            <w:pPr>
              <w:rPr>
                <w:sz w:val="20"/>
                <w:szCs w:val="20"/>
              </w:rPr>
            </w:pPr>
          </w:p>
        </w:tc>
        <w:tc>
          <w:tcPr>
            <w:tcW w:w="159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343EE" w:rsidRDefault="004343EE">
            <w:pPr>
              <w:rPr>
                <w:rFonts w:cstheme="minorHAnsi"/>
                <w:sz w:val="20"/>
                <w:szCs w:val="20"/>
              </w:rPr>
            </w:pPr>
          </w:p>
        </w:tc>
        <w:tc>
          <w:tcPr>
            <w:tcW w:w="391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343EE" w:rsidRDefault="004343EE">
            <w:pPr>
              <w:rPr>
                <w:rFonts w:cstheme="minorHAnsi"/>
                <w:sz w:val="20"/>
                <w:szCs w:val="20"/>
              </w:rPr>
            </w:pPr>
          </w:p>
        </w:tc>
        <w:tc>
          <w:tcPr>
            <w:tcW w:w="10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343EE" w:rsidRDefault="004343EE">
            <w:pPr>
              <w:rPr>
                <w:rFonts w:cstheme="minorHAnsi"/>
                <w:sz w:val="20"/>
                <w:szCs w:val="20"/>
              </w:rPr>
            </w:pPr>
          </w:p>
        </w:tc>
      </w:tr>
      <w:tr w:rsidR="004343EE" w:rsidTr="004343EE">
        <w:trPr>
          <w:trHeight w:val="567"/>
        </w:trPr>
        <w:tc>
          <w:tcPr>
            <w:tcW w:w="2097" w:type="dxa"/>
            <w:vMerge w:val="restart"/>
            <w:tcBorders>
              <w:top w:val="single" w:sz="4" w:space="0" w:color="auto"/>
              <w:left w:val="single" w:sz="4" w:space="0" w:color="auto"/>
              <w:bottom w:val="single" w:sz="4" w:space="0" w:color="auto"/>
              <w:right w:val="single" w:sz="4" w:space="0" w:color="auto"/>
            </w:tcBorders>
            <w:shd w:val="clear" w:color="auto" w:fill="FF9900"/>
            <w:hideMark/>
          </w:tcPr>
          <w:p w:rsidR="004343EE" w:rsidRDefault="004343EE">
            <w:pPr>
              <w:rPr>
                <w:sz w:val="20"/>
                <w:szCs w:val="20"/>
              </w:rPr>
            </w:pPr>
            <w:r>
              <w:rPr>
                <w:b/>
                <w:sz w:val="20"/>
                <w:szCs w:val="20"/>
              </w:rPr>
              <w:t xml:space="preserve">Critical Awareness – </w:t>
            </w:r>
            <w:r>
              <w:rPr>
                <w:sz w:val="20"/>
                <w:szCs w:val="20"/>
              </w:rPr>
              <w:t>to understand the government, our organisation, and the individual can make a difference</w:t>
            </w:r>
          </w:p>
        </w:tc>
        <w:tc>
          <w:tcPr>
            <w:tcW w:w="5916" w:type="dxa"/>
            <w:tcBorders>
              <w:top w:val="single" w:sz="4" w:space="0" w:color="auto"/>
              <w:left w:val="single" w:sz="4" w:space="0" w:color="auto"/>
              <w:bottom w:val="single" w:sz="4" w:space="0" w:color="auto"/>
              <w:right w:val="single" w:sz="4" w:space="0" w:color="auto"/>
            </w:tcBorders>
            <w:hideMark/>
          </w:tcPr>
          <w:p w:rsidR="004343EE" w:rsidRDefault="004343EE">
            <w:pPr>
              <w:rPr>
                <w:sz w:val="18"/>
              </w:rPr>
            </w:pPr>
            <w:r>
              <w:rPr>
                <w:color w:val="FF0000"/>
                <w:sz w:val="18"/>
              </w:rPr>
              <w:t>[Short Term]</w:t>
            </w:r>
          </w:p>
        </w:tc>
        <w:tc>
          <w:tcPr>
            <w:tcW w:w="1121" w:type="dxa"/>
            <w:tcBorders>
              <w:top w:val="single" w:sz="4" w:space="0" w:color="auto"/>
              <w:left w:val="single" w:sz="4" w:space="0" w:color="auto"/>
              <w:bottom w:val="single" w:sz="4" w:space="0" w:color="auto"/>
              <w:right w:val="single" w:sz="4" w:space="0" w:color="auto"/>
            </w:tcBorders>
          </w:tcPr>
          <w:p w:rsidR="004343EE" w:rsidRDefault="004343EE">
            <w:pPr>
              <w:rPr>
                <w:sz w:val="20"/>
                <w:szCs w:val="20"/>
              </w:rPr>
            </w:pPr>
          </w:p>
        </w:tc>
        <w:tc>
          <w:tcPr>
            <w:tcW w:w="1595" w:type="dxa"/>
            <w:tcBorders>
              <w:top w:val="single" w:sz="4" w:space="0" w:color="auto"/>
              <w:left w:val="single" w:sz="4" w:space="0" w:color="auto"/>
              <w:bottom w:val="single" w:sz="4" w:space="0" w:color="auto"/>
              <w:right w:val="single" w:sz="4" w:space="0" w:color="auto"/>
            </w:tcBorders>
          </w:tcPr>
          <w:p w:rsidR="004343EE" w:rsidRDefault="004343EE">
            <w:pPr>
              <w:rPr>
                <w:rFonts w:cstheme="minorHAnsi"/>
                <w:sz w:val="20"/>
                <w:szCs w:val="20"/>
              </w:rPr>
            </w:pPr>
          </w:p>
        </w:tc>
        <w:tc>
          <w:tcPr>
            <w:tcW w:w="3915" w:type="dxa"/>
            <w:tcBorders>
              <w:top w:val="single" w:sz="4" w:space="0" w:color="auto"/>
              <w:left w:val="single" w:sz="4" w:space="0" w:color="auto"/>
              <w:bottom w:val="single" w:sz="4" w:space="0" w:color="auto"/>
              <w:right w:val="single" w:sz="4" w:space="0" w:color="auto"/>
            </w:tcBorders>
          </w:tcPr>
          <w:p w:rsidR="004343EE" w:rsidRDefault="004343EE">
            <w:pPr>
              <w:rPr>
                <w:rFonts w:cstheme="minorHAnsi"/>
                <w:sz w:val="20"/>
                <w:szCs w:val="20"/>
              </w:rPr>
            </w:pPr>
          </w:p>
        </w:tc>
        <w:tc>
          <w:tcPr>
            <w:tcW w:w="1050" w:type="dxa"/>
            <w:tcBorders>
              <w:top w:val="single" w:sz="4" w:space="0" w:color="auto"/>
              <w:left w:val="single" w:sz="4" w:space="0" w:color="auto"/>
              <w:bottom w:val="single" w:sz="4" w:space="0" w:color="auto"/>
              <w:right w:val="single" w:sz="4" w:space="0" w:color="auto"/>
            </w:tcBorders>
          </w:tcPr>
          <w:p w:rsidR="004343EE" w:rsidRDefault="004343EE">
            <w:pPr>
              <w:rPr>
                <w:rFonts w:cstheme="minorHAnsi"/>
                <w:sz w:val="20"/>
                <w:szCs w:val="20"/>
              </w:rPr>
            </w:pPr>
          </w:p>
        </w:tc>
      </w:tr>
      <w:tr w:rsidR="004343EE" w:rsidTr="004343EE">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43EE" w:rsidRDefault="004343EE">
            <w:pPr>
              <w:rPr>
                <w:sz w:val="20"/>
                <w:szCs w:val="20"/>
              </w:rPr>
            </w:pPr>
          </w:p>
        </w:tc>
        <w:tc>
          <w:tcPr>
            <w:tcW w:w="591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343EE" w:rsidRDefault="004343EE">
            <w:pPr>
              <w:rPr>
                <w:sz w:val="18"/>
              </w:rPr>
            </w:pPr>
            <w:r>
              <w:rPr>
                <w:color w:val="FF0000"/>
                <w:sz w:val="18"/>
              </w:rPr>
              <w:t>[Medium Term]</w:t>
            </w:r>
          </w:p>
        </w:tc>
        <w:tc>
          <w:tcPr>
            <w:tcW w:w="112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343EE" w:rsidRDefault="004343EE">
            <w:pPr>
              <w:rPr>
                <w:sz w:val="20"/>
                <w:szCs w:val="20"/>
              </w:rPr>
            </w:pPr>
          </w:p>
        </w:tc>
        <w:tc>
          <w:tcPr>
            <w:tcW w:w="159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343EE" w:rsidRDefault="004343EE">
            <w:pPr>
              <w:rPr>
                <w:rFonts w:cstheme="minorHAnsi"/>
                <w:sz w:val="20"/>
                <w:szCs w:val="20"/>
              </w:rPr>
            </w:pPr>
          </w:p>
        </w:tc>
        <w:tc>
          <w:tcPr>
            <w:tcW w:w="391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343EE" w:rsidRDefault="004343EE">
            <w:pPr>
              <w:rPr>
                <w:rFonts w:cstheme="minorHAnsi"/>
                <w:sz w:val="20"/>
                <w:szCs w:val="20"/>
              </w:rPr>
            </w:pPr>
          </w:p>
        </w:tc>
        <w:tc>
          <w:tcPr>
            <w:tcW w:w="10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343EE" w:rsidRDefault="004343EE">
            <w:pPr>
              <w:rPr>
                <w:rFonts w:cstheme="minorHAnsi"/>
                <w:sz w:val="20"/>
                <w:szCs w:val="20"/>
              </w:rPr>
            </w:pPr>
          </w:p>
        </w:tc>
      </w:tr>
      <w:tr w:rsidR="004343EE" w:rsidTr="004343EE">
        <w:trPr>
          <w:trHeight w:val="567"/>
        </w:trPr>
        <w:tc>
          <w:tcPr>
            <w:tcW w:w="2097" w:type="dxa"/>
            <w:vMerge w:val="restart"/>
            <w:tcBorders>
              <w:top w:val="single" w:sz="4" w:space="0" w:color="auto"/>
              <w:left w:val="single" w:sz="4" w:space="0" w:color="auto"/>
              <w:bottom w:val="single" w:sz="4" w:space="0" w:color="auto"/>
              <w:right w:val="single" w:sz="4" w:space="0" w:color="auto"/>
            </w:tcBorders>
            <w:shd w:val="clear" w:color="auto" w:fill="FF9900"/>
            <w:hideMark/>
          </w:tcPr>
          <w:p w:rsidR="004343EE" w:rsidRDefault="004343EE">
            <w:pPr>
              <w:rPr>
                <w:sz w:val="20"/>
                <w:szCs w:val="20"/>
              </w:rPr>
            </w:pPr>
            <w:r>
              <w:rPr>
                <w:b/>
                <w:sz w:val="20"/>
                <w:szCs w:val="20"/>
              </w:rPr>
              <w:t xml:space="preserve">Acquisition – </w:t>
            </w:r>
            <w:r>
              <w:rPr>
                <w:sz w:val="20"/>
                <w:szCs w:val="20"/>
              </w:rPr>
              <w:t>to secure effective opportunities for learning and build the capability of staff and our organisation</w:t>
            </w:r>
          </w:p>
        </w:tc>
        <w:tc>
          <w:tcPr>
            <w:tcW w:w="5916" w:type="dxa"/>
            <w:tcBorders>
              <w:top w:val="single" w:sz="4" w:space="0" w:color="auto"/>
              <w:left w:val="single" w:sz="4" w:space="0" w:color="auto"/>
              <w:bottom w:val="single" w:sz="4" w:space="0" w:color="auto"/>
              <w:right w:val="single" w:sz="4" w:space="0" w:color="auto"/>
            </w:tcBorders>
            <w:hideMark/>
          </w:tcPr>
          <w:p w:rsidR="004343EE" w:rsidRDefault="004343EE">
            <w:pPr>
              <w:rPr>
                <w:sz w:val="18"/>
              </w:rPr>
            </w:pPr>
            <w:r>
              <w:rPr>
                <w:color w:val="FF0000"/>
                <w:sz w:val="18"/>
              </w:rPr>
              <w:t>[Short Term]</w:t>
            </w:r>
          </w:p>
        </w:tc>
        <w:tc>
          <w:tcPr>
            <w:tcW w:w="1121" w:type="dxa"/>
            <w:tcBorders>
              <w:top w:val="single" w:sz="4" w:space="0" w:color="auto"/>
              <w:left w:val="single" w:sz="4" w:space="0" w:color="auto"/>
              <w:bottom w:val="single" w:sz="4" w:space="0" w:color="auto"/>
              <w:right w:val="single" w:sz="4" w:space="0" w:color="auto"/>
            </w:tcBorders>
          </w:tcPr>
          <w:p w:rsidR="004343EE" w:rsidRDefault="004343EE">
            <w:pPr>
              <w:rPr>
                <w:sz w:val="20"/>
                <w:szCs w:val="20"/>
              </w:rPr>
            </w:pPr>
          </w:p>
        </w:tc>
        <w:tc>
          <w:tcPr>
            <w:tcW w:w="1595" w:type="dxa"/>
            <w:tcBorders>
              <w:top w:val="single" w:sz="4" w:space="0" w:color="auto"/>
              <w:left w:val="single" w:sz="4" w:space="0" w:color="auto"/>
              <w:bottom w:val="single" w:sz="4" w:space="0" w:color="auto"/>
              <w:right w:val="single" w:sz="4" w:space="0" w:color="auto"/>
            </w:tcBorders>
          </w:tcPr>
          <w:p w:rsidR="004343EE" w:rsidRDefault="004343EE">
            <w:pPr>
              <w:rPr>
                <w:rFonts w:cstheme="minorHAnsi"/>
                <w:sz w:val="20"/>
                <w:szCs w:val="20"/>
              </w:rPr>
            </w:pPr>
          </w:p>
        </w:tc>
        <w:tc>
          <w:tcPr>
            <w:tcW w:w="3915" w:type="dxa"/>
            <w:tcBorders>
              <w:top w:val="single" w:sz="4" w:space="0" w:color="auto"/>
              <w:left w:val="single" w:sz="4" w:space="0" w:color="auto"/>
              <w:bottom w:val="single" w:sz="4" w:space="0" w:color="auto"/>
              <w:right w:val="single" w:sz="4" w:space="0" w:color="auto"/>
            </w:tcBorders>
          </w:tcPr>
          <w:p w:rsidR="004343EE" w:rsidRDefault="004343EE">
            <w:pPr>
              <w:rPr>
                <w:rFonts w:cstheme="minorHAnsi"/>
                <w:sz w:val="20"/>
                <w:szCs w:val="20"/>
              </w:rPr>
            </w:pPr>
          </w:p>
        </w:tc>
        <w:tc>
          <w:tcPr>
            <w:tcW w:w="1050" w:type="dxa"/>
            <w:tcBorders>
              <w:top w:val="single" w:sz="4" w:space="0" w:color="auto"/>
              <w:left w:val="single" w:sz="4" w:space="0" w:color="auto"/>
              <w:bottom w:val="single" w:sz="4" w:space="0" w:color="auto"/>
              <w:right w:val="single" w:sz="4" w:space="0" w:color="auto"/>
            </w:tcBorders>
          </w:tcPr>
          <w:p w:rsidR="004343EE" w:rsidRDefault="004343EE">
            <w:pPr>
              <w:rPr>
                <w:rFonts w:cstheme="minorHAnsi"/>
                <w:sz w:val="20"/>
                <w:szCs w:val="20"/>
              </w:rPr>
            </w:pPr>
          </w:p>
        </w:tc>
      </w:tr>
      <w:tr w:rsidR="004343EE" w:rsidTr="004343EE">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43EE" w:rsidRDefault="004343EE">
            <w:pPr>
              <w:rPr>
                <w:sz w:val="20"/>
                <w:szCs w:val="20"/>
              </w:rPr>
            </w:pPr>
          </w:p>
        </w:tc>
        <w:tc>
          <w:tcPr>
            <w:tcW w:w="591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343EE" w:rsidRDefault="004343EE">
            <w:pPr>
              <w:rPr>
                <w:sz w:val="18"/>
              </w:rPr>
            </w:pPr>
            <w:r>
              <w:rPr>
                <w:color w:val="FF0000"/>
                <w:sz w:val="18"/>
              </w:rPr>
              <w:t>[Medium Term]</w:t>
            </w:r>
          </w:p>
        </w:tc>
        <w:tc>
          <w:tcPr>
            <w:tcW w:w="112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343EE" w:rsidRDefault="004343EE">
            <w:pPr>
              <w:rPr>
                <w:sz w:val="20"/>
                <w:szCs w:val="20"/>
              </w:rPr>
            </w:pPr>
          </w:p>
        </w:tc>
        <w:tc>
          <w:tcPr>
            <w:tcW w:w="159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343EE" w:rsidRDefault="004343EE">
            <w:pPr>
              <w:rPr>
                <w:rFonts w:cstheme="minorHAnsi"/>
                <w:sz w:val="20"/>
                <w:szCs w:val="20"/>
              </w:rPr>
            </w:pPr>
          </w:p>
        </w:tc>
        <w:tc>
          <w:tcPr>
            <w:tcW w:w="391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343EE" w:rsidRDefault="004343EE">
            <w:pPr>
              <w:rPr>
                <w:rFonts w:cstheme="minorHAnsi"/>
                <w:sz w:val="20"/>
                <w:szCs w:val="20"/>
              </w:rPr>
            </w:pPr>
          </w:p>
        </w:tc>
        <w:tc>
          <w:tcPr>
            <w:tcW w:w="10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343EE" w:rsidRDefault="004343EE">
            <w:pPr>
              <w:rPr>
                <w:rFonts w:cstheme="minorHAnsi"/>
                <w:sz w:val="20"/>
                <w:szCs w:val="20"/>
              </w:rPr>
            </w:pPr>
          </w:p>
        </w:tc>
      </w:tr>
      <w:tr w:rsidR="004343EE" w:rsidTr="004343EE">
        <w:trPr>
          <w:trHeight w:val="567"/>
        </w:trPr>
        <w:tc>
          <w:tcPr>
            <w:tcW w:w="2097" w:type="dxa"/>
            <w:vMerge w:val="restart"/>
            <w:tcBorders>
              <w:top w:val="single" w:sz="4" w:space="0" w:color="auto"/>
              <w:left w:val="single" w:sz="4" w:space="0" w:color="auto"/>
              <w:bottom w:val="single" w:sz="4" w:space="0" w:color="auto"/>
              <w:right w:val="single" w:sz="4" w:space="0" w:color="auto"/>
            </w:tcBorders>
            <w:shd w:val="clear" w:color="auto" w:fill="FF9900"/>
            <w:hideMark/>
          </w:tcPr>
          <w:p w:rsidR="004343EE" w:rsidRDefault="004343EE">
            <w:pPr>
              <w:rPr>
                <w:sz w:val="20"/>
                <w:szCs w:val="20"/>
              </w:rPr>
            </w:pPr>
            <w:r>
              <w:rPr>
                <w:b/>
                <w:sz w:val="20"/>
                <w:szCs w:val="20"/>
              </w:rPr>
              <w:t xml:space="preserve">Use - </w:t>
            </w:r>
            <w:r>
              <w:rPr>
                <w:sz w:val="20"/>
                <w:szCs w:val="20"/>
              </w:rPr>
              <w:t xml:space="preserve"> to provide opportunities to speak, listen to, read and write te reo internally and externally</w:t>
            </w:r>
          </w:p>
        </w:tc>
        <w:tc>
          <w:tcPr>
            <w:tcW w:w="5916" w:type="dxa"/>
            <w:tcBorders>
              <w:top w:val="single" w:sz="4" w:space="0" w:color="auto"/>
              <w:left w:val="single" w:sz="4" w:space="0" w:color="auto"/>
              <w:bottom w:val="single" w:sz="4" w:space="0" w:color="auto"/>
              <w:right w:val="single" w:sz="4" w:space="0" w:color="auto"/>
            </w:tcBorders>
            <w:hideMark/>
          </w:tcPr>
          <w:p w:rsidR="004343EE" w:rsidRDefault="004343EE">
            <w:pPr>
              <w:rPr>
                <w:color w:val="FF0000"/>
                <w:sz w:val="18"/>
              </w:rPr>
            </w:pPr>
            <w:r>
              <w:rPr>
                <w:color w:val="FF0000"/>
                <w:sz w:val="18"/>
              </w:rPr>
              <w:t>[Short Term]</w:t>
            </w:r>
          </w:p>
        </w:tc>
        <w:tc>
          <w:tcPr>
            <w:tcW w:w="1121" w:type="dxa"/>
            <w:tcBorders>
              <w:top w:val="single" w:sz="4" w:space="0" w:color="auto"/>
              <w:left w:val="single" w:sz="4" w:space="0" w:color="auto"/>
              <w:bottom w:val="single" w:sz="4" w:space="0" w:color="auto"/>
              <w:right w:val="single" w:sz="4" w:space="0" w:color="auto"/>
            </w:tcBorders>
          </w:tcPr>
          <w:p w:rsidR="004343EE" w:rsidRDefault="004343EE">
            <w:pPr>
              <w:rPr>
                <w:sz w:val="20"/>
                <w:szCs w:val="20"/>
              </w:rPr>
            </w:pPr>
          </w:p>
        </w:tc>
        <w:tc>
          <w:tcPr>
            <w:tcW w:w="1595" w:type="dxa"/>
            <w:tcBorders>
              <w:top w:val="single" w:sz="4" w:space="0" w:color="auto"/>
              <w:left w:val="single" w:sz="4" w:space="0" w:color="auto"/>
              <w:bottom w:val="single" w:sz="4" w:space="0" w:color="auto"/>
              <w:right w:val="single" w:sz="4" w:space="0" w:color="auto"/>
            </w:tcBorders>
          </w:tcPr>
          <w:p w:rsidR="004343EE" w:rsidRDefault="004343EE">
            <w:pPr>
              <w:rPr>
                <w:rFonts w:cstheme="minorHAnsi"/>
                <w:sz w:val="20"/>
                <w:szCs w:val="20"/>
              </w:rPr>
            </w:pPr>
          </w:p>
        </w:tc>
        <w:tc>
          <w:tcPr>
            <w:tcW w:w="3915" w:type="dxa"/>
            <w:tcBorders>
              <w:top w:val="single" w:sz="4" w:space="0" w:color="auto"/>
              <w:left w:val="single" w:sz="4" w:space="0" w:color="auto"/>
              <w:bottom w:val="single" w:sz="4" w:space="0" w:color="auto"/>
              <w:right w:val="single" w:sz="4" w:space="0" w:color="auto"/>
            </w:tcBorders>
          </w:tcPr>
          <w:p w:rsidR="004343EE" w:rsidRDefault="004343EE">
            <w:pPr>
              <w:rPr>
                <w:rFonts w:cstheme="minorHAnsi"/>
                <w:sz w:val="20"/>
                <w:szCs w:val="20"/>
              </w:rPr>
            </w:pPr>
          </w:p>
        </w:tc>
        <w:tc>
          <w:tcPr>
            <w:tcW w:w="1050" w:type="dxa"/>
            <w:tcBorders>
              <w:top w:val="single" w:sz="4" w:space="0" w:color="auto"/>
              <w:left w:val="single" w:sz="4" w:space="0" w:color="auto"/>
              <w:bottom w:val="single" w:sz="4" w:space="0" w:color="auto"/>
              <w:right w:val="single" w:sz="4" w:space="0" w:color="auto"/>
            </w:tcBorders>
          </w:tcPr>
          <w:p w:rsidR="004343EE" w:rsidRDefault="004343EE">
            <w:pPr>
              <w:rPr>
                <w:rFonts w:cstheme="minorHAnsi"/>
                <w:sz w:val="20"/>
                <w:szCs w:val="20"/>
              </w:rPr>
            </w:pPr>
          </w:p>
          <w:p w:rsidR="004343EE" w:rsidRDefault="004343EE">
            <w:pPr>
              <w:rPr>
                <w:rFonts w:cstheme="minorHAnsi"/>
                <w:sz w:val="20"/>
                <w:szCs w:val="20"/>
              </w:rPr>
            </w:pPr>
          </w:p>
        </w:tc>
      </w:tr>
      <w:tr w:rsidR="004343EE" w:rsidTr="004343EE">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43EE" w:rsidRDefault="004343EE">
            <w:pPr>
              <w:rPr>
                <w:sz w:val="20"/>
                <w:szCs w:val="20"/>
              </w:rPr>
            </w:pPr>
          </w:p>
        </w:tc>
        <w:tc>
          <w:tcPr>
            <w:tcW w:w="591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343EE" w:rsidRDefault="004343EE">
            <w:pPr>
              <w:rPr>
                <w:sz w:val="18"/>
              </w:rPr>
            </w:pPr>
            <w:r>
              <w:rPr>
                <w:color w:val="FF0000"/>
                <w:sz w:val="18"/>
              </w:rPr>
              <w:t>[Medium Term]</w:t>
            </w:r>
          </w:p>
          <w:p w:rsidR="004343EE" w:rsidRDefault="004343EE">
            <w:pPr>
              <w:rPr>
                <w:sz w:val="18"/>
              </w:rPr>
            </w:pPr>
          </w:p>
        </w:tc>
        <w:tc>
          <w:tcPr>
            <w:tcW w:w="112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343EE" w:rsidRDefault="004343EE">
            <w:pPr>
              <w:rPr>
                <w:sz w:val="20"/>
                <w:szCs w:val="20"/>
              </w:rPr>
            </w:pPr>
          </w:p>
        </w:tc>
        <w:tc>
          <w:tcPr>
            <w:tcW w:w="159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343EE" w:rsidRDefault="004343EE">
            <w:pPr>
              <w:rPr>
                <w:rFonts w:cstheme="minorHAnsi"/>
                <w:sz w:val="20"/>
                <w:szCs w:val="20"/>
              </w:rPr>
            </w:pPr>
          </w:p>
        </w:tc>
        <w:tc>
          <w:tcPr>
            <w:tcW w:w="391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343EE" w:rsidRDefault="004343EE">
            <w:pPr>
              <w:rPr>
                <w:rFonts w:cstheme="minorHAnsi"/>
                <w:sz w:val="20"/>
                <w:szCs w:val="20"/>
              </w:rPr>
            </w:pPr>
          </w:p>
          <w:p w:rsidR="004343EE" w:rsidRDefault="004343EE">
            <w:pPr>
              <w:rPr>
                <w:rFonts w:cstheme="minorHAnsi"/>
                <w:sz w:val="20"/>
                <w:szCs w:val="20"/>
              </w:rPr>
            </w:pPr>
          </w:p>
        </w:tc>
        <w:tc>
          <w:tcPr>
            <w:tcW w:w="10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343EE" w:rsidRDefault="004343EE">
            <w:pPr>
              <w:rPr>
                <w:rFonts w:cstheme="minorHAnsi"/>
                <w:sz w:val="20"/>
                <w:szCs w:val="20"/>
              </w:rPr>
            </w:pPr>
          </w:p>
        </w:tc>
      </w:tr>
      <w:tr w:rsidR="004343EE" w:rsidTr="004343EE">
        <w:trPr>
          <w:trHeight w:val="567"/>
        </w:trPr>
        <w:tc>
          <w:tcPr>
            <w:tcW w:w="2097" w:type="dxa"/>
            <w:vMerge w:val="restart"/>
            <w:tcBorders>
              <w:top w:val="single" w:sz="4" w:space="0" w:color="auto"/>
              <w:left w:val="single" w:sz="4" w:space="0" w:color="auto"/>
              <w:bottom w:val="single" w:sz="4" w:space="0" w:color="auto"/>
              <w:right w:val="single" w:sz="4" w:space="0" w:color="auto"/>
            </w:tcBorders>
            <w:shd w:val="clear" w:color="auto" w:fill="FF9900"/>
            <w:hideMark/>
          </w:tcPr>
          <w:p w:rsidR="004343EE" w:rsidRDefault="004343EE">
            <w:pPr>
              <w:rPr>
                <w:sz w:val="20"/>
                <w:szCs w:val="20"/>
              </w:rPr>
            </w:pPr>
            <w:r>
              <w:rPr>
                <w:b/>
                <w:sz w:val="20"/>
                <w:szCs w:val="20"/>
              </w:rPr>
              <w:t xml:space="preserve">Corpus - </w:t>
            </w:r>
            <w:r>
              <w:rPr>
                <w:sz w:val="20"/>
                <w:szCs w:val="20"/>
              </w:rPr>
              <w:t xml:space="preserve"> to strengthen the relevance and consistency of te reo, making it popular, used and useful</w:t>
            </w:r>
          </w:p>
        </w:tc>
        <w:tc>
          <w:tcPr>
            <w:tcW w:w="5916" w:type="dxa"/>
            <w:tcBorders>
              <w:top w:val="single" w:sz="4" w:space="0" w:color="auto"/>
              <w:left w:val="single" w:sz="4" w:space="0" w:color="auto"/>
              <w:bottom w:val="single" w:sz="4" w:space="0" w:color="auto"/>
              <w:right w:val="single" w:sz="4" w:space="0" w:color="auto"/>
            </w:tcBorders>
          </w:tcPr>
          <w:p w:rsidR="004343EE" w:rsidRDefault="004343EE">
            <w:pPr>
              <w:rPr>
                <w:sz w:val="18"/>
              </w:rPr>
            </w:pPr>
            <w:r>
              <w:rPr>
                <w:color w:val="FF0000"/>
                <w:sz w:val="18"/>
              </w:rPr>
              <w:t>[Short Term]</w:t>
            </w:r>
          </w:p>
          <w:p w:rsidR="004343EE" w:rsidRDefault="004343EE">
            <w:pPr>
              <w:rPr>
                <w:sz w:val="18"/>
              </w:rPr>
            </w:pPr>
          </w:p>
        </w:tc>
        <w:tc>
          <w:tcPr>
            <w:tcW w:w="1121" w:type="dxa"/>
            <w:tcBorders>
              <w:top w:val="single" w:sz="4" w:space="0" w:color="auto"/>
              <w:left w:val="single" w:sz="4" w:space="0" w:color="auto"/>
              <w:bottom w:val="single" w:sz="4" w:space="0" w:color="auto"/>
              <w:right w:val="single" w:sz="4" w:space="0" w:color="auto"/>
            </w:tcBorders>
          </w:tcPr>
          <w:p w:rsidR="004343EE" w:rsidRDefault="004343EE">
            <w:pPr>
              <w:rPr>
                <w:sz w:val="20"/>
                <w:szCs w:val="20"/>
              </w:rPr>
            </w:pPr>
          </w:p>
        </w:tc>
        <w:tc>
          <w:tcPr>
            <w:tcW w:w="1595" w:type="dxa"/>
            <w:tcBorders>
              <w:top w:val="single" w:sz="4" w:space="0" w:color="auto"/>
              <w:left w:val="single" w:sz="4" w:space="0" w:color="auto"/>
              <w:bottom w:val="single" w:sz="4" w:space="0" w:color="auto"/>
              <w:right w:val="single" w:sz="4" w:space="0" w:color="auto"/>
            </w:tcBorders>
          </w:tcPr>
          <w:p w:rsidR="004343EE" w:rsidRDefault="004343EE">
            <w:pPr>
              <w:rPr>
                <w:rFonts w:cstheme="minorHAnsi"/>
                <w:sz w:val="20"/>
                <w:szCs w:val="20"/>
              </w:rPr>
            </w:pPr>
          </w:p>
        </w:tc>
        <w:tc>
          <w:tcPr>
            <w:tcW w:w="3915" w:type="dxa"/>
            <w:tcBorders>
              <w:top w:val="single" w:sz="4" w:space="0" w:color="auto"/>
              <w:left w:val="single" w:sz="4" w:space="0" w:color="auto"/>
              <w:bottom w:val="single" w:sz="4" w:space="0" w:color="auto"/>
              <w:right w:val="single" w:sz="4" w:space="0" w:color="auto"/>
            </w:tcBorders>
          </w:tcPr>
          <w:p w:rsidR="004343EE" w:rsidRDefault="004343EE">
            <w:pPr>
              <w:rPr>
                <w:rFonts w:cstheme="minorHAnsi"/>
                <w:sz w:val="20"/>
                <w:szCs w:val="20"/>
              </w:rPr>
            </w:pPr>
          </w:p>
        </w:tc>
        <w:tc>
          <w:tcPr>
            <w:tcW w:w="1050" w:type="dxa"/>
            <w:tcBorders>
              <w:top w:val="single" w:sz="4" w:space="0" w:color="auto"/>
              <w:left w:val="single" w:sz="4" w:space="0" w:color="auto"/>
              <w:bottom w:val="single" w:sz="4" w:space="0" w:color="auto"/>
              <w:right w:val="single" w:sz="4" w:space="0" w:color="auto"/>
            </w:tcBorders>
          </w:tcPr>
          <w:p w:rsidR="004343EE" w:rsidRDefault="004343EE">
            <w:pPr>
              <w:rPr>
                <w:rFonts w:cstheme="minorHAnsi"/>
                <w:sz w:val="20"/>
                <w:szCs w:val="20"/>
              </w:rPr>
            </w:pPr>
          </w:p>
        </w:tc>
      </w:tr>
      <w:tr w:rsidR="004343EE" w:rsidTr="004343EE">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43EE" w:rsidRDefault="004343EE">
            <w:pPr>
              <w:rPr>
                <w:sz w:val="20"/>
                <w:szCs w:val="20"/>
              </w:rPr>
            </w:pPr>
          </w:p>
        </w:tc>
        <w:tc>
          <w:tcPr>
            <w:tcW w:w="591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343EE" w:rsidRDefault="004343EE">
            <w:pPr>
              <w:rPr>
                <w:color w:val="FF0000"/>
                <w:sz w:val="18"/>
              </w:rPr>
            </w:pPr>
            <w:r>
              <w:rPr>
                <w:color w:val="FF0000"/>
                <w:sz w:val="18"/>
              </w:rPr>
              <w:t>[Medium Term]</w:t>
            </w:r>
          </w:p>
          <w:p w:rsidR="004343EE" w:rsidRDefault="004343EE">
            <w:pPr>
              <w:rPr>
                <w:sz w:val="18"/>
              </w:rPr>
            </w:pPr>
          </w:p>
        </w:tc>
        <w:tc>
          <w:tcPr>
            <w:tcW w:w="112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343EE" w:rsidRDefault="004343EE">
            <w:pPr>
              <w:rPr>
                <w:sz w:val="20"/>
                <w:szCs w:val="20"/>
              </w:rPr>
            </w:pPr>
          </w:p>
        </w:tc>
        <w:tc>
          <w:tcPr>
            <w:tcW w:w="159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343EE" w:rsidRDefault="004343EE">
            <w:pPr>
              <w:rPr>
                <w:rFonts w:cstheme="minorHAnsi"/>
                <w:sz w:val="20"/>
                <w:szCs w:val="20"/>
              </w:rPr>
            </w:pPr>
          </w:p>
        </w:tc>
        <w:tc>
          <w:tcPr>
            <w:tcW w:w="391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343EE" w:rsidRDefault="004343EE">
            <w:pPr>
              <w:rPr>
                <w:rFonts w:cstheme="minorHAnsi"/>
                <w:sz w:val="20"/>
                <w:szCs w:val="20"/>
              </w:rPr>
            </w:pPr>
          </w:p>
        </w:tc>
        <w:tc>
          <w:tcPr>
            <w:tcW w:w="10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343EE" w:rsidRDefault="004343EE">
            <w:pPr>
              <w:rPr>
                <w:rFonts w:cstheme="minorHAnsi"/>
                <w:sz w:val="20"/>
                <w:szCs w:val="20"/>
              </w:rPr>
            </w:pPr>
          </w:p>
        </w:tc>
      </w:tr>
    </w:tbl>
    <w:p w:rsidR="004343EE" w:rsidRDefault="004343EE" w:rsidP="00CF465E">
      <w:pPr>
        <w:tabs>
          <w:tab w:val="left" w:pos="2460"/>
        </w:tabs>
        <w:spacing w:after="0" w:line="240" w:lineRule="auto"/>
        <w:rPr>
          <w:rFonts w:cstheme="minorHAnsi"/>
          <w:sz w:val="22"/>
        </w:rPr>
      </w:pPr>
    </w:p>
    <w:p w:rsidR="004343EE" w:rsidRDefault="004343EE" w:rsidP="00CF465E">
      <w:pPr>
        <w:tabs>
          <w:tab w:val="left" w:pos="2460"/>
        </w:tabs>
        <w:spacing w:after="0" w:line="240" w:lineRule="auto"/>
        <w:rPr>
          <w:rFonts w:cstheme="minorHAnsi"/>
          <w:sz w:val="22"/>
        </w:rPr>
      </w:pPr>
    </w:p>
    <w:p w:rsidR="004343EE" w:rsidRPr="0068420C" w:rsidRDefault="004343EE" w:rsidP="001801B7">
      <w:pPr>
        <w:tabs>
          <w:tab w:val="left" w:pos="1463"/>
        </w:tabs>
        <w:spacing w:after="0" w:line="240" w:lineRule="auto"/>
        <w:rPr>
          <w:rFonts w:cstheme="minorHAnsi"/>
          <w:sz w:val="22"/>
        </w:rPr>
      </w:pPr>
    </w:p>
    <w:tbl>
      <w:tblPr>
        <w:tblStyle w:val="TableGrid"/>
        <w:tblpPr w:leftFromText="180" w:rightFromText="180" w:vertAnchor="text" w:horzAnchor="margin" w:tblpY="135"/>
        <w:tblW w:w="0" w:type="auto"/>
        <w:tblCellMar>
          <w:top w:w="28" w:type="dxa"/>
          <w:left w:w="85" w:type="dxa"/>
          <w:bottom w:w="28" w:type="dxa"/>
          <w:right w:w="85" w:type="dxa"/>
        </w:tblCellMar>
        <w:tblLook w:val="04A0" w:firstRow="1" w:lastRow="0" w:firstColumn="1" w:lastColumn="0" w:noHBand="0" w:noVBand="1"/>
      </w:tblPr>
      <w:tblGrid>
        <w:gridCol w:w="2097"/>
        <w:gridCol w:w="5916"/>
        <w:gridCol w:w="1121"/>
        <w:gridCol w:w="1595"/>
        <w:gridCol w:w="3915"/>
        <w:gridCol w:w="1050"/>
      </w:tblGrid>
      <w:tr w:rsidR="00B77AFB" w:rsidTr="00491BAA">
        <w:tc>
          <w:tcPr>
            <w:tcW w:w="15694" w:type="dxa"/>
            <w:gridSpan w:val="6"/>
            <w:shd w:val="clear" w:color="auto" w:fill="FF9900"/>
          </w:tcPr>
          <w:p w:rsidR="00B77AFB" w:rsidRPr="009F05E8" w:rsidRDefault="00B77AFB" w:rsidP="00B77AFB">
            <w:pPr>
              <w:spacing w:line="276" w:lineRule="auto"/>
              <w:rPr>
                <w:rStyle w:val="Heading1Char"/>
                <w:sz w:val="24"/>
              </w:rPr>
            </w:pPr>
            <w:r w:rsidRPr="009F05E8">
              <w:rPr>
                <w:rStyle w:val="Heading1Char"/>
                <w:sz w:val="24"/>
              </w:rPr>
              <w:lastRenderedPageBreak/>
              <w:t xml:space="preserve">Long Term </w:t>
            </w:r>
            <w:r w:rsidR="00D452BE">
              <w:rPr>
                <w:rStyle w:val="Heading1Char"/>
                <w:sz w:val="24"/>
              </w:rPr>
              <w:t>Aspiration/s</w:t>
            </w:r>
            <w:r w:rsidRPr="009F05E8">
              <w:rPr>
                <w:rStyle w:val="Heading1Char"/>
                <w:sz w:val="24"/>
              </w:rPr>
              <w:t>:</w:t>
            </w:r>
          </w:p>
          <w:p w:rsidR="00B77AFB" w:rsidRPr="00987F29" w:rsidRDefault="00B77AFB" w:rsidP="00B77AFB">
            <w:pPr>
              <w:spacing w:line="276" w:lineRule="auto"/>
              <w:rPr>
                <w:rStyle w:val="Heading1Char"/>
                <w:sz w:val="20"/>
              </w:rPr>
            </w:pPr>
          </w:p>
        </w:tc>
      </w:tr>
      <w:tr w:rsidR="00B77AFB" w:rsidRPr="00A55B8C" w:rsidTr="00491BAA">
        <w:trPr>
          <w:trHeight w:val="340"/>
        </w:trPr>
        <w:tc>
          <w:tcPr>
            <w:tcW w:w="2097" w:type="dxa"/>
            <w:shd w:val="clear" w:color="auto" w:fill="FFC000"/>
            <w:vAlign w:val="center"/>
          </w:tcPr>
          <w:p w:rsidR="00B77AFB" w:rsidRPr="009F05E8" w:rsidRDefault="00000CCF" w:rsidP="00B77AFB">
            <w:pPr>
              <w:rPr>
                <w:b/>
              </w:rPr>
            </w:pPr>
            <w:r>
              <w:rPr>
                <w:b/>
              </w:rPr>
              <w:t>Why we do this</w:t>
            </w:r>
          </w:p>
        </w:tc>
        <w:tc>
          <w:tcPr>
            <w:tcW w:w="5916" w:type="dxa"/>
            <w:shd w:val="clear" w:color="auto" w:fill="FFC000"/>
            <w:vAlign w:val="center"/>
          </w:tcPr>
          <w:p w:rsidR="00B77AFB" w:rsidRPr="009F05E8" w:rsidRDefault="00B77AFB" w:rsidP="00B77AFB">
            <w:pPr>
              <w:rPr>
                <w:b/>
              </w:rPr>
            </w:pPr>
            <w:r w:rsidRPr="009F05E8">
              <w:rPr>
                <w:b/>
              </w:rPr>
              <w:t>Goal</w:t>
            </w:r>
          </w:p>
        </w:tc>
        <w:tc>
          <w:tcPr>
            <w:tcW w:w="1121" w:type="dxa"/>
            <w:shd w:val="clear" w:color="auto" w:fill="FFC000"/>
            <w:vAlign w:val="center"/>
          </w:tcPr>
          <w:p w:rsidR="00B77AFB" w:rsidRPr="009F05E8" w:rsidRDefault="00B77AFB" w:rsidP="00B77AFB">
            <w:pPr>
              <w:rPr>
                <w:b/>
              </w:rPr>
            </w:pPr>
            <w:r w:rsidRPr="009F05E8">
              <w:rPr>
                <w:b/>
              </w:rPr>
              <w:t>Achieved by (date)</w:t>
            </w:r>
          </w:p>
        </w:tc>
        <w:tc>
          <w:tcPr>
            <w:tcW w:w="1595" w:type="dxa"/>
            <w:shd w:val="clear" w:color="auto" w:fill="FFC000"/>
            <w:vAlign w:val="center"/>
          </w:tcPr>
          <w:p w:rsidR="00B77AFB" w:rsidRPr="009F05E8" w:rsidRDefault="00B77AFB" w:rsidP="00B77AFB">
            <w:pPr>
              <w:rPr>
                <w:b/>
              </w:rPr>
            </w:pPr>
            <w:r w:rsidRPr="009F05E8">
              <w:rPr>
                <w:b/>
              </w:rPr>
              <w:t>Responsibility</w:t>
            </w:r>
          </w:p>
        </w:tc>
        <w:tc>
          <w:tcPr>
            <w:tcW w:w="3915" w:type="dxa"/>
            <w:shd w:val="clear" w:color="auto" w:fill="FFC000"/>
            <w:vAlign w:val="center"/>
          </w:tcPr>
          <w:p w:rsidR="00B77AFB" w:rsidRPr="009F05E8" w:rsidRDefault="00B77AFB" w:rsidP="00B77AFB">
            <w:pPr>
              <w:rPr>
                <w:b/>
              </w:rPr>
            </w:pPr>
            <w:r>
              <w:rPr>
                <w:b/>
              </w:rPr>
              <w:t>Indicator</w:t>
            </w:r>
          </w:p>
        </w:tc>
        <w:tc>
          <w:tcPr>
            <w:tcW w:w="1050" w:type="dxa"/>
            <w:shd w:val="clear" w:color="auto" w:fill="FFC000"/>
            <w:vAlign w:val="center"/>
          </w:tcPr>
          <w:p w:rsidR="00B77AFB" w:rsidRPr="009F05E8" w:rsidRDefault="00B77AFB" w:rsidP="00B77AFB">
            <w:pPr>
              <w:rPr>
                <w:b/>
              </w:rPr>
            </w:pPr>
            <w:r>
              <w:rPr>
                <w:b/>
              </w:rPr>
              <w:t>Measure</w:t>
            </w:r>
          </w:p>
        </w:tc>
      </w:tr>
      <w:tr w:rsidR="00B77AFB" w:rsidRPr="00A55B8C" w:rsidTr="00491BAA">
        <w:trPr>
          <w:trHeight w:val="567"/>
        </w:trPr>
        <w:tc>
          <w:tcPr>
            <w:tcW w:w="2097" w:type="dxa"/>
            <w:vMerge w:val="restart"/>
            <w:shd w:val="clear" w:color="auto" w:fill="FF9900"/>
          </w:tcPr>
          <w:p w:rsidR="00B77AFB" w:rsidRPr="00000CCF" w:rsidRDefault="00B77AFB" w:rsidP="00B77AFB">
            <w:pPr>
              <w:rPr>
                <w:sz w:val="20"/>
                <w:szCs w:val="20"/>
              </w:rPr>
            </w:pPr>
            <w:r w:rsidRPr="00000CCF">
              <w:rPr>
                <w:b/>
                <w:sz w:val="20"/>
                <w:szCs w:val="20"/>
              </w:rPr>
              <w:t>Status</w:t>
            </w:r>
            <w:r w:rsidR="00000CCF" w:rsidRPr="00000CCF">
              <w:rPr>
                <w:sz w:val="20"/>
                <w:szCs w:val="20"/>
              </w:rPr>
              <w:t xml:space="preserve"> – to increase the visibility of te reo, enha</w:t>
            </w:r>
            <w:r w:rsidR="00FF411E">
              <w:rPr>
                <w:sz w:val="20"/>
                <w:szCs w:val="20"/>
              </w:rPr>
              <w:t>n</w:t>
            </w:r>
            <w:r w:rsidR="00000CCF" w:rsidRPr="00000CCF">
              <w:rPr>
                <w:sz w:val="20"/>
                <w:szCs w:val="20"/>
              </w:rPr>
              <w:t>ce its recognition</w:t>
            </w:r>
            <w:r w:rsidR="00FF411E">
              <w:rPr>
                <w:sz w:val="20"/>
                <w:szCs w:val="20"/>
              </w:rPr>
              <w:t xml:space="preserve"> and create a positive image</w:t>
            </w:r>
          </w:p>
        </w:tc>
        <w:tc>
          <w:tcPr>
            <w:tcW w:w="5916" w:type="dxa"/>
          </w:tcPr>
          <w:p w:rsidR="00B77AFB" w:rsidRPr="00B36DE7" w:rsidRDefault="00B77AFB" w:rsidP="00B77AFB">
            <w:pPr>
              <w:rPr>
                <w:sz w:val="18"/>
              </w:rPr>
            </w:pPr>
            <w:r>
              <w:rPr>
                <w:color w:val="FF0000"/>
                <w:sz w:val="18"/>
              </w:rPr>
              <w:t>[</w:t>
            </w:r>
            <w:r w:rsidRPr="00E157E5">
              <w:rPr>
                <w:color w:val="FF0000"/>
                <w:sz w:val="18"/>
              </w:rPr>
              <w:t>Short Term</w:t>
            </w:r>
            <w:r>
              <w:rPr>
                <w:color w:val="FF0000"/>
                <w:sz w:val="18"/>
              </w:rPr>
              <w:t>]</w:t>
            </w:r>
          </w:p>
        </w:tc>
        <w:tc>
          <w:tcPr>
            <w:tcW w:w="1121" w:type="dxa"/>
          </w:tcPr>
          <w:p w:rsidR="00B77AFB" w:rsidRPr="00CF465E" w:rsidRDefault="00B77AFB" w:rsidP="00B77AFB">
            <w:pPr>
              <w:rPr>
                <w:sz w:val="20"/>
                <w:szCs w:val="20"/>
              </w:rPr>
            </w:pPr>
          </w:p>
        </w:tc>
        <w:tc>
          <w:tcPr>
            <w:tcW w:w="1595" w:type="dxa"/>
          </w:tcPr>
          <w:p w:rsidR="00B77AFB" w:rsidRPr="00CF465E" w:rsidRDefault="00B77AFB" w:rsidP="00B77AFB">
            <w:pPr>
              <w:rPr>
                <w:rFonts w:cstheme="minorHAnsi"/>
                <w:sz w:val="20"/>
                <w:szCs w:val="20"/>
              </w:rPr>
            </w:pPr>
          </w:p>
        </w:tc>
        <w:tc>
          <w:tcPr>
            <w:tcW w:w="3915" w:type="dxa"/>
          </w:tcPr>
          <w:p w:rsidR="00B77AFB" w:rsidRPr="00CF465E" w:rsidRDefault="00B77AFB" w:rsidP="00B77AFB">
            <w:pPr>
              <w:rPr>
                <w:rFonts w:cstheme="minorHAnsi"/>
                <w:sz w:val="20"/>
                <w:szCs w:val="20"/>
              </w:rPr>
            </w:pPr>
          </w:p>
        </w:tc>
        <w:tc>
          <w:tcPr>
            <w:tcW w:w="1050" w:type="dxa"/>
          </w:tcPr>
          <w:p w:rsidR="00B77AFB" w:rsidRPr="00CF465E" w:rsidRDefault="00B77AFB" w:rsidP="00B77AFB">
            <w:pPr>
              <w:rPr>
                <w:rFonts w:cstheme="minorHAnsi"/>
                <w:sz w:val="20"/>
                <w:szCs w:val="20"/>
              </w:rPr>
            </w:pPr>
          </w:p>
        </w:tc>
      </w:tr>
      <w:tr w:rsidR="00B77AFB" w:rsidRPr="00A55B8C" w:rsidTr="00491BAA">
        <w:trPr>
          <w:trHeight w:val="567"/>
        </w:trPr>
        <w:tc>
          <w:tcPr>
            <w:tcW w:w="2097" w:type="dxa"/>
            <w:vMerge/>
            <w:shd w:val="clear" w:color="auto" w:fill="FF9900"/>
          </w:tcPr>
          <w:p w:rsidR="00B77AFB" w:rsidRPr="00C9687B" w:rsidRDefault="00B77AFB" w:rsidP="00B77AFB">
            <w:pPr>
              <w:rPr>
                <w:b/>
              </w:rPr>
            </w:pPr>
          </w:p>
        </w:tc>
        <w:tc>
          <w:tcPr>
            <w:tcW w:w="5916" w:type="dxa"/>
            <w:shd w:val="clear" w:color="auto" w:fill="FDE9D9" w:themeFill="accent6" w:themeFillTint="33"/>
          </w:tcPr>
          <w:p w:rsidR="00B77AFB" w:rsidRPr="00B36DE7" w:rsidRDefault="00B77AFB" w:rsidP="00B77AFB">
            <w:pPr>
              <w:rPr>
                <w:sz w:val="18"/>
              </w:rPr>
            </w:pPr>
            <w:r>
              <w:rPr>
                <w:color w:val="FF0000"/>
                <w:sz w:val="18"/>
              </w:rPr>
              <w:t>[</w:t>
            </w:r>
            <w:r w:rsidRPr="00E157E5">
              <w:rPr>
                <w:color w:val="FF0000"/>
                <w:sz w:val="18"/>
              </w:rPr>
              <w:t>Medium Term</w:t>
            </w:r>
            <w:r>
              <w:rPr>
                <w:color w:val="FF0000"/>
                <w:sz w:val="18"/>
              </w:rPr>
              <w:t>]</w:t>
            </w:r>
          </w:p>
        </w:tc>
        <w:tc>
          <w:tcPr>
            <w:tcW w:w="1121" w:type="dxa"/>
            <w:shd w:val="clear" w:color="auto" w:fill="FDE9D9" w:themeFill="accent6" w:themeFillTint="33"/>
          </w:tcPr>
          <w:p w:rsidR="00B77AFB" w:rsidRPr="00CF465E" w:rsidRDefault="00B77AFB" w:rsidP="00B77AFB">
            <w:pPr>
              <w:rPr>
                <w:sz w:val="20"/>
                <w:szCs w:val="20"/>
              </w:rPr>
            </w:pPr>
          </w:p>
        </w:tc>
        <w:tc>
          <w:tcPr>
            <w:tcW w:w="1595" w:type="dxa"/>
            <w:shd w:val="clear" w:color="auto" w:fill="FDE9D9" w:themeFill="accent6" w:themeFillTint="33"/>
          </w:tcPr>
          <w:p w:rsidR="00B77AFB" w:rsidRPr="00CF465E" w:rsidRDefault="00B77AFB" w:rsidP="00B77AFB">
            <w:pPr>
              <w:rPr>
                <w:rFonts w:cstheme="minorHAnsi"/>
                <w:sz w:val="20"/>
                <w:szCs w:val="20"/>
              </w:rPr>
            </w:pPr>
          </w:p>
        </w:tc>
        <w:tc>
          <w:tcPr>
            <w:tcW w:w="3915" w:type="dxa"/>
            <w:shd w:val="clear" w:color="auto" w:fill="FDE9D9" w:themeFill="accent6" w:themeFillTint="33"/>
          </w:tcPr>
          <w:p w:rsidR="00B77AFB" w:rsidRPr="00CF465E" w:rsidRDefault="00B77AFB" w:rsidP="00B77AFB">
            <w:pPr>
              <w:rPr>
                <w:rFonts w:cstheme="minorHAnsi"/>
                <w:sz w:val="20"/>
                <w:szCs w:val="20"/>
              </w:rPr>
            </w:pPr>
          </w:p>
        </w:tc>
        <w:tc>
          <w:tcPr>
            <w:tcW w:w="1050" w:type="dxa"/>
            <w:shd w:val="clear" w:color="auto" w:fill="FDE9D9" w:themeFill="accent6" w:themeFillTint="33"/>
          </w:tcPr>
          <w:p w:rsidR="00B77AFB" w:rsidRPr="00CF465E" w:rsidRDefault="00B77AFB" w:rsidP="00B77AFB">
            <w:pPr>
              <w:rPr>
                <w:rFonts w:cstheme="minorHAnsi"/>
                <w:sz w:val="20"/>
                <w:szCs w:val="20"/>
              </w:rPr>
            </w:pPr>
          </w:p>
        </w:tc>
      </w:tr>
      <w:tr w:rsidR="00B77AFB" w:rsidRPr="00A55B8C" w:rsidTr="00491BAA">
        <w:trPr>
          <w:trHeight w:val="567"/>
        </w:trPr>
        <w:tc>
          <w:tcPr>
            <w:tcW w:w="2097" w:type="dxa"/>
            <w:vMerge w:val="restart"/>
            <w:shd w:val="clear" w:color="auto" w:fill="FF9900"/>
          </w:tcPr>
          <w:p w:rsidR="00B77AFB" w:rsidRPr="00FF411E" w:rsidRDefault="00B77AFB" w:rsidP="00FF411E">
            <w:pPr>
              <w:rPr>
                <w:sz w:val="20"/>
                <w:szCs w:val="20"/>
              </w:rPr>
            </w:pPr>
            <w:r w:rsidRPr="00FF411E">
              <w:rPr>
                <w:b/>
                <w:sz w:val="20"/>
                <w:szCs w:val="20"/>
              </w:rPr>
              <w:t>Critical Awareness</w:t>
            </w:r>
            <w:r w:rsidR="00FF411E">
              <w:rPr>
                <w:b/>
                <w:sz w:val="20"/>
                <w:szCs w:val="20"/>
              </w:rPr>
              <w:t xml:space="preserve"> – </w:t>
            </w:r>
            <w:r w:rsidR="00FF411E">
              <w:rPr>
                <w:sz w:val="20"/>
                <w:szCs w:val="20"/>
              </w:rPr>
              <w:t>to understand the government, our organisation, and the individual can make a difference</w:t>
            </w:r>
          </w:p>
        </w:tc>
        <w:tc>
          <w:tcPr>
            <w:tcW w:w="5916" w:type="dxa"/>
          </w:tcPr>
          <w:p w:rsidR="00B77AFB" w:rsidRPr="00B36DE7" w:rsidRDefault="00B77AFB" w:rsidP="00B77AFB">
            <w:pPr>
              <w:rPr>
                <w:sz w:val="18"/>
              </w:rPr>
            </w:pPr>
            <w:r>
              <w:rPr>
                <w:color w:val="FF0000"/>
                <w:sz w:val="18"/>
              </w:rPr>
              <w:t>[</w:t>
            </w:r>
            <w:r w:rsidRPr="00E157E5">
              <w:rPr>
                <w:color w:val="FF0000"/>
                <w:sz w:val="18"/>
              </w:rPr>
              <w:t>Short Term</w:t>
            </w:r>
            <w:r>
              <w:rPr>
                <w:color w:val="FF0000"/>
                <w:sz w:val="18"/>
              </w:rPr>
              <w:t>]</w:t>
            </w:r>
          </w:p>
        </w:tc>
        <w:tc>
          <w:tcPr>
            <w:tcW w:w="1121" w:type="dxa"/>
          </w:tcPr>
          <w:p w:rsidR="00B77AFB" w:rsidRPr="00CF465E" w:rsidRDefault="00B77AFB" w:rsidP="00B77AFB">
            <w:pPr>
              <w:rPr>
                <w:sz w:val="20"/>
                <w:szCs w:val="20"/>
              </w:rPr>
            </w:pPr>
          </w:p>
        </w:tc>
        <w:tc>
          <w:tcPr>
            <w:tcW w:w="1595" w:type="dxa"/>
          </w:tcPr>
          <w:p w:rsidR="00B77AFB" w:rsidRPr="00CF465E" w:rsidRDefault="00B77AFB" w:rsidP="00B77AFB">
            <w:pPr>
              <w:rPr>
                <w:rFonts w:cstheme="minorHAnsi"/>
                <w:sz w:val="20"/>
                <w:szCs w:val="20"/>
              </w:rPr>
            </w:pPr>
          </w:p>
        </w:tc>
        <w:tc>
          <w:tcPr>
            <w:tcW w:w="3915" w:type="dxa"/>
          </w:tcPr>
          <w:p w:rsidR="00B77AFB" w:rsidRPr="00CF465E" w:rsidRDefault="00B77AFB" w:rsidP="00B77AFB">
            <w:pPr>
              <w:rPr>
                <w:rFonts w:cstheme="minorHAnsi"/>
                <w:sz w:val="20"/>
                <w:szCs w:val="20"/>
              </w:rPr>
            </w:pPr>
          </w:p>
        </w:tc>
        <w:tc>
          <w:tcPr>
            <w:tcW w:w="1050" w:type="dxa"/>
          </w:tcPr>
          <w:p w:rsidR="00B77AFB" w:rsidRPr="00CF465E" w:rsidRDefault="00B77AFB" w:rsidP="00B77AFB">
            <w:pPr>
              <w:rPr>
                <w:rFonts w:cstheme="minorHAnsi"/>
                <w:sz w:val="20"/>
                <w:szCs w:val="20"/>
              </w:rPr>
            </w:pPr>
          </w:p>
        </w:tc>
      </w:tr>
      <w:tr w:rsidR="00B77AFB" w:rsidRPr="00A55B8C" w:rsidTr="00491BAA">
        <w:trPr>
          <w:trHeight w:val="567"/>
        </w:trPr>
        <w:tc>
          <w:tcPr>
            <w:tcW w:w="2097" w:type="dxa"/>
            <w:vMerge/>
            <w:shd w:val="clear" w:color="auto" w:fill="FF9900"/>
          </w:tcPr>
          <w:p w:rsidR="00B77AFB" w:rsidRPr="00C9687B" w:rsidRDefault="00B77AFB" w:rsidP="00B77AFB">
            <w:pPr>
              <w:rPr>
                <w:b/>
              </w:rPr>
            </w:pPr>
          </w:p>
        </w:tc>
        <w:tc>
          <w:tcPr>
            <w:tcW w:w="5916" w:type="dxa"/>
            <w:shd w:val="clear" w:color="auto" w:fill="FDE9D9" w:themeFill="accent6" w:themeFillTint="33"/>
          </w:tcPr>
          <w:p w:rsidR="00B77AFB" w:rsidRPr="00B36DE7" w:rsidRDefault="00B77AFB" w:rsidP="00B77AFB">
            <w:pPr>
              <w:rPr>
                <w:sz w:val="18"/>
              </w:rPr>
            </w:pPr>
            <w:r>
              <w:rPr>
                <w:color w:val="FF0000"/>
                <w:sz w:val="18"/>
              </w:rPr>
              <w:t>[</w:t>
            </w:r>
            <w:r w:rsidRPr="00E157E5">
              <w:rPr>
                <w:color w:val="FF0000"/>
                <w:sz w:val="18"/>
              </w:rPr>
              <w:t>Medium Term</w:t>
            </w:r>
            <w:r>
              <w:rPr>
                <w:color w:val="FF0000"/>
                <w:sz w:val="18"/>
              </w:rPr>
              <w:t>]</w:t>
            </w:r>
          </w:p>
        </w:tc>
        <w:tc>
          <w:tcPr>
            <w:tcW w:w="1121" w:type="dxa"/>
            <w:shd w:val="clear" w:color="auto" w:fill="FDE9D9" w:themeFill="accent6" w:themeFillTint="33"/>
          </w:tcPr>
          <w:p w:rsidR="00B77AFB" w:rsidRPr="00CF465E" w:rsidRDefault="00B77AFB" w:rsidP="00B77AFB">
            <w:pPr>
              <w:rPr>
                <w:sz w:val="20"/>
                <w:szCs w:val="20"/>
              </w:rPr>
            </w:pPr>
          </w:p>
        </w:tc>
        <w:tc>
          <w:tcPr>
            <w:tcW w:w="1595" w:type="dxa"/>
            <w:shd w:val="clear" w:color="auto" w:fill="FDE9D9" w:themeFill="accent6" w:themeFillTint="33"/>
          </w:tcPr>
          <w:p w:rsidR="00B77AFB" w:rsidRPr="00CF465E" w:rsidRDefault="00B77AFB" w:rsidP="00B77AFB">
            <w:pPr>
              <w:rPr>
                <w:rFonts w:cstheme="minorHAnsi"/>
                <w:sz w:val="20"/>
                <w:szCs w:val="20"/>
              </w:rPr>
            </w:pPr>
          </w:p>
        </w:tc>
        <w:tc>
          <w:tcPr>
            <w:tcW w:w="3915" w:type="dxa"/>
            <w:shd w:val="clear" w:color="auto" w:fill="FDE9D9" w:themeFill="accent6" w:themeFillTint="33"/>
          </w:tcPr>
          <w:p w:rsidR="00B77AFB" w:rsidRPr="00CF465E" w:rsidRDefault="00B77AFB" w:rsidP="00B77AFB">
            <w:pPr>
              <w:rPr>
                <w:rFonts w:cstheme="minorHAnsi"/>
                <w:sz w:val="20"/>
                <w:szCs w:val="20"/>
              </w:rPr>
            </w:pPr>
          </w:p>
        </w:tc>
        <w:tc>
          <w:tcPr>
            <w:tcW w:w="1050" w:type="dxa"/>
            <w:shd w:val="clear" w:color="auto" w:fill="FDE9D9" w:themeFill="accent6" w:themeFillTint="33"/>
          </w:tcPr>
          <w:p w:rsidR="00B77AFB" w:rsidRPr="00CF465E" w:rsidRDefault="00B77AFB" w:rsidP="00B77AFB">
            <w:pPr>
              <w:rPr>
                <w:rFonts w:cstheme="minorHAnsi"/>
                <w:sz w:val="20"/>
                <w:szCs w:val="20"/>
              </w:rPr>
            </w:pPr>
          </w:p>
        </w:tc>
      </w:tr>
      <w:tr w:rsidR="00B77AFB" w:rsidRPr="00A55B8C" w:rsidTr="00491BAA">
        <w:trPr>
          <w:trHeight w:val="567"/>
        </w:trPr>
        <w:tc>
          <w:tcPr>
            <w:tcW w:w="2097" w:type="dxa"/>
            <w:vMerge w:val="restart"/>
            <w:shd w:val="clear" w:color="auto" w:fill="FF9900"/>
          </w:tcPr>
          <w:p w:rsidR="00B77AFB" w:rsidRPr="00FF411E" w:rsidRDefault="00B77AFB" w:rsidP="00FF411E">
            <w:pPr>
              <w:rPr>
                <w:sz w:val="20"/>
                <w:szCs w:val="20"/>
              </w:rPr>
            </w:pPr>
            <w:r w:rsidRPr="00FF411E">
              <w:rPr>
                <w:b/>
                <w:sz w:val="20"/>
                <w:szCs w:val="20"/>
              </w:rPr>
              <w:t>Acquisition</w:t>
            </w:r>
            <w:r w:rsidR="00FF411E">
              <w:rPr>
                <w:b/>
                <w:sz w:val="20"/>
                <w:szCs w:val="20"/>
              </w:rPr>
              <w:t xml:space="preserve"> – </w:t>
            </w:r>
            <w:r w:rsidR="00FF411E">
              <w:rPr>
                <w:sz w:val="20"/>
                <w:szCs w:val="20"/>
              </w:rPr>
              <w:t>to secure effective opportunities for learning and build the capability of staff and our organisation</w:t>
            </w:r>
          </w:p>
        </w:tc>
        <w:tc>
          <w:tcPr>
            <w:tcW w:w="5916" w:type="dxa"/>
          </w:tcPr>
          <w:p w:rsidR="00B77AFB" w:rsidRPr="00B36DE7" w:rsidRDefault="00B77AFB" w:rsidP="00B77AFB">
            <w:pPr>
              <w:rPr>
                <w:sz w:val="18"/>
              </w:rPr>
            </w:pPr>
            <w:r>
              <w:rPr>
                <w:color w:val="FF0000"/>
                <w:sz w:val="18"/>
              </w:rPr>
              <w:t>[</w:t>
            </w:r>
            <w:r w:rsidRPr="00E157E5">
              <w:rPr>
                <w:color w:val="FF0000"/>
                <w:sz w:val="18"/>
              </w:rPr>
              <w:t>Short Term</w:t>
            </w:r>
            <w:r>
              <w:rPr>
                <w:color w:val="FF0000"/>
                <w:sz w:val="18"/>
              </w:rPr>
              <w:t>]</w:t>
            </w:r>
          </w:p>
        </w:tc>
        <w:tc>
          <w:tcPr>
            <w:tcW w:w="1121" w:type="dxa"/>
          </w:tcPr>
          <w:p w:rsidR="00B77AFB" w:rsidRPr="00CF465E" w:rsidRDefault="00B77AFB" w:rsidP="00B77AFB">
            <w:pPr>
              <w:rPr>
                <w:sz w:val="20"/>
                <w:szCs w:val="20"/>
              </w:rPr>
            </w:pPr>
          </w:p>
        </w:tc>
        <w:tc>
          <w:tcPr>
            <w:tcW w:w="1595" w:type="dxa"/>
          </w:tcPr>
          <w:p w:rsidR="00B77AFB" w:rsidRPr="00CF465E" w:rsidRDefault="00B77AFB" w:rsidP="00B77AFB">
            <w:pPr>
              <w:rPr>
                <w:rFonts w:cstheme="minorHAnsi"/>
                <w:sz w:val="20"/>
                <w:szCs w:val="20"/>
              </w:rPr>
            </w:pPr>
          </w:p>
        </w:tc>
        <w:tc>
          <w:tcPr>
            <w:tcW w:w="3915" w:type="dxa"/>
          </w:tcPr>
          <w:p w:rsidR="00B77AFB" w:rsidRPr="00CF465E" w:rsidRDefault="00B77AFB" w:rsidP="00B77AFB">
            <w:pPr>
              <w:rPr>
                <w:rFonts w:cstheme="minorHAnsi"/>
                <w:sz w:val="20"/>
                <w:szCs w:val="20"/>
              </w:rPr>
            </w:pPr>
          </w:p>
        </w:tc>
        <w:tc>
          <w:tcPr>
            <w:tcW w:w="1050" w:type="dxa"/>
          </w:tcPr>
          <w:p w:rsidR="00B77AFB" w:rsidRPr="00CF465E" w:rsidRDefault="00B77AFB" w:rsidP="00B77AFB">
            <w:pPr>
              <w:rPr>
                <w:rFonts w:cstheme="minorHAnsi"/>
                <w:sz w:val="20"/>
                <w:szCs w:val="20"/>
              </w:rPr>
            </w:pPr>
          </w:p>
        </w:tc>
      </w:tr>
      <w:tr w:rsidR="00B77AFB" w:rsidRPr="00A55B8C" w:rsidTr="00491BAA">
        <w:trPr>
          <w:trHeight w:val="567"/>
        </w:trPr>
        <w:tc>
          <w:tcPr>
            <w:tcW w:w="2097" w:type="dxa"/>
            <w:vMerge/>
            <w:shd w:val="clear" w:color="auto" w:fill="FF9900"/>
          </w:tcPr>
          <w:p w:rsidR="00B77AFB" w:rsidRPr="00C9687B" w:rsidRDefault="00B77AFB" w:rsidP="00B77AFB">
            <w:pPr>
              <w:rPr>
                <w:b/>
              </w:rPr>
            </w:pPr>
          </w:p>
        </w:tc>
        <w:tc>
          <w:tcPr>
            <w:tcW w:w="5916" w:type="dxa"/>
            <w:shd w:val="clear" w:color="auto" w:fill="FDE9D9" w:themeFill="accent6" w:themeFillTint="33"/>
          </w:tcPr>
          <w:p w:rsidR="00B77AFB" w:rsidRPr="00B36DE7" w:rsidRDefault="00B77AFB" w:rsidP="00B77AFB">
            <w:pPr>
              <w:rPr>
                <w:sz w:val="18"/>
              </w:rPr>
            </w:pPr>
            <w:r>
              <w:rPr>
                <w:color w:val="FF0000"/>
                <w:sz w:val="18"/>
              </w:rPr>
              <w:t>[</w:t>
            </w:r>
            <w:r w:rsidRPr="00E157E5">
              <w:rPr>
                <w:color w:val="FF0000"/>
                <w:sz w:val="18"/>
              </w:rPr>
              <w:t>Medium Term</w:t>
            </w:r>
            <w:r>
              <w:rPr>
                <w:color w:val="FF0000"/>
                <w:sz w:val="18"/>
              </w:rPr>
              <w:t>]</w:t>
            </w:r>
          </w:p>
        </w:tc>
        <w:tc>
          <w:tcPr>
            <w:tcW w:w="1121" w:type="dxa"/>
            <w:shd w:val="clear" w:color="auto" w:fill="FDE9D9" w:themeFill="accent6" w:themeFillTint="33"/>
          </w:tcPr>
          <w:p w:rsidR="00B77AFB" w:rsidRPr="00CF465E" w:rsidRDefault="00B77AFB" w:rsidP="00B77AFB">
            <w:pPr>
              <w:rPr>
                <w:sz w:val="20"/>
                <w:szCs w:val="20"/>
              </w:rPr>
            </w:pPr>
          </w:p>
        </w:tc>
        <w:tc>
          <w:tcPr>
            <w:tcW w:w="1595" w:type="dxa"/>
            <w:shd w:val="clear" w:color="auto" w:fill="FDE9D9" w:themeFill="accent6" w:themeFillTint="33"/>
          </w:tcPr>
          <w:p w:rsidR="00B77AFB" w:rsidRPr="00CF465E" w:rsidRDefault="00B77AFB" w:rsidP="00B77AFB">
            <w:pPr>
              <w:rPr>
                <w:rFonts w:cstheme="minorHAnsi"/>
                <w:sz w:val="20"/>
                <w:szCs w:val="20"/>
              </w:rPr>
            </w:pPr>
          </w:p>
        </w:tc>
        <w:tc>
          <w:tcPr>
            <w:tcW w:w="3915" w:type="dxa"/>
            <w:shd w:val="clear" w:color="auto" w:fill="FDE9D9" w:themeFill="accent6" w:themeFillTint="33"/>
          </w:tcPr>
          <w:p w:rsidR="00B77AFB" w:rsidRPr="00CF465E" w:rsidRDefault="00B77AFB" w:rsidP="00B77AFB">
            <w:pPr>
              <w:rPr>
                <w:rFonts w:cstheme="minorHAnsi"/>
                <w:sz w:val="20"/>
                <w:szCs w:val="20"/>
              </w:rPr>
            </w:pPr>
          </w:p>
        </w:tc>
        <w:tc>
          <w:tcPr>
            <w:tcW w:w="1050" w:type="dxa"/>
            <w:shd w:val="clear" w:color="auto" w:fill="FDE9D9" w:themeFill="accent6" w:themeFillTint="33"/>
          </w:tcPr>
          <w:p w:rsidR="00B77AFB" w:rsidRPr="00CF465E" w:rsidRDefault="00B77AFB" w:rsidP="00B77AFB">
            <w:pPr>
              <w:rPr>
                <w:rFonts w:cstheme="minorHAnsi"/>
                <w:sz w:val="20"/>
                <w:szCs w:val="20"/>
              </w:rPr>
            </w:pPr>
          </w:p>
        </w:tc>
      </w:tr>
      <w:tr w:rsidR="00B77AFB" w:rsidRPr="00A55B8C" w:rsidTr="00491BAA">
        <w:trPr>
          <w:trHeight w:val="567"/>
        </w:trPr>
        <w:tc>
          <w:tcPr>
            <w:tcW w:w="2097" w:type="dxa"/>
            <w:vMerge w:val="restart"/>
            <w:shd w:val="clear" w:color="auto" w:fill="FF9900"/>
          </w:tcPr>
          <w:p w:rsidR="00B77AFB" w:rsidRPr="00FF411E" w:rsidRDefault="00B77AFB" w:rsidP="00B77AFB">
            <w:pPr>
              <w:rPr>
                <w:sz w:val="20"/>
                <w:szCs w:val="20"/>
              </w:rPr>
            </w:pPr>
            <w:r w:rsidRPr="00FF411E">
              <w:rPr>
                <w:b/>
                <w:sz w:val="20"/>
                <w:szCs w:val="20"/>
              </w:rPr>
              <w:t>Use</w:t>
            </w:r>
            <w:r w:rsidR="00FF411E">
              <w:rPr>
                <w:b/>
                <w:sz w:val="20"/>
                <w:szCs w:val="20"/>
              </w:rPr>
              <w:t xml:space="preserve"> - </w:t>
            </w:r>
            <w:r w:rsidR="00FF411E">
              <w:rPr>
                <w:sz w:val="20"/>
                <w:szCs w:val="20"/>
              </w:rPr>
              <w:t xml:space="preserve"> to provide opportunities to speak, listen to, read and write te reo internally and externally</w:t>
            </w:r>
          </w:p>
        </w:tc>
        <w:tc>
          <w:tcPr>
            <w:tcW w:w="5916" w:type="dxa"/>
          </w:tcPr>
          <w:p w:rsidR="00B77AFB" w:rsidRPr="009F6144" w:rsidRDefault="00B77AFB" w:rsidP="009F6144">
            <w:pPr>
              <w:rPr>
                <w:color w:val="FF0000"/>
                <w:sz w:val="18"/>
              </w:rPr>
            </w:pPr>
            <w:r>
              <w:rPr>
                <w:color w:val="FF0000"/>
                <w:sz w:val="18"/>
              </w:rPr>
              <w:t>[</w:t>
            </w:r>
            <w:r w:rsidRPr="00E157E5">
              <w:rPr>
                <w:color w:val="FF0000"/>
                <w:sz w:val="18"/>
              </w:rPr>
              <w:t>Short Term</w:t>
            </w:r>
            <w:r>
              <w:rPr>
                <w:color w:val="FF0000"/>
                <w:sz w:val="18"/>
              </w:rPr>
              <w:t>]</w:t>
            </w:r>
          </w:p>
        </w:tc>
        <w:tc>
          <w:tcPr>
            <w:tcW w:w="1121" w:type="dxa"/>
          </w:tcPr>
          <w:p w:rsidR="00B77AFB" w:rsidRPr="00CF465E" w:rsidRDefault="00B77AFB" w:rsidP="00B77AFB">
            <w:pPr>
              <w:rPr>
                <w:sz w:val="20"/>
                <w:szCs w:val="20"/>
              </w:rPr>
            </w:pPr>
          </w:p>
        </w:tc>
        <w:tc>
          <w:tcPr>
            <w:tcW w:w="1595" w:type="dxa"/>
          </w:tcPr>
          <w:p w:rsidR="00B77AFB" w:rsidRPr="00CF465E" w:rsidRDefault="00B77AFB" w:rsidP="00B77AFB">
            <w:pPr>
              <w:rPr>
                <w:rFonts w:cstheme="minorHAnsi"/>
                <w:sz w:val="20"/>
                <w:szCs w:val="20"/>
              </w:rPr>
            </w:pPr>
          </w:p>
        </w:tc>
        <w:tc>
          <w:tcPr>
            <w:tcW w:w="3915" w:type="dxa"/>
          </w:tcPr>
          <w:p w:rsidR="00B77AFB" w:rsidRPr="009F6144" w:rsidRDefault="00B77AFB" w:rsidP="009F6144">
            <w:pPr>
              <w:rPr>
                <w:rFonts w:cstheme="minorHAnsi"/>
                <w:sz w:val="20"/>
                <w:szCs w:val="20"/>
              </w:rPr>
            </w:pPr>
          </w:p>
        </w:tc>
        <w:tc>
          <w:tcPr>
            <w:tcW w:w="1050" w:type="dxa"/>
          </w:tcPr>
          <w:p w:rsidR="00B77AFB" w:rsidRDefault="00B77AFB" w:rsidP="00B77AFB">
            <w:pPr>
              <w:rPr>
                <w:rFonts w:cstheme="minorHAnsi"/>
                <w:sz w:val="20"/>
                <w:szCs w:val="20"/>
              </w:rPr>
            </w:pPr>
          </w:p>
          <w:p w:rsidR="00B77AFB" w:rsidRPr="00CF465E" w:rsidRDefault="00B77AFB" w:rsidP="00B77AFB">
            <w:pPr>
              <w:rPr>
                <w:rFonts w:cstheme="minorHAnsi"/>
                <w:sz w:val="20"/>
                <w:szCs w:val="20"/>
              </w:rPr>
            </w:pPr>
          </w:p>
        </w:tc>
      </w:tr>
      <w:tr w:rsidR="00B77AFB" w:rsidRPr="00A55B8C" w:rsidTr="00491BAA">
        <w:trPr>
          <w:trHeight w:val="567"/>
        </w:trPr>
        <w:tc>
          <w:tcPr>
            <w:tcW w:w="2097" w:type="dxa"/>
            <w:vMerge/>
            <w:shd w:val="clear" w:color="auto" w:fill="FF9900"/>
          </w:tcPr>
          <w:p w:rsidR="00B77AFB" w:rsidRPr="00C9687B" w:rsidRDefault="00B77AFB" w:rsidP="00B77AFB">
            <w:pPr>
              <w:rPr>
                <w:b/>
              </w:rPr>
            </w:pPr>
          </w:p>
        </w:tc>
        <w:tc>
          <w:tcPr>
            <w:tcW w:w="5916" w:type="dxa"/>
            <w:shd w:val="clear" w:color="auto" w:fill="FDE9D9" w:themeFill="accent6" w:themeFillTint="33"/>
          </w:tcPr>
          <w:p w:rsidR="00B77AFB" w:rsidRPr="00E157E5" w:rsidRDefault="00B77AFB" w:rsidP="00B77AFB">
            <w:pPr>
              <w:rPr>
                <w:sz w:val="18"/>
              </w:rPr>
            </w:pPr>
            <w:r>
              <w:rPr>
                <w:color w:val="FF0000"/>
                <w:sz w:val="18"/>
              </w:rPr>
              <w:t>[</w:t>
            </w:r>
            <w:r w:rsidRPr="00E157E5">
              <w:rPr>
                <w:color w:val="FF0000"/>
                <w:sz w:val="18"/>
              </w:rPr>
              <w:t>Medium Term</w:t>
            </w:r>
            <w:r>
              <w:rPr>
                <w:color w:val="FF0000"/>
                <w:sz w:val="18"/>
              </w:rPr>
              <w:t>]</w:t>
            </w:r>
          </w:p>
          <w:p w:rsidR="00B77AFB" w:rsidRPr="00E157E5" w:rsidRDefault="00B77AFB" w:rsidP="00B77AFB">
            <w:pPr>
              <w:rPr>
                <w:sz w:val="18"/>
              </w:rPr>
            </w:pPr>
          </w:p>
        </w:tc>
        <w:tc>
          <w:tcPr>
            <w:tcW w:w="1121" w:type="dxa"/>
            <w:shd w:val="clear" w:color="auto" w:fill="FDE9D9" w:themeFill="accent6" w:themeFillTint="33"/>
          </w:tcPr>
          <w:p w:rsidR="00B77AFB" w:rsidRPr="00CF465E" w:rsidRDefault="00B77AFB" w:rsidP="00B77AFB">
            <w:pPr>
              <w:rPr>
                <w:sz w:val="20"/>
                <w:szCs w:val="20"/>
              </w:rPr>
            </w:pPr>
          </w:p>
        </w:tc>
        <w:tc>
          <w:tcPr>
            <w:tcW w:w="1595" w:type="dxa"/>
            <w:shd w:val="clear" w:color="auto" w:fill="FDE9D9" w:themeFill="accent6" w:themeFillTint="33"/>
          </w:tcPr>
          <w:p w:rsidR="00B77AFB" w:rsidRPr="00CF465E" w:rsidRDefault="00B77AFB" w:rsidP="00B77AFB">
            <w:pPr>
              <w:rPr>
                <w:rFonts w:cstheme="minorHAnsi"/>
                <w:sz w:val="20"/>
                <w:szCs w:val="20"/>
              </w:rPr>
            </w:pPr>
          </w:p>
        </w:tc>
        <w:tc>
          <w:tcPr>
            <w:tcW w:w="3915" w:type="dxa"/>
            <w:shd w:val="clear" w:color="auto" w:fill="FDE9D9" w:themeFill="accent6" w:themeFillTint="33"/>
          </w:tcPr>
          <w:p w:rsidR="00B77AFB" w:rsidRPr="00CF465E" w:rsidRDefault="00B77AFB" w:rsidP="00B77AFB">
            <w:pPr>
              <w:rPr>
                <w:rFonts w:cstheme="minorHAnsi"/>
                <w:sz w:val="20"/>
                <w:szCs w:val="20"/>
              </w:rPr>
            </w:pPr>
          </w:p>
          <w:p w:rsidR="00B77AFB" w:rsidRPr="00CF465E" w:rsidRDefault="00B77AFB" w:rsidP="00B77AFB">
            <w:pPr>
              <w:rPr>
                <w:rFonts w:cstheme="minorHAnsi"/>
                <w:sz w:val="20"/>
                <w:szCs w:val="20"/>
              </w:rPr>
            </w:pPr>
          </w:p>
        </w:tc>
        <w:tc>
          <w:tcPr>
            <w:tcW w:w="1050" w:type="dxa"/>
            <w:shd w:val="clear" w:color="auto" w:fill="FDE9D9" w:themeFill="accent6" w:themeFillTint="33"/>
          </w:tcPr>
          <w:p w:rsidR="00B77AFB" w:rsidRPr="00CF465E" w:rsidRDefault="00B77AFB" w:rsidP="00B77AFB">
            <w:pPr>
              <w:rPr>
                <w:rFonts w:cstheme="minorHAnsi"/>
                <w:sz w:val="20"/>
                <w:szCs w:val="20"/>
              </w:rPr>
            </w:pPr>
          </w:p>
        </w:tc>
      </w:tr>
      <w:tr w:rsidR="00B77AFB" w:rsidRPr="00A55B8C" w:rsidTr="00491BAA">
        <w:trPr>
          <w:trHeight w:val="567"/>
        </w:trPr>
        <w:tc>
          <w:tcPr>
            <w:tcW w:w="2097" w:type="dxa"/>
            <w:vMerge w:val="restart"/>
            <w:shd w:val="clear" w:color="auto" w:fill="FF9900"/>
          </w:tcPr>
          <w:p w:rsidR="00B77AFB" w:rsidRPr="00FF411E" w:rsidRDefault="00B77AFB" w:rsidP="00B77AFB">
            <w:pPr>
              <w:rPr>
                <w:sz w:val="20"/>
                <w:szCs w:val="20"/>
              </w:rPr>
            </w:pPr>
            <w:r w:rsidRPr="00FF411E">
              <w:rPr>
                <w:b/>
                <w:sz w:val="20"/>
                <w:szCs w:val="20"/>
              </w:rPr>
              <w:t>Corpus</w:t>
            </w:r>
            <w:r w:rsidR="00FF411E">
              <w:rPr>
                <w:b/>
                <w:sz w:val="20"/>
                <w:szCs w:val="20"/>
              </w:rPr>
              <w:t xml:space="preserve"> - </w:t>
            </w:r>
            <w:r w:rsidR="00FF411E">
              <w:rPr>
                <w:sz w:val="20"/>
                <w:szCs w:val="20"/>
              </w:rPr>
              <w:t xml:space="preserve"> to strengthen the relevance and consistency of te reo, making it popular, used and useful</w:t>
            </w:r>
          </w:p>
        </w:tc>
        <w:tc>
          <w:tcPr>
            <w:tcW w:w="5916" w:type="dxa"/>
          </w:tcPr>
          <w:p w:rsidR="00B77AFB" w:rsidRPr="00E157E5" w:rsidRDefault="00B77AFB" w:rsidP="00B77AFB">
            <w:pPr>
              <w:rPr>
                <w:sz w:val="18"/>
              </w:rPr>
            </w:pPr>
            <w:r>
              <w:rPr>
                <w:color w:val="FF0000"/>
                <w:sz w:val="18"/>
              </w:rPr>
              <w:t>[</w:t>
            </w:r>
            <w:r w:rsidRPr="00E157E5">
              <w:rPr>
                <w:color w:val="FF0000"/>
                <w:sz w:val="18"/>
              </w:rPr>
              <w:t>Short Term</w:t>
            </w:r>
            <w:r>
              <w:rPr>
                <w:color w:val="FF0000"/>
                <w:sz w:val="18"/>
              </w:rPr>
              <w:t>]</w:t>
            </w:r>
          </w:p>
          <w:p w:rsidR="00B77AFB" w:rsidRPr="00B36DE7" w:rsidRDefault="00B77AFB" w:rsidP="00B77AFB">
            <w:pPr>
              <w:rPr>
                <w:sz w:val="18"/>
              </w:rPr>
            </w:pPr>
          </w:p>
        </w:tc>
        <w:tc>
          <w:tcPr>
            <w:tcW w:w="1121" w:type="dxa"/>
          </w:tcPr>
          <w:p w:rsidR="00B77AFB" w:rsidRPr="00CF465E" w:rsidRDefault="00B77AFB" w:rsidP="00B77AFB">
            <w:pPr>
              <w:rPr>
                <w:sz w:val="20"/>
                <w:szCs w:val="20"/>
              </w:rPr>
            </w:pPr>
          </w:p>
        </w:tc>
        <w:tc>
          <w:tcPr>
            <w:tcW w:w="1595" w:type="dxa"/>
          </w:tcPr>
          <w:p w:rsidR="00B77AFB" w:rsidRPr="00CF465E" w:rsidRDefault="00B77AFB" w:rsidP="00B77AFB">
            <w:pPr>
              <w:rPr>
                <w:rFonts w:cstheme="minorHAnsi"/>
                <w:sz w:val="20"/>
                <w:szCs w:val="20"/>
              </w:rPr>
            </w:pPr>
          </w:p>
        </w:tc>
        <w:tc>
          <w:tcPr>
            <w:tcW w:w="3915" w:type="dxa"/>
          </w:tcPr>
          <w:p w:rsidR="00B77AFB" w:rsidRPr="00CF465E" w:rsidRDefault="00B77AFB" w:rsidP="00B77AFB">
            <w:pPr>
              <w:rPr>
                <w:rFonts w:cstheme="minorHAnsi"/>
                <w:sz w:val="20"/>
                <w:szCs w:val="20"/>
              </w:rPr>
            </w:pPr>
          </w:p>
        </w:tc>
        <w:tc>
          <w:tcPr>
            <w:tcW w:w="1050" w:type="dxa"/>
          </w:tcPr>
          <w:p w:rsidR="00B77AFB" w:rsidRPr="00CF465E" w:rsidRDefault="00B77AFB" w:rsidP="00B77AFB">
            <w:pPr>
              <w:rPr>
                <w:rFonts w:cstheme="minorHAnsi"/>
                <w:sz w:val="20"/>
                <w:szCs w:val="20"/>
              </w:rPr>
            </w:pPr>
          </w:p>
        </w:tc>
      </w:tr>
      <w:tr w:rsidR="00B77AFB" w:rsidRPr="00A55B8C" w:rsidTr="00491BAA">
        <w:trPr>
          <w:trHeight w:val="567"/>
        </w:trPr>
        <w:tc>
          <w:tcPr>
            <w:tcW w:w="2097" w:type="dxa"/>
            <w:vMerge/>
            <w:shd w:val="clear" w:color="auto" w:fill="FF9900"/>
          </w:tcPr>
          <w:p w:rsidR="00B77AFB" w:rsidRDefault="00B77AFB" w:rsidP="00B77AFB"/>
        </w:tc>
        <w:tc>
          <w:tcPr>
            <w:tcW w:w="5916" w:type="dxa"/>
            <w:shd w:val="clear" w:color="auto" w:fill="FDE9D9" w:themeFill="accent6" w:themeFillTint="33"/>
          </w:tcPr>
          <w:p w:rsidR="00B77AFB" w:rsidRPr="00E157E5" w:rsidRDefault="00B77AFB" w:rsidP="00B77AFB">
            <w:pPr>
              <w:rPr>
                <w:color w:val="FF0000"/>
                <w:sz w:val="18"/>
              </w:rPr>
            </w:pPr>
            <w:r>
              <w:rPr>
                <w:color w:val="FF0000"/>
                <w:sz w:val="18"/>
              </w:rPr>
              <w:t>[</w:t>
            </w:r>
            <w:r w:rsidRPr="00E157E5">
              <w:rPr>
                <w:color w:val="FF0000"/>
                <w:sz w:val="18"/>
              </w:rPr>
              <w:t>Medium Term</w:t>
            </w:r>
            <w:r>
              <w:rPr>
                <w:color w:val="FF0000"/>
                <w:sz w:val="18"/>
              </w:rPr>
              <w:t>]</w:t>
            </w:r>
          </w:p>
          <w:p w:rsidR="00B77AFB" w:rsidRPr="00B36DE7" w:rsidRDefault="00B77AFB" w:rsidP="00B77AFB">
            <w:pPr>
              <w:rPr>
                <w:sz w:val="18"/>
              </w:rPr>
            </w:pPr>
          </w:p>
        </w:tc>
        <w:tc>
          <w:tcPr>
            <w:tcW w:w="1121" w:type="dxa"/>
            <w:shd w:val="clear" w:color="auto" w:fill="FDE9D9" w:themeFill="accent6" w:themeFillTint="33"/>
          </w:tcPr>
          <w:p w:rsidR="00B77AFB" w:rsidRPr="00CF465E" w:rsidRDefault="00B77AFB" w:rsidP="00B77AFB">
            <w:pPr>
              <w:rPr>
                <w:sz w:val="20"/>
                <w:szCs w:val="20"/>
              </w:rPr>
            </w:pPr>
          </w:p>
        </w:tc>
        <w:tc>
          <w:tcPr>
            <w:tcW w:w="1595" w:type="dxa"/>
            <w:shd w:val="clear" w:color="auto" w:fill="FDE9D9" w:themeFill="accent6" w:themeFillTint="33"/>
          </w:tcPr>
          <w:p w:rsidR="00B77AFB" w:rsidRPr="00CF465E" w:rsidRDefault="00B77AFB" w:rsidP="00B77AFB">
            <w:pPr>
              <w:rPr>
                <w:rFonts w:cstheme="minorHAnsi"/>
                <w:sz w:val="20"/>
                <w:szCs w:val="20"/>
              </w:rPr>
            </w:pPr>
          </w:p>
        </w:tc>
        <w:tc>
          <w:tcPr>
            <w:tcW w:w="3915" w:type="dxa"/>
            <w:shd w:val="clear" w:color="auto" w:fill="FDE9D9" w:themeFill="accent6" w:themeFillTint="33"/>
          </w:tcPr>
          <w:p w:rsidR="00B77AFB" w:rsidRPr="00CF465E" w:rsidRDefault="00B77AFB" w:rsidP="00B77AFB">
            <w:pPr>
              <w:rPr>
                <w:rFonts w:cstheme="minorHAnsi"/>
                <w:sz w:val="20"/>
                <w:szCs w:val="20"/>
              </w:rPr>
            </w:pPr>
          </w:p>
        </w:tc>
        <w:tc>
          <w:tcPr>
            <w:tcW w:w="1050" w:type="dxa"/>
            <w:shd w:val="clear" w:color="auto" w:fill="FDE9D9" w:themeFill="accent6" w:themeFillTint="33"/>
          </w:tcPr>
          <w:p w:rsidR="00B77AFB" w:rsidRPr="00CF465E" w:rsidRDefault="00B77AFB" w:rsidP="00B77AFB">
            <w:pPr>
              <w:rPr>
                <w:rFonts w:cstheme="minorHAnsi"/>
                <w:sz w:val="20"/>
                <w:szCs w:val="20"/>
              </w:rPr>
            </w:pPr>
          </w:p>
        </w:tc>
      </w:tr>
    </w:tbl>
    <w:tbl>
      <w:tblPr>
        <w:tblpPr w:leftFromText="180" w:rightFromText="180" w:vertAnchor="text" w:tblpXSpec="center" w:tblpY="1"/>
        <w:tblOverlap w:val="never"/>
        <w:tblW w:w="15709" w:type="dxa"/>
        <w:tblCellMar>
          <w:left w:w="0" w:type="dxa"/>
          <w:right w:w="0" w:type="dxa"/>
        </w:tblCellMar>
        <w:tblLook w:val="04A0" w:firstRow="1" w:lastRow="0" w:firstColumn="1" w:lastColumn="0" w:noHBand="0" w:noVBand="1"/>
      </w:tblPr>
      <w:tblGrid>
        <w:gridCol w:w="2825"/>
        <w:gridCol w:w="5528"/>
        <w:gridCol w:w="992"/>
        <w:gridCol w:w="1136"/>
        <w:gridCol w:w="4251"/>
        <w:gridCol w:w="977"/>
      </w:tblGrid>
      <w:tr w:rsidR="003567EF" w:rsidRPr="001E722A" w:rsidTr="000535C3">
        <w:trPr>
          <w:trHeight w:val="387"/>
        </w:trPr>
        <w:tc>
          <w:tcPr>
            <w:tcW w:w="15709" w:type="dxa"/>
            <w:gridSpan w:val="6"/>
            <w:tcBorders>
              <w:top w:val="single" w:sz="8" w:space="0" w:color="FFFFFF"/>
              <w:left w:val="single" w:sz="8" w:space="0" w:color="FFFFFF"/>
              <w:bottom w:val="single" w:sz="24" w:space="0" w:color="FFFFFF"/>
              <w:right w:val="single" w:sz="8" w:space="0" w:color="FFFFFF"/>
            </w:tcBorders>
            <w:shd w:val="clear" w:color="auto" w:fill="FF8800"/>
            <w:tcMar>
              <w:top w:w="20" w:type="dxa"/>
              <w:left w:w="20" w:type="dxa"/>
              <w:bottom w:w="20" w:type="dxa"/>
              <w:right w:w="20" w:type="dxa"/>
            </w:tcMar>
            <w:hideMark/>
          </w:tcPr>
          <w:p w:rsidR="003567EF" w:rsidRPr="001E722A" w:rsidRDefault="003567EF" w:rsidP="00A91AF6">
            <w:pPr>
              <w:pStyle w:val="Heading1"/>
              <w:numPr>
                <w:ilvl w:val="0"/>
                <w:numId w:val="7"/>
              </w:numPr>
              <w:spacing w:before="240"/>
              <w:rPr>
                <w:rFonts w:cstheme="minorHAnsi"/>
                <w:color w:val="FFFFFF" w:themeColor="background1"/>
                <w:sz w:val="22"/>
                <w:szCs w:val="22"/>
              </w:rPr>
            </w:pPr>
            <w:r w:rsidRPr="001E722A">
              <w:rPr>
                <w:rFonts w:cstheme="minorHAnsi"/>
                <w:color w:val="FFFFFF" w:themeColor="background1"/>
                <w:sz w:val="22"/>
                <w:szCs w:val="22"/>
              </w:rPr>
              <w:t xml:space="preserve">Long Term Goals:  AN EXAMPLE LANGUAGE PLAN </w:t>
            </w:r>
          </w:p>
        </w:tc>
      </w:tr>
      <w:tr w:rsidR="009F5CEE" w:rsidRPr="001E722A" w:rsidTr="00E63020">
        <w:trPr>
          <w:trHeight w:val="501"/>
        </w:trPr>
        <w:tc>
          <w:tcPr>
            <w:tcW w:w="2825" w:type="dxa"/>
            <w:tcBorders>
              <w:top w:val="single" w:sz="24" w:space="0" w:color="FFFFFF"/>
              <w:left w:val="single" w:sz="8" w:space="0" w:color="FFFFFF"/>
              <w:bottom w:val="single" w:sz="8" w:space="0" w:color="FFFFFF"/>
              <w:right w:val="single" w:sz="8" w:space="0" w:color="FFFFFF"/>
            </w:tcBorders>
            <w:shd w:val="clear" w:color="auto" w:fill="FFC000"/>
            <w:tcMar>
              <w:top w:w="20" w:type="dxa"/>
              <w:left w:w="20" w:type="dxa"/>
              <w:bottom w:w="20" w:type="dxa"/>
              <w:right w:w="20" w:type="dxa"/>
            </w:tcMar>
            <w:vAlign w:val="center"/>
            <w:hideMark/>
          </w:tcPr>
          <w:p w:rsidR="003567EF" w:rsidRPr="003567EF" w:rsidRDefault="003567EF" w:rsidP="00A91AF6">
            <w:pPr>
              <w:pStyle w:val="Heading1"/>
              <w:numPr>
                <w:ilvl w:val="0"/>
                <w:numId w:val="14"/>
              </w:numPr>
              <w:spacing w:before="240" w:line="240" w:lineRule="auto"/>
              <w:rPr>
                <w:rFonts w:cstheme="minorHAnsi"/>
                <w:sz w:val="20"/>
                <w:szCs w:val="20"/>
              </w:rPr>
            </w:pPr>
            <w:r w:rsidRPr="003567EF">
              <w:rPr>
                <w:rFonts w:cstheme="minorHAnsi"/>
                <w:sz w:val="20"/>
                <w:szCs w:val="20"/>
              </w:rPr>
              <w:t>Why we do this</w:t>
            </w:r>
          </w:p>
        </w:tc>
        <w:tc>
          <w:tcPr>
            <w:tcW w:w="5528" w:type="dxa"/>
            <w:tcBorders>
              <w:top w:val="single" w:sz="24" w:space="0" w:color="FFFFFF"/>
              <w:left w:val="single" w:sz="8" w:space="0" w:color="FFFFFF"/>
              <w:bottom w:val="single" w:sz="8" w:space="0" w:color="FFFFFF"/>
              <w:right w:val="single" w:sz="8" w:space="0" w:color="FFFFFF"/>
            </w:tcBorders>
            <w:shd w:val="clear" w:color="auto" w:fill="FFC000"/>
            <w:tcMar>
              <w:top w:w="20" w:type="dxa"/>
              <w:left w:w="20" w:type="dxa"/>
              <w:bottom w:w="20" w:type="dxa"/>
              <w:right w:w="20" w:type="dxa"/>
            </w:tcMar>
            <w:vAlign w:val="center"/>
            <w:hideMark/>
          </w:tcPr>
          <w:p w:rsidR="003567EF" w:rsidRPr="00491BAA" w:rsidRDefault="003567EF" w:rsidP="00A91AF6">
            <w:pPr>
              <w:pStyle w:val="Heading1"/>
              <w:spacing w:before="240" w:line="240" w:lineRule="auto"/>
              <w:rPr>
                <w:rFonts w:cstheme="minorHAnsi"/>
                <w:sz w:val="18"/>
                <w:szCs w:val="18"/>
              </w:rPr>
            </w:pPr>
            <w:r w:rsidRPr="00491BAA">
              <w:rPr>
                <w:rFonts w:cstheme="minorHAnsi"/>
                <w:sz w:val="18"/>
                <w:szCs w:val="18"/>
              </w:rPr>
              <w:t>Goal</w:t>
            </w:r>
          </w:p>
        </w:tc>
        <w:tc>
          <w:tcPr>
            <w:tcW w:w="992" w:type="dxa"/>
            <w:tcBorders>
              <w:top w:val="single" w:sz="24" w:space="0" w:color="FFFFFF"/>
              <w:left w:val="single" w:sz="8" w:space="0" w:color="FFFFFF"/>
              <w:bottom w:val="single" w:sz="8" w:space="0" w:color="FFFFFF"/>
              <w:right w:val="single" w:sz="8" w:space="0" w:color="FFFFFF"/>
            </w:tcBorders>
            <w:shd w:val="clear" w:color="auto" w:fill="FFC000"/>
            <w:tcMar>
              <w:top w:w="20" w:type="dxa"/>
              <w:left w:w="20" w:type="dxa"/>
              <w:bottom w:w="20" w:type="dxa"/>
              <w:right w:w="20" w:type="dxa"/>
            </w:tcMar>
            <w:vAlign w:val="center"/>
            <w:hideMark/>
          </w:tcPr>
          <w:p w:rsidR="003567EF" w:rsidRPr="00491BAA" w:rsidRDefault="003567EF" w:rsidP="00A91AF6">
            <w:pPr>
              <w:pStyle w:val="Heading1"/>
              <w:spacing w:before="240" w:line="240" w:lineRule="auto"/>
              <w:rPr>
                <w:rFonts w:cstheme="minorHAnsi"/>
                <w:sz w:val="18"/>
                <w:szCs w:val="18"/>
              </w:rPr>
            </w:pPr>
            <w:r w:rsidRPr="00491BAA">
              <w:rPr>
                <w:rFonts w:cstheme="minorHAnsi"/>
                <w:sz w:val="18"/>
                <w:szCs w:val="18"/>
              </w:rPr>
              <w:t>Achieved by (date)</w:t>
            </w:r>
          </w:p>
        </w:tc>
        <w:tc>
          <w:tcPr>
            <w:tcW w:w="1136" w:type="dxa"/>
            <w:tcBorders>
              <w:top w:val="single" w:sz="24" w:space="0" w:color="FFFFFF"/>
              <w:left w:val="single" w:sz="8" w:space="0" w:color="FFFFFF"/>
              <w:bottom w:val="single" w:sz="8" w:space="0" w:color="FFFFFF"/>
              <w:right w:val="single" w:sz="8" w:space="0" w:color="FFFFFF"/>
            </w:tcBorders>
            <w:shd w:val="clear" w:color="auto" w:fill="FFC000"/>
            <w:tcMar>
              <w:top w:w="20" w:type="dxa"/>
              <w:left w:w="20" w:type="dxa"/>
              <w:bottom w:w="20" w:type="dxa"/>
              <w:right w:w="20" w:type="dxa"/>
            </w:tcMar>
            <w:vAlign w:val="center"/>
            <w:hideMark/>
          </w:tcPr>
          <w:p w:rsidR="003567EF" w:rsidRPr="00491BAA" w:rsidRDefault="003567EF" w:rsidP="00A91AF6">
            <w:pPr>
              <w:pStyle w:val="Heading1"/>
              <w:spacing w:before="240" w:line="240" w:lineRule="auto"/>
              <w:rPr>
                <w:rFonts w:cstheme="minorHAnsi"/>
                <w:sz w:val="18"/>
                <w:szCs w:val="18"/>
              </w:rPr>
            </w:pPr>
            <w:r w:rsidRPr="00491BAA">
              <w:rPr>
                <w:rFonts w:cstheme="minorHAnsi"/>
                <w:sz w:val="18"/>
                <w:szCs w:val="18"/>
              </w:rPr>
              <w:t>Responsibility</w:t>
            </w:r>
          </w:p>
        </w:tc>
        <w:tc>
          <w:tcPr>
            <w:tcW w:w="4251" w:type="dxa"/>
            <w:tcBorders>
              <w:top w:val="single" w:sz="24" w:space="0" w:color="FFFFFF"/>
              <w:left w:val="single" w:sz="8" w:space="0" w:color="FFFFFF"/>
              <w:bottom w:val="single" w:sz="8" w:space="0" w:color="FFFFFF"/>
              <w:right w:val="single" w:sz="8" w:space="0" w:color="FFFFFF"/>
            </w:tcBorders>
            <w:shd w:val="clear" w:color="auto" w:fill="FFC000"/>
            <w:tcMar>
              <w:top w:w="20" w:type="dxa"/>
              <w:left w:w="20" w:type="dxa"/>
              <w:bottom w:w="20" w:type="dxa"/>
              <w:right w:w="20" w:type="dxa"/>
            </w:tcMar>
            <w:vAlign w:val="center"/>
            <w:hideMark/>
          </w:tcPr>
          <w:p w:rsidR="003567EF" w:rsidRPr="00491BAA" w:rsidRDefault="003567EF" w:rsidP="00A91AF6">
            <w:pPr>
              <w:pStyle w:val="Heading1"/>
              <w:spacing w:before="240" w:line="240" w:lineRule="auto"/>
              <w:rPr>
                <w:rFonts w:cstheme="minorHAnsi"/>
                <w:sz w:val="18"/>
                <w:szCs w:val="18"/>
              </w:rPr>
            </w:pPr>
            <w:r w:rsidRPr="00491BAA">
              <w:rPr>
                <w:rFonts w:cstheme="minorHAnsi"/>
                <w:sz w:val="18"/>
                <w:szCs w:val="18"/>
              </w:rPr>
              <w:t>Indicator</w:t>
            </w:r>
          </w:p>
        </w:tc>
        <w:tc>
          <w:tcPr>
            <w:tcW w:w="977" w:type="dxa"/>
            <w:tcBorders>
              <w:top w:val="single" w:sz="24" w:space="0" w:color="FFFFFF"/>
              <w:left w:val="single" w:sz="8" w:space="0" w:color="FFFFFF"/>
              <w:bottom w:val="single" w:sz="8" w:space="0" w:color="FFFFFF"/>
              <w:right w:val="single" w:sz="8" w:space="0" w:color="FFFFFF"/>
            </w:tcBorders>
            <w:shd w:val="clear" w:color="auto" w:fill="FFC000"/>
            <w:tcMar>
              <w:top w:w="20" w:type="dxa"/>
              <w:left w:w="20" w:type="dxa"/>
              <w:bottom w:w="20" w:type="dxa"/>
              <w:right w:w="20" w:type="dxa"/>
            </w:tcMar>
            <w:vAlign w:val="center"/>
            <w:hideMark/>
          </w:tcPr>
          <w:p w:rsidR="003567EF" w:rsidRPr="00491BAA" w:rsidRDefault="003567EF" w:rsidP="00A91AF6">
            <w:pPr>
              <w:pStyle w:val="Heading1"/>
              <w:spacing w:before="240" w:line="240" w:lineRule="auto"/>
              <w:jc w:val="both"/>
              <w:rPr>
                <w:sz w:val="18"/>
                <w:szCs w:val="18"/>
              </w:rPr>
            </w:pPr>
            <w:r w:rsidRPr="00491BAA">
              <w:rPr>
                <w:sz w:val="18"/>
                <w:szCs w:val="18"/>
              </w:rPr>
              <w:t>Measure</w:t>
            </w:r>
          </w:p>
        </w:tc>
      </w:tr>
      <w:tr w:rsidR="009F5CEE" w:rsidRPr="001E722A" w:rsidTr="00E63020">
        <w:trPr>
          <w:trHeight w:val="695"/>
        </w:trPr>
        <w:tc>
          <w:tcPr>
            <w:tcW w:w="2825" w:type="dxa"/>
            <w:vMerge w:val="restart"/>
            <w:tcBorders>
              <w:top w:val="single" w:sz="8" w:space="0" w:color="FFFFFF"/>
              <w:left w:val="single" w:sz="8" w:space="0" w:color="FFFFFF"/>
              <w:bottom w:val="single" w:sz="8" w:space="0" w:color="FFFFFF"/>
              <w:right w:val="single" w:sz="8" w:space="0" w:color="FFFFFF"/>
            </w:tcBorders>
            <w:shd w:val="clear" w:color="auto" w:fill="FF8800"/>
            <w:tcMar>
              <w:top w:w="20" w:type="dxa"/>
              <w:left w:w="20" w:type="dxa"/>
              <w:bottom w:w="20" w:type="dxa"/>
              <w:right w:w="20" w:type="dxa"/>
            </w:tcMar>
            <w:hideMark/>
          </w:tcPr>
          <w:p w:rsidR="003567EF" w:rsidRPr="00A91AF6" w:rsidRDefault="003567EF" w:rsidP="00A91AF6">
            <w:pPr>
              <w:pStyle w:val="Heading1"/>
              <w:numPr>
                <w:ilvl w:val="0"/>
                <w:numId w:val="8"/>
              </w:numPr>
              <w:spacing w:before="0"/>
              <w:rPr>
                <w:rFonts w:cstheme="minorHAnsi"/>
                <w:color w:val="FFFFFF" w:themeColor="background1"/>
                <w:sz w:val="16"/>
                <w:szCs w:val="16"/>
              </w:rPr>
            </w:pPr>
            <w:r w:rsidRPr="00A91AF6">
              <w:rPr>
                <w:rFonts w:cstheme="minorHAnsi"/>
                <w:color w:val="FFFFFF" w:themeColor="background1"/>
                <w:sz w:val="16"/>
                <w:szCs w:val="16"/>
              </w:rPr>
              <w:t>Status – to increase the visibility of te reo, enhance its recognition and create a positive image</w:t>
            </w:r>
          </w:p>
        </w:tc>
        <w:tc>
          <w:tcPr>
            <w:tcW w:w="5528" w:type="dxa"/>
            <w:tcBorders>
              <w:top w:val="single" w:sz="8" w:space="0" w:color="FFFFFF"/>
              <w:left w:val="single" w:sz="8" w:space="0" w:color="FFFFFF"/>
              <w:bottom w:val="single" w:sz="8" w:space="0" w:color="FFFFFF"/>
              <w:right w:val="single" w:sz="8" w:space="0" w:color="FFFFFF"/>
            </w:tcBorders>
            <w:shd w:val="clear" w:color="auto" w:fill="FBE5D6"/>
            <w:tcMar>
              <w:top w:w="20" w:type="dxa"/>
              <w:left w:w="20" w:type="dxa"/>
              <w:bottom w:w="20" w:type="dxa"/>
              <w:right w:w="20" w:type="dxa"/>
            </w:tcMar>
            <w:hideMark/>
          </w:tcPr>
          <w:p w:rsidR="003567EF" w:rsidRPr="003567EF" w:rsidRDefault="003567EF" w:rsidP="00A91AF6">
            <w:pPr>
              <w:pStyle w:val="Heading1"/>
              <w:numPr>
                <w:ilvl w:val="0"/>
                <w:numId w:val="11"/>
              </w:numPr>
              <w:spacing w:before="0"/>
              <w:ind w:left="714" w:hanging="357"/>
              <w:rPr>
                <w:rFonts w:cstheme="minorHAnsi"/>
                <w:b w:val="0"/>
                <w:sz w:val="16"/>
                <w:szCs w:val="16"/>
              </w:rPr>
            </w:pPr>
            <w:r w:rsidRPr="003567EF">
              <w:rPr>
                <w:rFonts w:cstheme="minorHAnsi"/>
                <w:b w:val="0"/>
                <w:sz w:val="16"/>
                <w:szCs w:val="16"/>
              </w:rPr>
              <w:t>Upskilling all reception and telephone staff, and those who work directly with the public or stakeholders to be able to pronounce Māori personal and place names</w:t>
            </w:r>
          </w:p>
        </w:tc>
        <w:tc>
          <w:tcPr>
            <w:tcW w:w="992" w:type="dxa"/>
            <w:tcBorders>
              <w:top w:val="single" w:sz="8" w:space="0" w:color="FFFFFF"/>
              <w:left w:val="single" w:sz="8" w:space="0" w:color="FFFFFF"/>
              <w:bottom w:val="single" w:sz="8" w:space="0" w:color="FFFFFF"/>
              <w:right w:val="single" w:sz="8" w:space="0" w:color="FFFFFF"/>
            </w:tcBorders>
            <w:shd w:val="clear" w:color="auto" w:fill="F2F2F2"/>
            <w:tcMar>
              <w:top w:w="20" w:type="dxa"/>
              <w:left w:w="20" w:type="dxa"/>
              <w:bottom w:w="20" w:type="dxa"/>
              <w:right w:w="20" w:type="dxa"/>
            </w:tcMar>
            <w:hideMark/>
          </w:tcPr>
          <w:p w:rsidR="003567EF" w:rsidRPr="003567EF" w:rsidRDefault="003567EF" w:rsidP="00A91AF6">
            <w:pPr>
              <w:pStyle w:val="Heading1"/>
              <w:spacing w:before="0"/>
              <w:rPr>
                <w:rFonts w:cstheme="minorHAnsi"/>
                <w:b w:val="0"/>
                <w:sz w:val="16"/>
                <w:szCs w:val="16"/>
              </w:rPr>
            </w:pPr>
            <w:r w:rsidRPr="003567EF">
              <w:rPr>
                <w:rFonts w:cstheme="minorHAnsi"/>
                <w:b w:val="0"/>
                <w:sz w:val="16"/>
                <w:szCs w:val="16"/>
              </w:rPr>
              <w:t>May 2020</w:t>
            </w:r>
          </w:p>
        </w:tc>
        <w:tc>
          <w:tcPr>
            <w:tcW w:w="1136" w:type="dxa"/>
            <w:tcBorders>
              <w:top w:val="single" w:sz="8" w:space="0" w:color="FFFFFF"/>
              <w:left w:val="single" w:sz="8" w:space="0" w:color="FFFFFF"/>
              <w:bottom w:val="single" w:sz="8" w:space="0" w:color="FFFFFF"/>
              <w:right w:val="single" w:sz="8" w:space="0" w:color="FFFFFF"/>
            </w:tcBorders>
            <w:shd w:val="clear" w:color="auto" w:fill="FBE5D6"/>
            <w:tcMar>
              <w:top w:w="20" w:type="dxa"/>
              <w:left w:w="20" w:type="dxa"/>
              <w:bottom w:w="20" w:type="dxa"/>
              <w:right w:w="20" w:type="dxa"/>
            </w:tcMar>
            <w:hideMark/>
          </w:tcPr>
          <w:p w:rsidR="003567EF" w:rsidRPr="003567EF" w:rsidRDefault="003567EF" w:rsidP="00A91AF6">
            <w:pPr>
              <w:pStyle w:val="Heading1"/>
              <w:spacing w:before="0"/>
              <w:rPr>
                <w:rFonts w:cstheme="minorHAnsi"/>
                <w:b w:val="0"/>
                <w:sz w:val="16"/>
                <w:szCs w:val="16"/>
              </w:rPr>
            </w:pPr>
            <w:r w:rsidRPr="003567EF">
              <w:rPr>
                <w:rFonts w:cstheme="minorHAnsi"/>
                <w:b w:val="0"/>
                <w:sz w:val="16"/>
                <w:szCs w:val="16"/>
              </w:rPr>
              <w:t>Senior Manager Corporate Services (SMCS)/ HR</w:t>
            </w:r>
          </w:p>
        </w:tc>
        <w:tc>
          <w:tcPr>
            <w:tcW w:w="4251" w:type="dxa"/>
            <w:tcBorders>
              <w:top w:val="single" w:sz="8" w:space="0" w:color="FFFFFF"/>
              <w:left w:val="single" w:sz="8" w:space="0" w:color="FFFFFF"/>
              <w:bottom w:val="single" w:sz="8" w:space="0" w:color="FFFFFF"/>
              <w:right w:val="single" w:sz="8" w:space="0" w:color="FFFFFF"/>
            </w:tcBorders>
            <w:shd w:val="clear" w:color="auto" w:fill="F2F2F2"/>
            <w:tcMar>
              <w:top w:w="20" w:type="dxa"/>
              <w:left w:w="20" w:type="dxa"/>
              <w:bottom w:w="20" w:type="dxa"/>
              <w:right w:w="20" w:type="dxa"/>
            </w:tcMar>
            <w:hideMark/>
          </w:tcPr>
          <w:p w:rsidR="003567EF" w:rsidRPr="003567EF" w:rsidRDefault="003567EF" w:rsidP="00A91AF6">
            <w:pPr>
              <w:pStyle w:val="Heading1"/>
              <w:numPr>
                <w:ilvl w:val="0"/>
                <w:numId w:val="11"/>
              </w:numPr>
              <w:spacing w:before="0"/>
              <w:ind w:left="714" w:hanging="357"/>
              <w:rPr>
                <w:rFonts w:cstheme="minorHAnsi"/>
                <w:b w:val="0"/>
                <w:sz w:val="16"/>
                <w:szCs w:val="16"/>
              </w:rPr>
            </w:pPr>
            <w:r w:rsidRPr="003567EF">
              <w:rPr>
                <w:rFonts w:cstheme="minorHAnsi"/>
                <w:b w:val="0"/>
                <w:sz w:val="16"/>
                <w:szCs w:val="16"/>
              </w:rPr>
              <w:t>Pronunciation resources accessed</w:t>
            </w:r>
          </w:p>
          <w:p w:rsidR="003567EF" w:rsidRPr="003567EF" w:rsidRDefault="003567EF" w:rsidP="00A91AF6">
            <w:pPr>
              <w:pStyle w:val="Heading1"/>
              <w:numPr>
                <w:ilvl w:val="0"/>
                <w:numId w:val="11"/>
              </w:numPr>
              <w:spacing w:before="0"/>
              <w:ind w:left="714" w:hanging="357"/>
              <w:rPr>
                <w:rFonts w:cstheme="minorHAnsi"/>
                <w:b w:val="0"/>
                <w:sz w:val="16"/>
                <w:szCs w:val="16"/>
              </w:rPr>
            </w:pPr>
            <w:r w:rsidRPr="003567EF">
              <w:rPr>
                <w:rFonts w:cstheme="minorHAnsi"/>
                <w:b w:val="0"/>
                <w:sz w:val="16"/>
                <w:szCs w:val="16"/>
              </w:rPr>
              <w:t>Staff Professional Development initiated and provided</w:t>
            </w:r>
          </w:p>
        </w:tc>
        <w:tc>
          <w:tcPr>
            <w:tcW w:w="977" w:type="dxa"/>
            <w:tcBorders>
              <w:top w:val="single" w:sz="8" w:space="0" w:color="FFFFFF"/>
              <w:left w:val="single" w:sz="8" w:space="0" w:color="FFFFFF"/>
              <w:bottom w:val="single" w:sz="8" w:space="0" w:color="FFFFFF"/>
              <w:right w:val="single" w:sz="8" w:space="0" w:color="FFFFFF"/>
            </w:tcBorders>
            <w:shd w:val="clear" w:color="auto" w:fill="FBE5D6"/>
            <w:tcMar>
              <w:top w:w="20" w:type="dxa"/>
              <w:left w:w="20" w:type="dxa"/>
              <w:bottom w:w="20" w:type="dxa"/>
              <w:right w:w="20" w:type="dxa"/>
            </w:tcMar>
            <w:hideMark/>
          </w:tcPr>
          <w:p w:rsidR="003567EF" w:rsidRPr="00491BAA" w:rsidRDefault="003567EF" w:rsidP="00A91AF6">
            <w:pPr>
              <w:pStyle w:val="Heading1"/>
              <w:spacing w:before="0"/>
              <w:jc w:val="both"/>
              <w:rPr>
                <w:b w:val="0"/>
                <w:sz w:val="18"/>
                <w:szCs w:val="18"/>
              </w:rPr>
            </w:pPr>
            <w:r w:rsidRPr="00491BAA">
              <w:rPr>
                <w:b w:val="0"/>
                <w:sz w:val="18"/>
                <w:szCs w:val="18"/>
              </w:rPr>
              <w:t> </w:t>
            </w:r>
          </w:p>
        </w:tc>
      </w:tr>
      <w:tr w:rsidR="009F5CEE" w:rsidRPr="001E722A" w:rsidTr="00E63020">
        <w:trPr>
          <w:trHeight w:val="686"/>
        </w:trPr>
        <w:tc>
          <w:tcPr>
            <w:tcW w:w="2825" w:type="dxa"/>
            <w:vMerge/>
            <w:tcBorders>
              <w:top w:val="single" w:sz="8" w:space="0" w:color="FFFFFF"/>
              <w:left w:val="single" w:sz="8" w:space="0" w:color="FFFFFF"/>
              <w:bottom w:val="single" w:sz="8" w:space="0" w:color="FFFFFF"/>
              <w:right w:val="single" w:sz="8" w:space="0" w:color="FFFFFF"/>
            </w:tcBorders>
            <w:vAlign w:val="center"/>
            <w:hideMark/>
          </w:tcPr>
          <w:p w:rsidR="003567EF" w:rsidRPr="00A91AF6" w:rsidRDefault="003567EF" w:rsidP="00A91AF6">
            <w:pPr>
              <w:pStyle w:val="Heading1"/>
              <w:spacing w:before="0"/>
              <w:rPr>
                <w:rFonts w:cstheme="minorHAnsi"/>
                <w:color w:val="FFFFFF" w:themeColor="background1"/>
                <w:sz w:val="16"/>
                <w:szCs w:val="16"/>
              </w:rPr>
            </w:pPr>
          </w:p>
        </w:tc>
        <w:tc>
          <w:tcPr>
            <w:tcW w:w="5528" w:type="dxa"/>
            <w:tcBorders>
              <w:top w:val="single" w:sz="8" w:space="0" w:color="FFFFFF"/>
              <w:left w:val="single" w:sz="8" w:space="0" w:color="FFFFFF"/>
              <w:bottom w:val="single" w:sz="8" w:space="0" w:color="FFFFFF"/>
              <w:right w:val="single" w:sz="8" w:space="0" w:color="FFFFFF"/>
            </w:tcBorders>
            <w:shd w:val="clear" w:color="auto" w:fill="FBE5D6"/>
            <w:tcMar>
              <w:top w:w="20" w:type="dxa"/>
              <w:left w:w="20" w:type="dxa"/>
              <w:bottom w:w="20" w:type="dxa"/>
              <w:right w:w="20" w:type="dxa"/>
            </w:tcMar>
            <w:hideMark/>
          </w:tcPr>
          <w:p w:rsidR="003567EF" w:rsidRPr="003567EF" w:rsidRDefault="003567EF" w:rsidP="00A91AF6">
            <w:pPr>
              <w:pStyle w:val="Heading1"/>
              <w:numPr>
                <w:ilvl w:val="0"/>
                <w:numId w:val="11"/>
              </w:numPr>
              <w:spacing w:before="0"/>
              <w:ind w:left="714" w:hanging="357"/>
              <w:rPr>
                <w:rFonts w:cstheme="minorHAnsi"/>
                <w:b w:val="0"/>
                <w:sz w:val="16"/>
                <w:szCs w:val="16"/>
              </w:rPr>
            </w:pPr>
            <w:r w:rsidRPr="003567EF">
              <w:rPr>
                <w:rFonts w:cstheme="minorHAnsi"/>
                <w:b w:val="0"/>
                <w:sz w:val="16"/>
                <w:szCs w:val="16"/>
              </w:rPr>
              <w:t>Strategically adding te reo Māori to organisational communications both internally and externally</w:t>
            </w:r>
          </w:p>
        </w:tc>
        <w:tc>
          <w:tcPr>
            <w:tcW w:w="992" w:type="dxa"/>
            <w:tcBorders>
              <w:top w:val="single" w:sz="8" w:space="0" w:color="FFFFFF"/>
              <w:left w:val="single" w:sz="8" w:space="0" w:color="FFFFFF"/>
              <w:bottom w:val="single" w:sz="8" w:space="0" w:color="FFFFFF"/>
              <w:right w:val="single" w:sz="8" w:space="0" w:color="FFFFFF"/>
            </w:tcBorders>
            <w:shd w:val="clear" w:color="auto" w:fill="F2F2F2"/>
            <w:tcMar>
              <w:top w:w="20" w:type="dxa"/>
              <w:left w:w="20" w:type="dxa"/>
              <w:bottom w:w="20" w:type="dxa"/>
              <w:right w:w="20" w:type="dxa"/>
            </w:tcMar>
            <w:hideMark/>
          </w:tcPr>
          <w:p w:rsidR="003567EF" w:rsidRPr="003567EF" w:rsidRDefault="003567EF" w:rsidP="00A91AF6">
            <w:pPr>
              <w:pStyle w:val="Heading1"/>
              <w:spacing w:before="0"/>
              <w:rPr>
                <w:rFonts w:cstheme="minorHAnsi"/>
                <w:b w:val="0"/>
                <w:sz w:val="16"/>
                <w:szCs w:val="16"/>
              </w:rPr>
            </w:pPr>
            <w:r w:rsidRPr="003567EF">
              <w:rPr>
                <w:rFonts w:cstheme="minorHAnsi"/>
                <w:b w:val="0"/>
                <w:sz w:val="16"/>
                <w:szCs w:val="16"/>
              </w:rPr>
              <w:t>May 2020</w:t>
            </w:r>
          </w:p>
          <w:p w:rsidR="003567EF" w:rsidRPr="003567EF" w:rsidRDefault="003567EF" w:rsidP="00A91AF6">
            <w:pPr>
              <w:pStyle w:val="Heading1"/>
              <w:spacing w:before="0"/>
              <w:rPr>
                <w:rFonts w:cstheme="minorHAnsi"/>
                <w:b w:val="0"/>
                <w:sz w:val="16"/>
                <w:szCs w:val="16"/>
              </w:rPr>
            </w:pPr>
            <w:r w:rsidRPr="003567EF">
              <w:rPr>
                <w:rFonts w:cstheme="minorHAnsi"/>
                <w:b w:val="0"/>
                <w:sz w:val="16"/>
                <w:szCs w:val="16"/>
              </w:rPr>
              <w:t>(May 2021)</w:t>
            </w:r>
          </w:p>
        </w:tc>
        <w:tc>
          <w:tcPr>
            <w:tcW w:w="1136" w:type="dxa"/>
            <w:tcBorders>
              <w:top w:val="single" w:sz="8" w:space="0" w:color="FFFFFF"/>
              <w:left w:val="single" w:sz="8" w:space="0" w:color="FFFFFF"/>
              <w:bottom w:val="single" w:sz="8" w:space="0" w:color="FFFFFF"/>
              <w:right w:val="single" w:sz="8" w:space="0" w:color="FFFFFF"/>
            </w:tcBorders>
            <w:shd w:val="clear" w:color="auto" w:fill="FBE5D6"/>
            <w:tcMar>
              <w:top w:w="20" w:type="dxa"/>
              <w:left w:w="20" w:type="dxa"/>
              <w:bottom w:w="20" w:type="dxa"/>
              <w:right w:w="20" w:type="dxa"/>
            </w:tcMar>
            <w:hideMark/>
          </w:tcPr>
          <w:p w:rsidR="003567EF" w:rsidRPr="003567EF" w:rsidRDefault="003567EF" w:rsidP="00A91AF6">
            <w:pPr>
              <w:pStyle w:val="Heading1"/>
              <w:spacing w:before="0"/>
              <w:rPr>
                <w:rFonts w:cstheme="minorHAnsi"/>
                <w:b w:val="0"/>
                <w:sz w:val="16"/>
                <w:szCs w:val="16"/>
              </w:rPr>
            </w:pPr>
            <w:r w:rsidRPr="003567EF">
              <w:rPr>
                <w:rFonts w:cstheme="minorHAnsi"/>
                <w:b w:val="0"/>
                <w:sz w:val="16"/>
                <w:szCs w:val="16"/>
              </w:rPr>
              <w:t>Senior Manager Communications (SMC)</w:t>
            </w:r>
          </w:p>
        </w:tc>
        <w:tc>
          <w:tcPr>
            <w:tcW w:w="4251" w:type="dxa"/>
            <w:tcBorders>
              <w:top w:val="single" w:sz="8" w:space="0" w:color="FFFFFF"/>
              <w:left w:val="single" w:sz="8" w:space="0" w:color="FFFFFF"/>
              <w:bottom w:val="single" w:sz="8" w:space="0" w:color="FFFFFF"/>
              <w:right w:val="single" w:sz="8" w:space="0" w:color="FFFFFF"/>
            </w:tcBorders>
            <w:shd w:val="clear" w:color="auto" w:fill="F2F2F2"/>
            <w:tcMar>
              <w:top w:w="20" w:type="dxa"/>
              <w:left w:w="20" w:type="dxa"/>
              <w:bottom w:w="20" w:type="dxa"/>
              <w:right w:w="20" w:type="dxa"/>
            </w:tcMar>
            <w:hideMark/>
          </w:tcPr>
          <w:p w:rsidR="003567EF" w:rsidRPr="003567EF" w:rsidRDefault="003567EF" w:rsidP="00A91AF6">
            <w:pPr>
              <w:pStyle w:val="Heading1"/>
              <w:numPr>
                <w:ilvl w:val="0"/>
                <w:numId w:val="11"/>
              </w:numPr>
              <w:spacing w:before="0"/>
              <w:ind w:left="714" w:hanging="357"/>
              <w:rPr>
                <w:rFonts w:cstheme="minorHAnsi"/>
                <w:b w:val="0"/>
                <w:sz w:val="16"/>
                <w:szCs w:val="16"/>
              </w:rPr>
            </w:pPr>
            <w:r w:rsidRPr="003567EF">
              <w:rPr>
                <w:rFonts w:cstheme="minorHAnsi"/>
                <w:b w:val="0"/>
                <w:sz w:val="16"/>
                <w:szCs w:val="16"/>
              </w:rPr>
              <w:t>Review of suitable resources identified</w:t>
            </w:r>
          </w:p>
          <w:p w:rsidR="003567EF" w:rsidRPr="003567EF" w:rsidRDefault="003567EF" w:rsidP="00A91AF6">
            <w:pPr>
              <w:pStyle w:val="Heading1"/>
              <w:numPr>
                <w:ilvl w:val="0"/>
                <w:numId w:val="11"/>
              </w:numPr>
              <w:spacing w:before="0"/>
              <w:ind w:left="714" w:hanging="357"/>
              <w:rPr>
                <w:rFonts w:cstheme="minorHAnsi"/>
                <w:b w:val="0"/>
                <w:sz w:val="16"/>
                <w:szCs w:val="16"/>
              </w:rPr>
            </w:pPr>
            <w:r w:rsidRPr="003567EF">
              <w:rPr>
                <w:rFonts w:cstheme="minorHAnsi"/>
                <w:b w:val="0"/>
                <w:sz w:val="16"/>
                <w:szCs w:val="16"/>
              </w:rPr>
              <w:t>Translations of the resources undertaken</w:t>
            </w:r>
          </w:p>
        </w:tc>
        <w:tc>
          <w:tcPr>
            <w:tcW w:w="977" w:type="dxa"/>
            <w:tcBorders>
              <w:top w:val="single" w:sz="8" w:space="0" w:color="FFFFFF"/>
              <w:left w:val="single" w:sz="8" w:space="0" w:color="FFFFFF"/>
              <w:bottom w:val="single" w:sz="8" w:space="0" w:color="FFFFFF"/>
              <w:right w:val="single" w:sz="8" w:space="0" w:color="FFFFFF"/>
            </w:tcBorders>
            <w:shd w:val="clear" w:color="auto" w:fill="FBE5D6"/>
            <w:tcMar>
              <w:top w:w="20" w:type="dxa"/>
              <w:left w:w="20" w:type="dxa"/>
              <w:bottom w:w="20" w:type="dxa"/>
              <w:right w:w="20" w:type="dxa"/>
            </w:tcMar>
            <w:hideMark/>
          </w:tcPr>
          <w:p w:rsidR="003567EF" w:rsidRPr="00491BAA" w:rsidRDefault="003567EF" w:rsidP="00A91AF6">
            <w:pPr>
              <w:pStyle w:val="Heading1"/>
              <w:spacing w:before="0"/>
              <w:jc w:val="both"/>
              <w:rPr>
                <w:b w:val="0"/>
                <w:sz w:val="18"/>
                <w:szCs w:val="18"/>
              </w:rPr>
            </w:pPr>
            <w:r w:rsidRPr="00491BAA">
              <w:rPr>
                <w:b w:val="0"/>
                <w:sz w:val="18"/>
                <w:szCs w:val="18"/>
              </w:rPr>
              <w:t> </w:t>
            </w:r>
          </w:p>
        </w:tc>
      </w:tr>
      <w:tr w:rsidR="009F5CEE" w:rsidRPr="001E722A" w:rsidTr="00E63020">
        <w:trPr>
          <w:trHeight w:val="475"/>
        </w:trPr>
        <w:tc>
          <w:tcPr>
            <w:tcW w:w="2825" w:type="dxa"/>
            <w:vMerge w:val="restart"/>
            <w:tcBorders>
              <w:top w:val="single" w:sz="8" w:space="0" w:color="FFFFFF"/>
              <w:left w:val="single" w:sz="8" w:space="0" w:color="FFFFFF"/>
              <w:bottom w:val="single" w:sz="8" w:space="0" w:color="FFFFFF"/>
              <w:right w:val="single" w:sz="8" w:space="0" w:color="FFFFFF"/>
            </w:tcBorders>
            <w:shd w:val="clear" w:color="auto" w:fill="FF8800"/>
            <w:tcMar>
              <w:top w:w="20" w:type="dxa"/>
              <w:left w:w="20" w:type="dxa"/>
              <w:bottom w:w="20" w:type="dxa"/>
              <w:right w:w="20" w:type="dxa"/>
            </w:tcMar>
            <w:hideMark/>
          </w:tcPr>
          <w:p w:rsidR="003567EF" w:rsidRPr="00A91AF6" w:rsidRDefault="003567EF" w:rsidP="00A91AF6">
            <w:pPr>
              <w:pStyle w:val="Heading1"/>
              <w:numPr>
                <w:ilvl w:val="0"/>
                <w:numId w:val="9"/>
              </w:numPr>
              <w:spacing w:before="0"/>
              <w:rPr>
                <w:rFonts w:cstheme="minorHAnsi"/>
                <w:color w:val="FFFFFF" w:themeColor="background1"/>
                <w:sz w:val="16"/>
                <w:szCs w:val="16"/>
              </w:rPr>
            </w:pPr>
            <w:r w:rsidRPr="00A91AF6">
              <w:rPr>
                <w:rFonts w:cstheme="minorHAnsi"/>
                <w:color w:val="FFFFFF" w:themeColor="background1"/>
                <w:sz w:val="16"/>
                <w:szCs w:val="16"/>
              </w:rPr>
              <w:t>Critical Awareness – to understand the government, our organisation, and the individual can make a difference</w:t>
            </w:r>
          </w:p>
        </w:tc>
        <w:tc>
          <w:tcPr>
            <w:tcW w:w="5528" w:type="dxa"/>
            <w:tcBorders>
              <w:top w:val="single" w:sz="8" w:space="0" w:color="FFFFFF"/>
              <w:left w:val="single" w:sz="8" w:space="0" w:color="FFFFFF"/>
              <w:bottom w:val="single" w:sz="8" w:space="0" w:color="FFFFFF"/>
              <w:right w:val="single" w:sz="8" w:space="0" w:color="FFFFFF"/>
            </w:tcBorders>
            <w:shd w:val="clear" w:color="auto" w:fill="FBE5D6"/>
            <w:tcMar>
              <w:top w:w="20" w:type="dxa"/>
              <w:left w:w="20" w:type="dxa"/>
              <w:bottom w:w="20" w:type="dxa"/>
              <w:right w:w="20" w:type="dxa"/>
            </w:tcMar>
            <w:hideMark/>
          </w:tcPr>
          <w:p w:rsidR="003567EF" w:rsidRPr="003567EF" w:rsidRDefault="003567EF" w:rsidP="00A91AF6">
            <w:pPr>
              <w:pStyle w:val="Heading1"/>
              <w:numPr>
                <w:ilvl w:val="0"/>
                <w:numId w:val="11"/>
              </w:numPr>
              <w:spacing w:before="0"/>
              <w:ind w:left="714" w:hanging="357"/>
              <w:rPr>
                <w:rFonts w:cstheme="minorHAnsi"/>
                <w:b w:val="0"/>
                <w:sz w:val="16"/>
                <w:szCs w:val="16"/>
              </w:rPr>
            </w:pPr>
            <w:r w:rsidRPr="003567EF">
              <w:rPr>
                <w:rFonts w:cstheme="minorHAnsi"/>
                <w:b w:val="0"/>
                <w:sz w:val="16"/>
                <w:szCs w:val="16"/>
              </w:rPr>
              <w:t>Informing stakeholders that the organisation is involved in te reo Māori revitalisation efforts</w:t>
            </w:r>
          </w:p>
        </w:tc>
        <w:tc>
          <w:tcPr>
            <w:tcW w:w="992" w:type="dxa"/>
            <w:tcBorders>
              <w:top w:val="single" w:sz="8" w:space="0" w:color="FFFFFF"/>
              <w:left w:val="single" w:sz="8" w:space="0" w:color="FFFFFF"/>
              <w:bottom w:val="single" w:sz="8" w:space="0" w:color="FFFFFF"/>
              <w:right w:val="single" w:sz="8" w:space="0" w:color="FFFFFF"/>
            </w:tcBorders>
            <w:shd w:val="clear" w:color="auto" w:fill="F2F2F2"/>
            <w:tcMar>
              <w:top w:w="20" w:type="dxa"/>
              <w:left w:w="20" w:type="dxa"/>
              <w:bottom w:w="20" w:type="dxa"/>
              <w:right w:w="20" w:type="dxa"/>
            </w:tcMar>
            <w:hideMark/>
          </w:tcPr>
          <w:p w:rsidR="003567EF" w:rsidRPr="003567EF" w:rsidRDefault="003567EF" w:rsidP="00A91AF6">
            <w:pPr>
              <w:pStyle w:val="Heading1"/>
              <w:spacing w:before="0"/>
              <w:rPr>
                <w:rFonts w:cstheme="minorHAnsi"/>
                <w:b w:val="0"/>
                <w:sz w:val="16"/>
                <w:szCs w:val="16"/>
              </w:rPr>
            </w:pPr>
            <w:r w:rsidRPr="003567EF">
              <w:rPr>
                <w:rFonts w:cstheme="minorHAnsi"/>
                <w:b w:val="0"/>
                <w:sz w:val="16"/>
                <w:szCs w:val="16"/>
              </w:rPr>
              <w:t>June 2019</w:t>
            </w:r>
          </w:p>
          <w:p w:rsidR="003567EF" w:rsidRPr="003567EF" w:rsidRDefault="003567EF" w:rsidP="00A91AF6">
            <w:pPr>
              <w:pStyle w:val="Heading1"/>
              <w:spacing w:before="0"/>
              <w:rPr>
                <w:rFonts w:cstheme="minorHAnsi"/>
                <w:b w:val="0"/>
                <w:sz w:val="16"/>
                <w:szCs w:val="16"/>
              </w:rPr>
            </w:pPr>
            <w:r w:rsidRPr="003567EF">
              <w:rPr>
                <w:rFonts w:cstheme="minorHAnsi"/>
                <w:b w:val="0"/>
                <w:sz w:val="16"/>
                <w:szCs w:val="16"/>
              </w:rPr>
              <w:t>May 2020</w:t>
            </w:r>
          </w:p>
        </w:tc>
        <w:tc>
          <w:tcPr>
            <w:tcW w:w="1136" w:type="dxa"/>
            <w:tcBorders>
              <w:top w:val="single" w:sz="8" w:space="0" w:color="FFFFFF"/>
              <w:left w:val="single" w:sz="8" w:space="0" w:color="FFFFFF"/>
              <w:bottom w:val="single" w:sz="8" w:space="0" w:color="FFFFFF"/>
              <w:right w:val="single" w:sz="8" w:space="0" w:color="FFFFFF"/>
            </w:tcBorders>
            <w:shd w:val="clear" w:color="auto" w:fill="FBE5D6"/>
            <w:tcMar>
              <w:top w:w="20" w:type="dxa"/>
              <w:left w:w="20" w:type="dxa"/>
              <w:bottom w:w="20" w:type="dxa"/>
              <w:right w:w="20" w:type="dxa"/>
            </w:tcMar>
            <w:hideMark/>
          </w:tcPr>
          <w:p w:rsidR="003567EF" w:rsidRPr="003567EF" w:rsidRDefault="003567EF" w:rsidP="00A91AF6">
            <w:pPr>
              <w:pStyle w:val="Heading1"/>
              <w:spacing w:before="0"/>
              <w:rPr>
                <w:rFonts w:cstheme="minorHAnsi"/>
                <w:b w:val="0"/>
                <w:sz w:val="16"/>
                <w:szCs w:val="16"/>
              </w:rPr>
            </w:pPr>
            <w:r w:rsidRPr="003567EF">
              <w:rPr>
                <w:rFonts w:cstheme="minorHAnsi"/>
                <w:b w:val="0"/>
                <w:sz w:val="16"/>
                <w:szCs w:val="16"/>
              </w:rPr>
              <w:t>SMC</w:t>
            </w:r>
          </w:p>
        </w:tc>
        <w:tc>
          <w:tcPr>
            <w:tcW w:w="4251" w:type="dxa"/>
            <w:tcBorders>
              <w:top w:val="single" w:sz="8" w:space="0" w:color="FFFFFF"/>
              <w:left w:val="single" w:sz="8" w:space="0" w:color="FFFFFF"/>
              <w:bottom w:val="single" w:sz="8" w:space="0" w:color="FFFFFF"/>
              <w:right w:val="single" w:sz="8" w:space="0" w:color="FFFFFF"/>
            </w:tcBorders>
            <w:shd w:val="clear" w:color="auto" w:fill="F2F2F2"/>
            <w:tcMar>
              <w:top w:w="20" w:type="dxa"/>
              <w:left w:w="20" w:type="dxa"/>
              <w:bottom w:w="20" w:type="dxa"/>
              <w:right w:w="20" w:type="dxa"/>
            </w:tcMar>
            <w:hideMark/>
          </w:tcPr>
          <w:p w:rsidR="003567EF" w:rsidRPr="003567EF" w:rsidRDefault="003567EF" w:rsidP="00A91AF6">
            <w:pPr>
              <w:pStyle w:val="Heading1"/>
              <w:numPr>
                <w:ilvl w:val="0"/>
                <w:numId w:val="11"/>
              </w:numPr>
              <w:spacing w:before="0"/>
              <w:ind w:left="714" w:hanging="357"/>
              <w:rPr>
                <w:rFonts w:cstheme="minorHAnsi"/>
                <w:b w:val="0"/>
                <w:sz w:val="16"/>
                <w:szCs w:val="16"/>
              </w:rPr>
            </w:pPr>
            <w:r w:rsidRPr="003567EF">
              <w:rPr>
                <w:rFonts w:cstheme="minorHAnsi"/>
                <w:b w:val="0"/>
                <w:sz w:val="16"/>
                <w:szCs w:val="16"/>
              </w:rPr>
              <w:t>Stakeholder communication completed</w:t>
            </w:r>
          </w:p>
          <w:p w:rsidR="003567EF" w:rsidRPr="003567EF" w:rsidRDefault="003567EF" w:rsidP="00A91AF6">
            <w:pPr>
              <w:pStyle w:val="Heading1"/>
              <w:numPr>
                <w:ilvl w:val="0"/>
                <w:numId w:val="11"/>
              </w:numPr>
              <w:spacing w:before="0"/>
              <w:ind w:left="714" w:hanging="357"/>
              <w:rPr>
                <w:rFonts w:cstheme="minorHAnsi"/>
                <w:b w:val="0"/>
                <w:sz w:val="16"/>
                <w:szCs w:val="16"/>
              </w:rPr>
            </w:pPr>
            <w:r w:rsidRPr="003567EF">
              <w:rPr>
                <w:rFonts w:cstheme="minorHAnsi"/>
                <w:b w:val="0"/>
                <w:sz w:val="16"/>
                <w:szCs w:val="16"/>
              </w:rPr>
              <w:t>Stakeholder satisfaction survey completed</w:t>
            </w:r>
          </w:p>
        </w:tc>
        <w:tc>
          <w:tcPr>
            <w:tcW w:w="977" w:type="dxa"/>
            <w:tcBorders>
              <w:top w:val="single" w:sz="8" w:space="0" w:color="FFFFFF"/>
              <w:left w:val="single" w:sz="8" w:space="0" w:color="FFFFFF"/>
              <w:bottom w:val="single" w:sz="8" w:space="0" w:color="FFFFFF"/>
              <w:right w:val="single" w:sz="8" w:space="0" w:color="FFFFFF"/>
            </w:tcBorders>
            <w:shd w:val="clear" w:color="auto" w:fill="FBE5D6"/>
            <w:tcMar>
              <w:top w:w="20" w:type="dxa"/>
              <w:left w:w="20" w:type="dxa"/>
              <w:bottom w:w="20" w:type="dxa"/>
              <w:right w:w="20" w:type="dxa"/>
            </w:tcMar>
            <w:hideMark/>
          </w:tcPr>
          <w:p w:rsidR="003567EF" w:rsidRPr="00491BAA" w:rsidRDefault="003567EF" w:rsidP="00A91AF6">
            <w:pPr>
              <w:pStyle w:val="Heading1"/>
              <w:spacing w:before="0"/>
              <w:jc w:val="both"/>
              <w:rPr>
                <w:b w:val="0"/>
                <w:sz w:val="18"/>
                <w:szCs w:val="18"/>
              </w:rPr>
            </w:pPr>
            <w:r w:rsidRPr="00491BAA">
              <w:rPr>
                <w:b w:val="0"/>
                <w:sz w:val="18"/>
                <w:szCs w:val="18"/>
              </w:rPr>
              <w:t> </w:t>
            </w:r>
          </w:p>
        </w:tc>
      </w:tr>
      <w:tr w:rsidR="009F5CEE" w:rsidRPr="001E722A" w:rsidTr="00E63020">
        <w:trPr>
          <w:trHeight w:val="580"/>
        </w:trPr>
        <w:tc>
          <w:tcPr>
            <w:tcW w:w="2825" w:type="dxa"/>
            <w:vMerge/>
            <w:tcBorders>
              <w:top w:val="single" w:sz="8" w:space="0" w:color="FFFFFF"/>
              <w:left w:val="single" w:sz="8" w:space="0" w:color="FFFFFF"/>
              <w:bottom w:val="single" w:sz="8" w:space="0" w:color="FFFFFF"/>
              <w:right w:val="single" w:sz="8" w:space="0" w:color="FFFFFF"/>
            </w:tcBorders>
            <w:vAlign w:val="center"/>
            <w:hideMark/>
          </w:tcPr>
          <w:p w:rsidR="003567EF" w:rsidRPr="00A91AF6" w:rsidRDefault="003567EF" w:rsidP="00A91AF6">
            <w:pPr>
              <w:pStyle w:val="Heading1"/>
              <w:spacing w:before="0"/>
              <w:rPr>
                <w:rFonts w:cstheme="minorHAnsi"/>
                <w:color w:val="FFFFFF" w:themeColor="background1"/>
                <w:sz w:val="16"/>
                <w:szCs w:val="16"/>
              </w:rPr>
            </w:pPr>
          </w:p>
        </w:tc>
        <w:tc>
          <w:tcPr>
            <w:tcW w:w="5528" w:type="dxa"/>
            <w:tcBorders>
              <w:top w:val="single" w:sz="8" w:space="0" w:color="FFFFFF"/>
              <w:left w:val="single" w:sz="8" w:space="0" w:color="FFFFFF"/>
              <w:bottom w:val="single" w:sz="8" w:space="0" w:color="FFFFFF"/>
              <w:right w:val="single" w:sz="8" w:space="0" w:color="FFFFFF"/>
            </w:tcBorders>
            <w:shd w:val="clear" w:color="auto" w:fill="FBE5D6"/>
            <w:tcMar>
              <w:top w:w="20" w:type="dxa"/>
              <w:left w:w="20" w:type="dxa"/>
              <w:bottom w:w="20" w:type="dxa"/>
              <w:right w:w="20" w:type="dxa"/>
            </w:tcMar>
            <w:hideMark/>
          </w:tcPr>
          <w:p w:rsidR="003567EF" w:rsidRPr="003567EF" w:rsidRDefault="003567EF" w:rsidP="00A91AF6">
            <w:pPr>
              <w:pStyle w:val="Heading1"/>
              <w:numPr>
                <w:ilvl w:val="0"/>
                <w:numId w:val="11"/>
              </w:numPr>
              <w:spacing w:before="0"/>
              <w:ind w:left="714" w:hanging="357"/>
              <w:rPr>
                <w:rFonts w:cstheme="minorHAnsi"/>
                <w:b w:val="0"/>
                <w:sz w:val="16"/>
                <w:szCs w:val="16"/>
              </w:rPr>
            </w:pPr>
            <w:r w:rsidRPr="003567EF">
              <w:rPr>
                <w:rFonts w:cstheme="minorHAnsi"/>
                <w:b w:val="0"/>
                <w:sz w:val="16"/>
                <w:szCs w:val="16"/>
              </w:rPr>
              <w:t>Developing an understanding of the relationship between te reo Māori and the organisation’s need to reflect an authentic New Zealand identity</w:t>
            </w:r>
          </w:p>
        </w:tc>
        <w:tc>
          <w:tcPr>
            <w:tcW w:w="992" w:type="dxa"/>
            <w:tcBorders>
              <w:top w:val="single" w:sz="8" w:space="0" w:color="FFFFFF"/>
              <w:left w:val="single" w:sz="8" w:space="0" w:color="FFFFFF"/>
              <w:bottom w:val="single" w:sz="8" w:space="0" w:color="FFFFFF"/>
              <w:right w:val="single" w:sz="8" w:space="0" w:color="FFFFFF"/>
            </w:tcBorders>
            <w:shd w:val="clear" w:color="auto" w:fill="F2F2F2"/>
            <w:tcMar>
              <w:top w:w="20" w:type="dxa"/>
              <w:left w:w="20" w:type="dxa"/>
              <w:bottom w:w="20" w:type="dxa"/>
              <w:right w:w="20" w:type="dxa"/>
            </w:tcMar>
            <w:hideMark/>
          </w:tcPr>
          <w:p w:rsidR="003567EF" w:rsidRPr="003567EF" w:rsidRDefault="003567EF" w:rsidP="00A91AF6">
            <w:pPr>
              <w:pStyle w:val="Heading1"/>
              <w:spacing w:before="0"/>
              <w:rPr>
                <w:rFonts w:cstheme="minorHAnsi"/>
                <w:b w:val="0"/>
                <w:sz w:val="16"/>
                <w:szCs w:val="16"/>
              </w:rPr>
            </w:pPr>
            <w:r w:rsidRPr="003567EF">
              <w:rPr>
                <w:rFonts w:cstheme="minorHAnsi"/>
                <w:b w:val="0"/>
                <w:sz w:val="16"/>
                <w:szCs w:val="16"/>
              </w:rPr>
              <w:t>May 2020</w:t>
            </w:r>
          </w:p>
          <w:p w:rsidR="003567EF" w:rsidRPr="003567EF" w:rsidRDefault="003567EF" w:rsidP="00A91AF6">
            <w:pPr>
              <w:pStyle w:val="Heading1"/>
              <w:spacing w:before="0"/>
              <w:rPr>
                <w:rFonts w:cstheme="minorHAnsi"/>
                <w:b w:val="0"/>
                <w:sz w:val="16"/>
                <w:szCs w:val="16"/>
              </w:rPr>
            </w:pPr>
            <w:r w:rsidRPr="003567EF">
              <w:rPr>
                <w:rFonts w:cstheme="minorHAnsi"/>
                <w:b w:val="0"/>
                <w:sz w:val="16"/>
                <w:szCs w:val="16"/>
              </w:rPr>
              <w:t>(May 2021)</w:t>
            </w:r>
          </w:p>
        </w:tc>
        <w:tc>
          <w:tcPr>
            <w:tcW w:w="1136" w:type="dxa"/>
            <w:tcBorders>
              <w:top w:val="single" w:sz="8" w:space="0" w:color="FFFFFF"/>
              <w:left w:val="single" w:sz="8" w:space="0" w:color="FFFFFF"/>
              <w:bottom w:val="single" w:sz="8" w:space="0" w:color="FFFFFF"/>
              <w:right w:val="single" w:sz="8" w:space="0" w:color="FFFFFF"/>
            </w:tcBorders>
            <w:shd w:val="clear" w:color="auto" w:fill="FBE5D6"/>
            <w:tcMar>
              <w:top w:w="20" w:type="dxa"/>
              <w:left w:w="20" w:type="dxa"/>
              <w:bottom w:w="20" w:type="dxa"/>
              <w:right w:w="20" w:type="dxa"/>
            </w:tcMar>
            <w:hideMark/>
          </w:tcPr>
          <w:p w:rsidR="003567EF" w:rsidRPr="003567EF" w:rsidRDefault="003567EF" w:rsidP="00A91AF6">
            <w:pPr>
              <w:pStyle w:val="Heading1"/>
              <w:spacing w:before="0"/>
              <w:rPr>
                <w:rFonts w:cstheme="minorHAnsi"/>
                <w:b w:val="0"/>
                <w:sz w:val="16"/>
                <w:szCs w:val="16"/>
              </w:rPr>
            </w:pPr>
            <w:r w:rsidRPr="003567EF">
              <w:rPr>
                <w:rFonts w:cstheme="minorHAnsi"/>
                <w:b w:val="0"/>
                <w:sz w:val="16"/>
                <w:szCs w:val="16"/>
              </w:rPr>
              <w:t>Māori Language Plan Steering Group (MLPSG)</w:t>
            </w:r>
          </w:p>
        </w:tc>
        <w:tc>
          <w:tcPr>
            <w:tcW w:w="4251" w:type="dxa"/>
            <w:tcBorders>
              <w:top w:val="single" w:sz="8" w:space="0" w:color="FFFFFF"/>
              <w:left w:val="single" w:sz="8" w:space="0" w:color="FFFFFF"/>
              <w:bottom w:val="single" w:sz="8" w:space="0" w:color="FFFFFF"/>
              <w:right w:val="single" w:sz="8" w:space="0" w:color="FFFFFF"/>
            </w:tcBorders>
            <w:shd w:val="clear" w:color="auto" w:fill="F2F2F2"/>
            <w:tcMar>
              <w:top w:w="20" w:type="dxa"/>
              <w:left w:w="20" w:type="dxa"/>
              <w:bottom w:w="20" w:type="dxa"/>
              <w:right w:w="20" w:type="dxa"/>
            </w:tcMar>
            <w:hideMark/>
          </w:tcPr>
          <w:p w:rsidR="003567EF" w:rsidRPr="003567EF" w:rsidRDefault="003567EF" w:rsidP="00A91AF6">
            <w:pPr>
              <w:pStyle w:val="Heading1"/>
              <w:numPr>
                <w:ilvl w:val="0"/>
                <w:numId w:val="11"/>
              </w:numPr>
              <w:spacing w:before="0"/>
              <w:ind w:left="714" w:hanging="357"/>
              <w:rPr>
                <w:rFonts w:cstheme="minorHAnsi"/>
                <w:b w:val="0"/>
                <w:sz w:val="16"/>
                <w:szCs w:val="16"/>
              </w:rPr>
            </w:pPr>
            <w:r w:rsidRPr="003567EF">
              <w:rPr>
                <w:rFonts w:cstheme="minorHAnsi"/>
                <w:b w:val="0"/>
                <w:sz w:val="16"/>
                <w:szCs w:val="16"/>
              </w:rPr>
              <w:t>Research into relationship completed</w:t>
            </w:r>
          </w:p>
          <w:p w:rsidR="003567EF" w:rsidRPr="003567EF" w:rsidRDefault="003567EF" w:rsidP="00A91AF6">
            <w:pPr>
              <w:pStyle w:val="Heading1"/>
              <w:numPr>
                <w:ilvl w:val="0"/>
                <w:numId w:val="11"/>
              </w:numPr>
              <w:spacing w:before="0"/>
              <w:ind w:left="714" w:hanging="357"/>
              <w:rPr>
                <w:rFonts w:cstheme="minorHAnsi"/>
                <w:b w:val="0"/>
                <w:sz w:val="16"/>
                <w:szCs w:val="16"/>
              </w:rPr>
            </w:pPr>
            <w:r w:rsidRPr="003567EF">
              <w:rPr>
                <w:rFonts w:cstheme="minorHAnsi"/>
                <w:b w:val="0"/>
                <w:sz w:val="16"/>
                <w:szCs w:val="16"/>
              </w:rPr>
              <w:t>Staff Professional Development completed</w:t>
            </w:r>
          </w:p>
        </w:tc>
        <w:tc>
          <w:tcPr>
            <w:tcW w:w="977" w:type="dxa"/>
            <w:tcBorders>
              <w:top w:val="single" w:sz="8" w:space="0" w:color="FFFFFF"/>
              <w:left w:val="single" w:sz="8" w:space="0" w:color="FFFFFF"/>
              <w:bottom w:val="single" w:sz="8" w:space="0" w:color="FFFFFF"/>
              <w:right w:val="single" w:sz="8" w:space="0" w:color="FFFFFF"/>
            </w:tcBorders>
            <w:shd w:val="clear" w:color="auto" w:fill="FBE5D6"/>
            <w:tcMar>
              <w:top w:w="20" w:type="dxa"/>
              <w:left w:w="20" w:type="dxa"/>
              <w:bottom w:w="20" w:type="dxa"/>
              <w:right w:w="20" w:type="dxa"/>
            </w:tcMar>
            <w:hideMark/>
          </w:tcPr>
          <w:p w:rsidR="003567EF" w:rsidRPr="00491BAA" w:rsidRDefault="003567EF" w:rsidP="00A91AF6">
            <w:pPr>
              <w:pStyle w:val="Heading1"/>
              <w:spacing w:before="0"/>
              <w:jc w:val="both"/>
              <w:rPr>
                <w:b w:val="0"/>
                <w:sz w:val="18"/>
                <w:szCs w:val="18"/>
              </w:rPr>
            </w:pPr>
            <w:r w:rsidRPr="00491BAA">
              <w:rPr>
                <w:b w:val="0"/>
                <w:sz w:val="18"/>
                <w:szCs w:val="18"/>
              </w:rPr>
              <w:t> </w:t>
            </w:r>
          </w:p>
        </w:tc>
      </w:tr>
      <w:tr w:rsidR="009F5CEE" w:rsidRPr="001E722A" w:rsidTr="00E63020">
        <w:trPr>
          <w:trHeight w:val="1110"/>
        </w:trPr>
        <w:tc>
          <w:tcPr>
            <w:tcW w:w="2825" w:type="dxa"/>
            <w:vMerge w:val="restart"/>
            <w:tcBorders>
              <w:top w:val="single" w:sz="8" w:space="0" w:color="FFFFFF"/>
              <w:left w:val="single" w:sz="8" w:space="0" w:color="FFFFFF"/>
              <w:bottom w:val="single" w:sz="8" w:space="0" w:color="FFFFFF"/>
              <w:right w:val="single" w:sz="8" w:space="0" w:color="FFFFFF"/>
            </w:tcBorders>
            <w:shd w:val="clear" w:color="auto" w:fill="FF8800"/>
            <w:tcMar>
              <w:top w:w="20" w:type="dxa"/>
              <w:left w:w="20" w:type="dxa"/>
              <w:bottom w:w="20" w:type="dxa"/>
              <w:right w:w="20" w:type="dxa"/>
            </w:tcMar>
            <w:hideMark/>
          </w:tcPr>
          <w:p w:rsidR="003567EF" w:rsidRPr="00A91AF6" w:rsidRDefault="003567EF" w:rsidP="00A91AF6">
            <w:pPr>
              <w:pStyle w:val="Heading1"/>
              <w:numPr>
                <w:ilvl w:val="0"/>
                <w:numId w:val="10"/>
              </w:numPr>
              <w:spacing w:before="0"/>
              <w:rPr>
                <w:rFonts w:cstheme="minorHAnsi"/>
                <w:color w:val="FFFFFF" w:themeColor="background1"/>
                <w:sz w:val="16"/>
                <w:szCs w:val="16"/>
              </w:rPr>
            </w:pPr>
            <w:r w:rsidRPr="00A91AF6">
              <w:rPr>
                <w:rFonts w:cstheme="minorHAnsi"/>
                <w:color w:val="FFFFFF" w:themeColor="background1"/>
                <w:sz w:val="16"/>
                <w:szCs w:val="16"/>
              </w:rPr>
              <w:t>Acquisition – to secure effective opportunities for learning and build the capability of staff and our organisation</w:t>
            </w:r>
          </w:p>
        </w:tc>
        <w:tc>
          <w:tcPr>
            <w:tcW w:w="5528" w:type="dxa"/>
            <w:tcBorders>
              <w:top w:val="single" w:sz="8" w:space="0" w:color="FFFFFF"/>
              <w:left w:val="single" w:sz="8" w:space="0" w:color="FFFFFF"/>
              <w:bottom w:val="single" w:sz="8" w:space="0" w:color="FFFFFF"/>
              <w:right w:val="single" w:sz="8" w:space="0" w:color="FFFFFF"/>
            </w:tcBorders>
            <w:shd w:val="clear" w:color="auto" w:fill="FBE5D6"/>
            <w:tcMar>
              <w:top w:w="20" w:type="dxa"/>
              <w:left w:w="20" w:type="dxa"/>
              <w:bottom w:w="20" w:type="dxa"/>
              <w:right w:w="20" w:type="dxa"/>
            </w:tcMar>
            <w:hideMark/>
          </w:tcPr>
          <w:p w:rsidR="003567EF" w:rsidRPr="003567EF" w:rsidRDefault="003567EF" w:rsidP="00A91AF6">
            <w:pPr>
              <w:pStyle w:val="Heading1"/>
              <w:numPr>
                <w:ilvl w:val="0"/>
                <w:numId w:val="11"/>
              </w:numPr>
              <w:spacing w:before="0"/>
              <w:ind w:left="714" w:hanging="357"/>
              <w:rPr>
                <w:rFonts w:cstheme="minorHAnsi"/>
                <w:b w:val="0"/>
                <w:sz w:val="16"/>
                <w:szCs w:val="16"/>
              </w:rPr>
            </w:pPr>
            <w:r w:rsidRPr="003567EF">
              <w:rPr>
                <w:rFonts w:cstheme="minorHAnsi"/>
                <w:b w:val="0"/>
                <w:sz w:val="16"/>
                <w:szCs w:val="16"/>
              </w:rPr>
              <w:t>Identifying staff who would most benefit from using te reo Māori in their day to day work (e.g. reception and telephone staff. Staff who work directly with the public)</w:t>
            </w:r>
          </w:p>
          <w:p w:rsidR="003567EF" w:rsidRPr="003567EF" w:rsidRDefault="003567EF" w:rsidP="00A91AF6">
            <w:pPr>
              <w:pStyle w:val="Heading1"/>
              <w:numPr>
                <w:ilvl w:val="0"/>
                <w:numId w:val="11"/>
              </w:numPr>
              <w:spacing w:before="0"/>
              <w:ind w:left="714" w:hanging="357"/>
              <w:rPr>
                <w:rFonts w:cstheme="minorHAnsi"/>
                <w:b w:val="0"/>
                <w:sz w:val="16"/>
                <w:szCs w:val="16"/>
              </w:rPr>
            </w:pPr>
            <w:r w:rsidRPr="003567EF">
              <w:rPr>
                <w:rFonts w:cstheme="minorHAnsi"/>
                <w:b w:val="0"/>
                <w:sz w:val="16"/>
                <w:szCs w:val="16"/>
              </w:rPr>
              <w:t xml:space="preserve">Financially supporting identified staff &amp; others who show interest in learning to advance their Māori language abilities </w:t>
            </w:r>
          </w:p>
        </w:tc>
        <w:tc>
          <w:tcPr>
            <w:tcW w:w="992" w:type="dxa"/>
            <w:tcBorders>
              <w:top w:val="single" w:sz="8" w:space="0" w:color="FFFFFF"/>
              <w:left w:val="single" w:sz="8" w:space="0" w:color="FFFFFF"/>
              <w:bottom w:val="single" w:sz="8" w:space="0" w:color="FFFFFF"/>
              <w:right w:val="single" w:sz="8" w:space="0" w:color="FFFFFF"/>
            </w:tcBorders>
            <w:shd w:val="clear" w:color="auto" w:fill="F2F2F2"/>
            <w:tcMar>
              <w:top w:w="20" w:type="dxa"/>
              <w:left w:w="20" w:type="dxa"/>
              <w:bottom w:w="20" w:type="dxa"/>
              <w:right w:w="20" w:type="dxa"/>
            </w:tcMar>
            <w:hideMark/>
          </w:tcPr>
          <w:p w:rsidR="003567EF" w:rsidRPr="003567EF" w:rsidRDefault="003567EF" w:rsidP="00A91AF6">
            <w:pPr>
              <w:pStyle w:val="Heading1"/>
              <w:spacing w:before="0"/>
              <w:rPr>
                <w:rFonts w:cstheme="minorHAnsi"/>
                <w:b w:val="0"/>
                <w:sz w:val="16"/>
                <w:szCs w:val="16"/>
              </w:rPr>
            </w:pPr>
            <w:r w:rsidRPr="003567EF">
              <w:rPr>
                <w:rFonts w:cstheme="minorHAnsi"/>
                <w:b w:val="0"/>
                <w:sz w:val="16"/>
                <w:szCs w:val="16"/>
              </w:rPr>
              <w:t>June 2019</w:t>
            </w:r>
          </w:p>
          <w:p w:rsidR="003567EF" w:rsidRPr="003567EF" w:rsidRDefault="003567EF" w:rsidP="00A91AF6">
            <w:pPr>
              <w:pStyle w:val="Heading1"/>
              <w:spacing w:before="0"/>
              <w:rPr>
                <w:rFonts w:cstheme="minorHAnsi"/>
                <w:b w:val="0"/>
                <w:sz w:val="16"/>
                <w:szCs w:val="16"/>
              </w:rPr>
            </w:pPr>
          </w:p>
          <w:p w:rsidR="003567EF" w:rsidRPr="003567EF" w:rsidRDefault="003567EF" w:rsidP="00A91AF6">
            <w:pPr>
              <w:pStyle w:val="Heading1"/>
              <w:spacing w:before="0"/>
              <w:rPr>
                <w:rFonts w:cstheme="minorHAnsi"/>
                <w:b w:val="0"/>
                <w:sz w:val="16"/>
                <w:szCs w:val="16"/>
              </w:rPr>
            </w:pPr>
          </w:p>
          <w:p w:rsidR="003567EF" w:rsidRPr="003567EF" w:rsidRDefault="003567EF" w:rsidP="00A91AF6">
            <w:pPr>
              <w:pStyle w:val="Heading1"/>
              <w:spacing w:before="0"/>
              <w:rPr>
                <w:rFonts w:cstheme="minorHAnsi"/>
                <w:b w:val="0"/>
                <w:sz w:val="16"/>
                <w:szCs w:val="16"/>
              </w:rPr>
            </w:pPr>
            <w:r w:rsidRPr="003567EF">
              <w:rPr>
                <w:rFonts w:cstheme="minorHAnsi"/>
                <w:b w:val="0"/>
                <w:sz w:val="16"/>
                <w:szCs w:val="16"/>
              </w:rPr>
              <w:t>May 2020</w:t>
            </w:r>
          </w:p>
        </w:tc>
        <w:tc>
          <w:tcPr>
            <w:tcW w:w="1136" w:type="dxa"/>
            <w:tcBorders>
              <w:top w:val="single" w:sz="8" w:space="0" w:color="FFFFFF"/>
              <w:left w:val="single" w:sz="8" w:space="0" w:color="FFFFFF"/>
              <w:bottom w:val="single" w:sz="8" w:space="0" w:color="FFFFFF"/>
              <w:right w:val="single" w:sz="8" w:space="0" w:color="FFFFFF"/>
            </w:tcBorders>
            <w:shd w:val="clear" w:color="auto" w:fill="FBE5D6"/>
            <w:tcMar>
              <w:top w:w="20" w:type="dxa"/>
              <w:left w:w="20" w:type="dxa"/>
              <w:bottom w:w="20" w:type="dxa"/>
              <w:right w:w="20" w:type="dxa"/>
            </w:tcMar>
            <w:hideMark/>
          </w:tcPr>
          <w:p w:rsidR="003567EF" w:rsidRPr="003567EF" w:rsidRDefault="003567EF" w:rsidP="00A91AF6">
            <w:pPr>
              <w:pStyle w:val="Heading1"/>
              <w:spacing w:before="0"/>
              <w:rPr>
                <w:rFonts w:cstheme="minorHAnsi"/>
                <w:b w:val="0"/>
                <w:sz w:val="16"/>
                <w:szCs w:val="16"/>
              </w:rPr>
            </w:pPr>
            <w:r w:rsidRPr="003567EF">
              <w:rPr>
                <w:rFonts w:cstheme="minorHAnsi"/>
                <w:b w:val="0"/>
                <w:sz w:val="16"/>
                <w:szCs w:val="16"/>
              </w:rPr>
              <w:t>MLPSG/HR</w:t>
            </w:r>
          </w:p>
          <w:p w:rsidR="003567EF" w:rsidRPr="003567EF" w:rsidRDefault="003567EF" w:rsidP="00A91AF6">
            <w:pPr>
              <w:pStyle w:val="Heading1"/>
              <w:spacing w:before="0"/>
              <w:rPr>
                <w:rFonts w:cstheme="minorHAnsi"/>
                <w:b w:val="0"/>
                <w:sz w:val="16"/>
                <w:szCs w:val="16"/>
              </w:rPr>
            </w:pPr>
          </w:p>
          <w:p w:rsidR="003567EF" w:rsidRPr="003567EF" w:rsidRDefault="003567EF" w:rsidP="00A91AF6">
            <w:pPr>
              <w:pStyle w:val="Heading1"/>
              <w:spacing w:before="0"/>
              <w:rPr>
                <w:rFonts w:cstheme="minorHAnsi"/>
                <w:b w:val="0"/>
                <w:sz w:val="16"/>
                <w:szCs w:val="16"/>
              </w:rPr>
            </w:pPr>
          </w:p>
          <w:p w:rsidR="003567EF" w:rsidRPr="003567EF" w:rsidRDefault="003567EF" w:rsidP="00A91AF6">
            <w:pPr>
              <w:pStyle w:val="Heading1"/>
              <w:spacing w:before="0"/>
              <w:rPr>
                <w:rFonts w:cstheme="minorHAnsi"/>
                <w:b w:val="0"/>
                <w:sz w:val="16"/>
                <w:szCs w:val="16"/>
              </w:rPr>
            </w:pPr>
            <w:r w:rsidRPr="003567EF">
              <w:rPr>
                <w:rFonts w:cstheme="minorHAnsi"/>
                <w:b w:val="0"/>
                <w:sz w:val="16"/>
                <w:szCs w:val="16"/>
              </w:rPr>
              <w:t>SMCS/HR</w:t>
            </w:r>
          </w:p>
        </w:tc>
        <w:tc>
          <w:tcPr>
            <w:tcW w:w="4251" w:type="dxa"/>
            <w:tcBorders>
              <w:top w:val="single" w:sz="8" w:space="0" w:color="FFFFFF"/>
              <w:left w:val="single" w:sz="8" w:space="0" w:color="FFFFFF"/>
              <w:bottom w:val="single" w:sz="8" w:space="0" w:color="FFFFFF"/>
              <w:right w:val="single" w:sz="8" w:space="0" w:color="FFFFFF"/>
            </w:tcBorders>
            <w:shd w:val="clear" w:color="auto" w:fill="F2F2F2"/>
            <w:tcMar>
              <w:top w:w="20" w:type="dxa"/>
              <w:left w:w="20" w:type="dxa"/>
              <w:bottom w:w="20" w:type="dxa"/>
              <w:right w:w="20" w:type="dxa"/>
            </w:tcMar>
            <w:hideMark/>
          </w:tcPr>
          <w:p w:rsidR="003567EF" w:rsidRPr="003567EF" w:rsidRDefault="003567EF" w:rsidP="00A91AF6">
            <w:pPr>
              <w:pStyle w:val="Heading1"/>
              <w:numPr>
                <w:ilvl w:val="0"/>
                <w:numId w:val="11"/>
              </w:numPr>
              <w:spacing w:before="0"/>
              <w:ind w:left="714" w:hanging="357"/>
              <w:rPr>
                <w:rFonts w:cstheme="minorHAnsi"/>
                <w:b w:val="0"/>
                <w:sz w:val="16"/>
                <w:szCs w:val="16"/>
              </w:rPr>
            </w:pPr>
            <w:r w:rsidRPr="003567EF">
              <w:rPr>
                <w:rFonts w:cstheme="minorHAnsi"/>
                <w:b w:val="0"/>
                <w:sz w:val="16"/>
                <w:szCs w:val="16"/>
              </w:rPr>
              <w:t>Staff survey completed</w:t>
            </w:r>
          </w:p>
          <w:p w:rsidR="003567EF" w:rsidRPr="003567EF" w:rsidRDefault="003567EF" w:rsidP="00A91AF6">
            <w:pPr>
              <w:pStyle w:val="Heading1"/>
              <w:numPr>
                <w:ilvl w:val="0"/>
                <w:numId w:val="11"/>
              </w:numPr>
              <w:spacing w:before="0"/>
              <w:ind w:left="714" w:hanging="357"/>
              <w:rPr>
                <w:rFonts w:cstheme="minorHAnsi"/>
                <w:b w:val="0"/>
                <w:sz w:val="16"/>
                <w:szCs w:val="16"/>
              </w:rPr>
            </w:pPr>
            <w:r w:rsidRPr="003567EF">
              <w:rPr>
                <w:rFonts w:cstheme="minorHAnsi"/>
                <w:b w:val="0"/>
                <w:sz w:val="16"/>
                <w:szCs w:val="16"/>
              </w:rPr>
              <w:t>Te reo Māori professional development provided to identified staff</w:t>
            </w:r>
          </w:p>
        </w:tc>
        <w:tc>
          <w:tcPr>
            <w:tcW w:w="977" w:type="dxa"/>
            <w:tcBorders>
              <w:top w:val="single" w:sz="8" w:space="0" w:color="FFFFFF"/>
              <w:left w:val="single" w:sz="8" w:space="0" w:color="FFFFFF"/>
              <w:bottom w:val="single" w:sz="8" w:space="0" w:color="FFFFFF"/>
              <w:right w:val="single" w:sz="8" w:space="0" w:color="FFFFFF"/>
            </w:tcBorders>
            <w:shd w:val="clear" w:color="auto" w:fill="FBE5D6"/>
            <w:tcMar>
              <w:top w:w="20" w:type="dxa"/>
              <w:left w:w="20" w:type="dxa"/>
              <w:bottom w:w="20" w:type="dxa"/>
              <w:right w:w="20" w:type="dxa"/>
            </w:tcMar>
            <w:hideMark/>
          </w:tcPr>
          <w:p w:rsidR="003567EF" w:rsidRPr="00491BAA" w:rsidRDefault="003567EF" w:rsidP="00A91AF6">
            <w:pPr>
              <w:pStyle w:val="Heading1"/>
              <w:spacing w:before="0"/>
              <w:jc w:val="both"/>
              <w:rPr>
                <w:b w:val="0"/>
                <w:sz w:val="18"/>
                <w:szCs w:val="18"/>
              </w:rPr>
            </w:pPr>
            <w:r w:rsidRPr="00491BAA">
              <w:rPr>
                <w:b w:val="0"/>
                <w:sz w:val="18"/>
                <w:szCs w:val="18"/>
              </w:rPr>
              <w:t> </w:t>
            </w:r>
          </w:p>
        </w:tc>
      </w:tr>
      <w:tr w:rsidR="009F5CEE" w:rsidRPr="001E722A" w:rsidTr="00E63020">
        <w:trPr>
          <w:trHeight w:val="441"/>
        </w:trPr>
        <w:tc>
          <w:tcPr>
            <w:tcW w:w="2825" w:type="dxa"/>
            <w:vMerge/>
            <w:tcBorders>
              <w:top w:val="single" w:sz="8" w:space="0" w:color="FFFFFF"/>
              <w:left w:val="single" w:sz="8" w:space="0" w:color="FFFFFF"/>
              <w:bottom w:val="single" w:sz="8" w:space="0" w:color="FFFFFF"/>
              <w:right w:val="single" w:sz="8" w:space="0" w:color="FFFFFF"/>
            </w:tcBorders>
            <w:vAlign w:val="center"/>
            <w:hideMark/>
          </w:tcPr>
          <w:p w:rsidR="003567EF" w:rsidRPr="00A91AF6" w:rsidRDefault="003567EF" w:rsidP="00A91AF6">
            <w:pPr>
              <w:pStyle w:val="Heading1"/>
              <w:spacing w:before="0"/>
              <w:rPr>
                <w:rFonts w:cstheme="minorHAnsi"/>
                <w:color w:val="FFFFFF" w:themeColor="background1"/>
                <w:sz w:val="16"/>
                <w:szCs w:val="16"/>
              </w:rPr>
            </w:pPr>
          </w:p>
        </w:tc>
        <w:tc>
          <w:tcPr>
            <w:tcW w:w="5528" w:type="dxa"/>
            <w:tcBorders>
              <w:top w:val="single" w:sz="8" w:space="0" w:color="FFFFFF"/>
              <w:left w:val="single" w:sz="8" w:space="0" w:color="FFFFFF"/>
              <w:bottom w:val="single" w:sz="8" w:space="0" w:color="FFFFFF"/>
              <w:right w:val="single" w:sz="8" w:space="0" w:color="FFFFFF"/>
            </w:tcBorders>
            <w:shd w:val="clear" w:color="auto" w:fill="FBE5D6"/>
            <w:tcMar>
              <w:top w:w="20" w:type="dxa"/>
              <w:left w:w="20" w:type="dxa"/>
              <w:bottom w:w="20" w:type="dxa"/>
              <w:right w:w="20" w:type="dxa"/>
            </w:tcMar>
            <w:hideMark/>
          </w:tcPr>
          <w:p w:rsidR="003567EF" w:rsidRPr="003567EF" w:rsidRDefault="003567EF" w:rsidP="00A91AF6">
            <w:pPr>
              <w:pStyle w:val="Heading1"/>
              <w:numPr>
                <w:ilvl w:val="0"/>
                <w:numId w:val="11"/>
              </w:numPr>
              <w:spacing w:before="0"/>
              <w:ind w:left="714" w:hanging="357"/>
              <w:rPr>
                <w:rFonts w:cstheme="minorHAnsi"/>
                <w:b w:val="0"/>
                <w:sz w:val="16"/>
                <w:szCs w:val="16"/>
              </w:rPr>
            </w:pPr>
            <w:r w:rsidRPr="003567EF">
              <w:rPr>
                <w:rFonts w:cstheme="minorHAnsi"/>
                <w:b w:val="0"/>
                <w:sz w:val="16"/>
                <w:szCs w:val="16"/>
              </w:rPr>
              <w:t>Financially supporting % of staff per year to advance their Māori language abilities</w:t>
            </w:r>
          </w:p>
        </w:tc>
        <w:tc>
          <w:tcPr>
            <w:tcW w:w="992" w:type="dxa"/>
            <w:tcBorders>
              <w:top w:val="single" w:sz="8" w:space="0" w:color="FFFFFF"/>
              <w:left w:val="single" w:sz="8" w:space="0" w:color="FFFFFF"/>
              <w:bottom w:val="single" w:sz="8" w:space="0" w:color="FFFFFF"/>
              <w:right w:val="single" w:sz="8" w:space="0" w:color="FFFFFF"/>
            </w:tcBorders>
            <w:shd w:val="clear" w:color="auto" w:fill="F2F2F2"/>
            <w:tcMar>
              <w:top w:w="20" w:type="dxa"/>
              <w:left w:w="20" w:type="dxa"/>
              <w:bottom w:w="20" w:type="dxa"/>
              <w:right w:w="20" w:type="dxa"/>
            </w:tcMar>
            <w:hideMark/>
          </w:tcPr>
          <w:p w:rsidR="003567EF" w:rsidRPr="003567EF" w:rsidRDefault="003567EF" w:rsidP="00A91AF6">
            <w:pPr>
              <w:pStyle w:val="Heading1"/>
              <w:spacing w:before="0"/>
              <w:rPr>
                <w:rFonts w:cstheme="minorHAnsi"/>
                <w:b w:val="0"/>
                <w:sz w:val="16"/>
                <w:szCs w:val="16"/>
              </w:rPr>
            </w:pPr>
            <w:r w:rsidRPr="003567EF">
              <w:rPr>
                <w:rFonts w:cstheme="minorHAnsi"/>
                <w:b w:val="0"/>
                <w:sz w:val="16"/>
                <w:szCs w:val="16"/>
              </w:rPr>
              <w:t>May 2020 (Ongoing)</w:t>
            </w:r>
          </w:p>
        </w:tc>
        <w:tc>
          <w:tcPr>
            <w:tcW w:w="1136" w:type="dxa"/>
            <w:tcBorders>
              <w:top w:val="single" w:sz="8" w:space="0" w:color="FFFFFF"/>
              <w:left w:val="single" w:sz="8" w:space="0" w:color="FFFFFF"/>
              <w:bottom w:val="single" w:sz="8" w:space="0" w:color="FFFFFF"/>
              <w:right w:val="single" w:sz="8" w:space="0" w:color="FFFFFF"/>
            </w:tcBorders>
            <w:shd w:val="clear" w:color="auto" w:fill="FBE5D6"/>
            <w:tcMar>
              <w:top w:w="20" w:type="dxa"/>
              <w:left w:w="20" w:type="dxa"/>
              <w:bottom w:w="20" w:type="dxa"/>
              <w:right w:w="20" w:type="dxa"/>
            </w:tcMar>
            <w:hideMark/>
          </w:tcPr>
          <w:p w:rsidR="003567EF" w:rsidRPr="003567EF" w:rsidRDefault="003567EF" w:rsidP="00A91AF6">
            <w:pPr>
              <w:pStyle w:val="Heading1"/>
              <w:spacing w:before="0"/>
              <w:rPr>
                <w:rFonts w:cstheme="minorHAnsi"/>
                <w:b w:val="0"/>
                <w:sz w:val="16"/>
                <w:szCs w:val="16"/>
              </w:rPr>
            </w:pPr>
            <w:r w:rsidRPr="003567EF">
              <w:rPr>
                <w:rFonts w:cstheme="minorHAnsi"/>
                <w:b w:val="0"/>
                <w:sz w:val="16"/>
                <w:szCs w:val="16"/>
              </w:rPr>
              <w:t>SMCS/HR</w:t>
            </w:r>
          </w:p>
        </w:tc>
        <w:tc>
          <w:tcPr>
            <w:tcW w:w="4251" w:type="dxa"/>
            <w:tcBorders>
              <w:top w:val="single" w:sz="8" w:space="0" w:color="FFFFFF"/>
              <w:left w:val="single" w:sz="8" w:space="0" w:color="FFFFFF"/>
              <w:bottom w:val="single" w:sz="8" w:space="0" w:color="FFFFFF"/>
              <w:right w:val="single" w:sz="8" w:space="0" w:color="FFFFFF"/>
            </w:tcBorders>
            <w:shd w:val="clear" w:color="auto" w:fill="F2F2F2"/>
            <w:tcMar>
              <w:top w:w="20" w:type="dxa"/>
              <w:left w:w="20" w:type="dxa"/>
              <w:bottom w:w="20" w:type="dxa"/>
              <w:right w:w="20" w:type="dxa"/>
            </w:tcMar>
            <w:hideMark/>
          </w:tcPr>
          <w:p w:rsidR="003567EF" w:rsidRPr="003567EF" w:rsidRDefault="003567EF" w:rsidP="00A91AF6">
            <w:pPr>
              <w:pStyle w:val="Heading1"/>
              <w:numPr>
                <w:ilvl w:val="0"/>
                <w:numId w:val="11"/>
              </w:numPr>
              <w:spacing w:before="0"/>
              <w:ind w:left="714" w:hanging="357"/>
              <w:rPr>
                <w:rFonts w:cstheme="minorHAnsi"/>
                <w:b w:val="0"/>
                <w:sz w:val="16"/>
                <w:szCs w:val="16"/>
              </w:rPr>
            </w:pPr>
            <w:r w:rsidRPr="003567EF">
              <w:rPr>
                <w:rFonts w:cstheme="minorHAnsi"/>
                <w:b w:val="0"/>
                <w:sz w:val="16"/>
                <w:szCs w:val="16"/>
              </w:rPr>
              <w:t>Te reo Māori professional development provided to the identified % of staff</w:t>
            </w:r>
          </w:p>
        </w:tc>
        <w:tc>
          <w:tcPr>
            <w:tcW w:w="977" w:type="dxa"/>
            <w:tcBorders>
              <w:top w:val="single" w:sz="8" w:space="0" w:color="FFFFFF"/>
              <w:left w:val="single" w:sz="8" w:space="0" w:color="FFFFFF"/>
              <w:bottom w:val="single" w:sz="8" w:space="0" w:color="FFFFFF"/>
              <w:right w:val="single" w:sz="8" w:space="0" w:color="FFFFFF"/>
            </w:tcBorders>
            <w:shd w:val="clear" w:color="auto" w:fill="FBE5D6"/>
            <w:tcMar>
              <w:top w:w="20" w:type="dxa"/>
              <w:left w:w="20" w:type="dxa"/>
              <w:bottom w:w="20" w:type="dxa"/>
              <w:right w:w="20" w:type="dxa"/>
            </w:tcMar>
            <w:hideMark/>
          </w:tcPr>
          <w:p w:rsidR="003567EF" w:rsidRPr="00491BAA" w:rsidRDefault="003567EF" w:rsidP="00A91AF6">
            <w:pPr>
              <w:pStyle w:val="Heading1"/>
              <w:spacing w:before="0"/>
              <w:jc w:val="both"/>
              <w:rPr>
                <w:b w:val="0"/>
                <w:sz w:val="18"/>
                <w:szCs w:val="18"/>
              </w:rPr>
            </w:pPr>
            <w:r w:rsidRPr="00491BAA">
              <w:rPr>
                <w:b w:val="0"/>
                <w:sz w:val="18"/>
                <w:szCs w:val="18"/>
              </w:rPr>
              <w:t> </w:t>
            </w:r>
          </w:p>
        </w:tc>
      </w:tr>
      <w:tr w:rsidR="009F5CEE" w:rsidRPr="001E722A" w:rsidTr="00E63020">
        <w:trPr>
          <w:trHeight w:val="1141"/>
        </w:trPr>
        <w:tc>
          <w:tcPr>
            <w:tcW w:w="2825" w:type="dxa"/>
            <w:vMerge w:val="restart"/>
            <w:tcBorders>
              <w:top w:val="single" w:sz="8" w:space="0" w:color="FFFFFF"/>
              <w:left w:val="single" w:sz="8" w:space="0" w:color="FFFFFF"/>
              <w:bottom w:val="single" w:sz="8" w:space="0" w:color="FFFFFF"/>
              <w:right w:val="single" w:sz="8" w:space="0" w:color="FFFFFF"/>
            </w:tcBorders>
            <w:shd w:val="clear" w:color="auto" w:fill="FF8800"/>
            <w:tcMar>
              <w:top w:w="20" w:type="dxa"/>
              <w:left w:w="20" w:type="dxa"/>
              <w:bottom w:w="20" w:type="dxa"/>
              <w:right w:w="20" w:type="dxa"/>
            </w:tcMar>
            <w:hideMark/>
          </w:tcPr>
          <w:p w:rsidR="003567EF" w:rsidRPr="00A91AF6" w:rsidRDefault="004343EE" w:rsidP="00A91AF6">
            <w:pPr>
              <w:pStyle w:val="Heading1"/>
              <w:numPr>
                <w:ilvl w:val="0"/>
                <w:numId w:val="12"/>
              </w:numPr>
              <w:spacing w:before="0"/>
              <w:rPr>
                <w:rFonts w:cstheme="minorHAnsi"/>
                <w:color w:val="FFFFFF" w:themeColor="background1"/>
                <w:sz w:val="16"/>
                <w:szCs w:val="16"/>
              </w:rPr>
            </w:pPr>
            <w:r>
              <w:rPr>
                <w:rFonts w:cstheme="minorHAnsi"/>
                <w:color w:val="FFFFFF" w:themeColor="background1"/>
                <w:sz w:val="16"/>
                <w:szCs w:val="16"/>
              </w:rPr>
              <w:t>Use -</w:t>
            </w:r>
            <w:r w:rsidR="003567EF" w:rsidRPr="00A91AF6">
              <w:rPr>
                <w:rFonts w:cstheme="minorHAnsi"/>
                <w:color w:val="FFFFFF" w:themeColor="background1"/>
                <w:sz w:val="16"/>
                <w:szCs w:val="16"/>
              </w:rPr>
              <w:t xml:space="preserve"> to provide opportunities to speak, listen to, read and write te reo internally and externally</w:t>
            </w:r>
          </w:p>
        </w:tc>
        <w:tc>
          <w:tcPr>
            <w:tcW w:w="5528" w:type="dxa"/>
            <w:tcBorders>
              <w:top w:val="single" w:sz="8" w:space="0" w:color="FFFFFF"/>
              <w:left w:val="single" w:sz="8" w:space="0" w:color="FFFFFF"/>
              <w:bottom w:val="single" w:sz="8" w:space="0" w:color="FFFFFF"/>
              <w:right w:val="single" w:sz="8" w:space="0" w:color="FFFFFF"/>
            </w:tcBorders>
            <w:shd w:val="clear" w:color="auto" w:fill="FBE5D6"/>
            <w:tcMar>
              <w:top w:w="20" w:type="dxa"/>
              <w:left w:w="20" w:type="dxa"/>
              <w:bottom w:w="20" w:type="dxa"/>
              <w:right w:w="20" w:type="dxa"/>
            </w:tcMar>
            <w:hideMark/>
          </w:tcPr>
          <w:p w:rsidR="003567EF" w:rsidRPr="003567EF" w:rsidRDefault="003567EF" w:rsidP="00A91AF6">
            <w:pPr>
              <w:pStyle w:val="Heading1"/>
              <w:numPr>
                <w:ilvl w:val="0"/>
                <w:numId w:val="11"/>
              </w:numPr>
              <w:spacing w:before="0"/>
              <w:ind w:left="714" w:hanging="357"/>
              <w:rPr>
                <w:rFonts w:cstheme="minorHAnsi"/>
                <w:b w:val="0"/>
                <w:sz w:val="16"/>
                <w:szCs w:val="16"/>
              </w:rPr>
            </w:pPr>
            <w:r w:rsidRPr="003567EF">
              <w:rPr>
                <w:rFonts w:cstheme="minorHAnsi"/>
                <w:b w:val="0"/>
                <w:sz w:val="16"/>
                <w:szCs w:val="16"/>
              </w:rPr>
              <w:t>Carry out a baseline survey of staff te reo Māori &amp; tikanga capability at the beginning of the planning cycle and re-evaluate their progress at the end of the planning cycle based on activities during the planning cycle</w:t>
            </w:r>
          </w:p>
          <w:p w:rsidR="003567EF" w:rsidRPr="003567EF" w:rsidRDefault="003567EF" w:rsidP="00A91AF6">
            <w:pPr>
              <w:pStyle w:val="Heading1"/>
              <w:numPr>
                <w:ilvl w:val="0"/>
                <w:numId w:val="11"/>
              </w:numPr>
              <w:spacing w:before="0"/>
              <w:ind w:left="714" w:hanging="357"/>
              <w:rPr>
                <w:rFonts w:cstheme="minorHAnsi"/>
                <w:b w:val="0"/>
                <w:sz w:val="16"/>
                <w:szCs w:val="16"/>
              </w:rPr>
            </w:pPr>
            <w:r w:rsidRPr="003567EF">
              <w:rPr>
                <w:rFonts w:cstheme="minorHAnsi"/>
                <w:b w:val="0"/>
                <w:sz w:val="16"/>
                <w:szCs w:val="16"/>
              </w:rPr>
              <w:t>Using templates of Māori greetings in all email communications.</w:t>
            </w:r>
          </w:p>
          <w:p w:rsidR="003567EF" w:rsidRPr="003567EF" w:rsidRDefault="003567EF" w:rsidP="00A91AF6">
            <w:pPr>
              <w:pStyle w:val="Heading1"/>
              <w:numPr>
                <w:ilvl w:val="0"/>
                <w:numId w:val="11"/>
              </w:numPr>
              <w:spacing w:before="0"/>
              <w:ind w:left="714" w:hanging="357"/>
              <w:rPr>
                <w:rFonts w:cstheme="minorHAnsi"/>
                <w:b w:val="0"/>
                <w:sz w:val="16"/>
                <w:szCs w:val="16"/>
              </w:rPr>
            </w:pPr>
            <w:r w:rsidRPr="003567EF">
              <w:rPr>
                <w:rFonts w:cstheme="minorHAnsi"/>
                <w:b w:val="0"/>
                <w:sz w:val="16"/>
                <w:szCs w:val="16"/>
              </w:rPr>
              <w:t>Have in-house practice sessions for pronu</w:t>
            </w:r>
            <w:r w:rsidR="00951649">
              <w:rPr>
                <w:rFonts w:cstheme="minorHAnsi"/>
                <w:b w:val="0"/>
                <w:sz w:val="16"/>
                <w:szCs w:val="16"/>
              </w:rPr>
              <w:t>nciation, waiata, karakia, mihi</w:t>
            </w:r>
          </w:p>
        </w:tc>
        <w:tc>
          <w:tcPr>
            <w:tcW w:w="992" w:type="dxa"/>
            <w:tcBorders>
              <w:top w:val="single" w:sz="8" w:space="0" w:color="FFFFFF"/>
              <w:left w:val="single" w:sz="8" w:space="0" w:color="FFFFFF"/>
              <w:bottom w:val="single" w:sz="8" w:space="0" w:color="FFFFFF"/>
              <w:right w:val="single" w:sz="8" w:space="0" w:color="FFFFFF"/>
            </w:tcBorders>
            <w:shd w:val="clear" w:color="auto" w:fill="F2F2F2"/>
            <w:tcMar>
              <w:top w:w="20" w:type="dxa"/>
              <w:left w:w="20" w:type="dxa"/>
              <w:bottom w:w="20" w:type="dxa"/>
              <w:right w:w="20" w:type="dxa"/>
            </w:tcMar>
            <w:hideMark/>
          </w:tcPr>
          <w:p w:rsidR="003567EF" w:rsidRPr="003567EF" w:rsidRDefault="003567EF" w:rsidP="00A91AF6">
            <w:pPr>
              <w:pStyle w:val="Heading1"/>
              <w:spacing w:before="0"/>
              <w:rPr>
                <w:rFonts w:cstheme="minorHAnsi"/>
                <w:b w:val="0"/>
                <w:sz w:val="16"/>
                <w:szCs w:val="16"/>
              </w:rPr>
            </w:pPr>
            <w:r w:rsidRPr="003567EF">
              <w:rPr>
                <w:rFonts w:cstheme="minorHAnsi"/>
                <w:b w:val="0"/>
                <w:sz w:val="16"/>
                <w:szCs w:val="16"/>
              </w:rPr>
              <w:t>June 2019</w:t>
            </w:r>
          </w:p>
          <w:p w:rsidR="003567EF" w:rsidRPr="003567EF" w:rsidRDefault="003567EF" w:rsidP="00A91AF6">
            <w:pPr>
              <w:pStyle w:val="Heading1"/>
              <w:spacing w:before="0"/>
              <w:rPr>
                <w:rFonts w:cstheme="minorHAnsi"/>
                <w:b w:val="0"/>
                <w:sz w:val="16"/>
                <w:szCs w:val="16"/>
              </w:rPr>
            </w:pPr>
          </w:p>
          <w:p w:rsidR="003567EF" w:rsidRPr="003567EF" w:rsidRDefault="003567EF" w:rsidP="00A91AF6">
            <w:pPr>
              <w:pStyle w:val="Heading1"/>
              <w:spacing w:before="0"/>
              <w:rPr>
                <w:rFonts w:cstheme="minorHAnsi"/>
                <w:b w:val="0"/>
                <w:sz w:val="16"/>
                <w:szCs w:val="16"/>
              </w:rPr>
            </w:pPr>
          </w:p>
          <w:p w:rsidR="003567EF" w:rsidRPr="003567EF" w:rsidRDefault="003567EF" w:rsidP="00A91AF6">
            <w:pPr>
              <w:pStyle w:val="Heading1"/>
              <w:spacing w:before="0"/>
              <w:rPr>
                <w:rFonts w:cstheme="minorHAnsi"/>
                <w:b w:val="0"/>
                <w:sz w:val="16"/>
                <w:szCs w:val="16"/>
              </w:rPr>
            </w:pPr>
            <w:r w:rsidRPr="003567EF">
              <w:rPr>
                <w:rFonts w:cstheme="minorHAnsi"/>
                <w:b w:val="0"/>
                <w:sz w:val="16"/>
                <w:szCs w:val="16"/>
              </w:rPr>
              <w:t>May 2020</w:t>
            </w:r>
          </w:p>
          <w:p w:rsidR="003567EF" w:rsidRPr="003567EF" w:rsidRDefault="003567EF" w:rsidP="00A91AF6">
            <w:pPr>
              <w:pStyle w:val="Heading1"/>
              <w:spacing w:before="0"/>
              <w:rPr>
                <w:rFonts w:cstheme="minorHAnsi"/>
                <w:b w:val="0"/>
                <w:sz w:val="16"/>
                <w:szCs w:val="16"/>
              </w:rPr>
            </w:pPr>
            <w:r w:rsidRPr="003567EF">
              <w:rPr>
                <w:rFonts w:cstheme="minorHAnsi"/>
                <w:b w:val="0"/>
                <w:sz w:val="16"/>
                <w:szCs w:val="16"/>
              </w:rPr>
              <w:t>Nov 2019</w:t>
            </w:r>
          </w:p>
        </w:tc>
        <w:tc>
          <w:tcPr>
            <w:tcW w:w="1136" w:type="dxa"/>
            <w:tcBorders>
              <w:top w:val="single" w:sz="8" w:space="0" w:color="FFFFFF"/>
              <w:left w:val="single" w:sz="8" w:space="0" w:color="FFFFFF"/>
              <w:bottom w:val="single" w:sz="8" w:space="0" w:color="FFFFFF"/>
              <w:right w:val="single" w:sz="8" w:space="0" w:color="FFFFFF"/>
            </w:tcBorders>
            <w:shd w:val="clear" w:color="auto" w:fill="FBE5D6"/>
            <w:tcMar>
              <w:top w:w="20" w:type="dxa"/>
              <w:left w:w="20" w:type="dxa"/>
              <w:bottom w:w="20" w:type="dxa"/>
              <w:right w:w="20" w:type="dxa"/>
            </w:tcMar>
            <w:hideMark/>
          </w:tcPr>
          <w:p w:rsidR="003567EF" w:rsidRPr="003567EF" w:rsidRDefault="003567EF" w:rsidP="00A91AF6">
            <w:pPr>
              <w:pStyle w:val="Heading1"/>
              <w:spacing w:before="0"/>
              <w:rPr>
                <w:rFonts w:cstheme="minorHAnsi"/>
                <w:b w:val="0"/>
                <w:sz w:val="16"/>
                <w:szCs w:val="16"/>
              </w:rPr>
            </w:pPr>
            <w:r w:rsidRPr="003567EF">
              <w:rPr>
                <w:rFonts w:cstheme="minorHAnsi"/>
                <w:b w:val="0"/>
                <w:sz w:val="16"/>
                <w:szCs w:val="16"/>
              </w:rPr>
              <w:t>MLPSG/HR</w:t>
            </w:r>
          </w:p>
          <w:p w:rsidR="003567EF" w:rsidRPr="003567EF" w:rsidRDefault="003567EF" w:rsidP="00A91AF6">
            <w:pPr>
              <w:pStyle w:val="Heading1"/>
              <w:spacing w:before="0"/>
              <w:rPr>
                <w:rFonts w:cstheme="minorHAnsi"/>
                <w:b w:val="0"/>
                <w:sz w:val="16"/>
                <w:szCs w:val="16"/>
              </w:rPr>
            </w:pPr>
          </w:p>
          <w:p w:rsidR="003567EF" w:rsidRPr="003567EF" w:rsidRDefault="003567EF" w:rsidP="00A91AF6">
            <w:pPr>
              <w:pStyle w:val="Heading1"/>
              <w:spacing w:before="0"/>
              <w:rPr>
                <w:rFonts w:cstheme="minorHAnsi"/>
                <w:b w:val="0"/>
                <w:sz w:val="16"/>
                <w:szCs w:val="16"/>
              </w:rPr>
            </w:pPr>
          </w:p>
          <w:p w:rsidR="003567EF" w:rsidRPr="003567EF" w:rsidRDefault="003567EF" w:rsidP="00A91AF6">
            <w:pPr>
              <w:pStyle w:val="Heading1"/>
              <w:spacing w:before="0"/>
              <w:rPr>
                <w:rFonts w:cstheme="minorHAnsi"/>
                <w:b w:val="0"/>
                <w:sz w:val="16"/>
                <w:szCs w:val="16"/>
              </w:rPr>
            </w:pPr>
            <w:r w:rsidRPr="003567EF">
              <w:rPr>
                <w:rFonts w:cstheme="minorHAnsi"/>
                <w:b w:val="0"/>
                <w:sz w:val="16"/>
                <w:szCs w:val="16"/>
              </w:rPr>
              <w:t>MLPSG/HR</w:t>
            </w:r>
          </w:p>
          <w:p w:rsidR="003567EF" w:rsidRPr="003567EF" w:rsidRDefault="003567EF" w:rsidP="00A91AF6">
            <w:pPr>
              <w:pStyle w:val="Heading1"/>
              <w:spacing w:before="0"/>
              <w:rPr>
                <w:rFonts w:cstheme="minorHAnsi"/>
                <w:b w:val="0"/>
                <w:sz w:val="16"/>
                <w:szCs w:val="16"/>
              </w:rPr>
            </w:pPr>
            <w:r w:rsidRPr="003567EF">
              <w:rPr>
                <w:rFonts w:cstheme="minorHAnsi"/>
                <w:b w:val="0"/>
                <w:sz w:val="16"/>
                <w:szCs w:val="16"/>
              </w:rPr>
              <w:t>SMC</w:t>
            </w:r>
          </w:p>
        </w:tc>
        <w:tc>
          <w:tcPr>
            <w:tcW w:w="4251" w:type="dxa"/>
            <w:tcBorders>
              <w:top w:val="single" w:sz="8" w:space="0" w:color="FFFFFF"/>
              <w:left w:val="single" w:sz="8" w:space="0" w:color="FFFFFF"/>
              <w:bottom w:val="single" w:sz="8" w:space="0" w:color="FFFFFF"/>
              <w:right w:val="single" w:sz="8" w:space="0" w:color="FFFFFF"/>
            </w:tcBorders>
            <w:shd w:val="clear" w:color="auto" w:fill="F2F2F2"/>
            <w:tcMar>
              <w:top w:w="20" w:type="dxa"/>
              <w:left w:w="20" w:type="dxa"/>
              <w:bottom w:w="20" w:type="dxa"/>
              <w:right w:w="20" w:type="dxa"/>
            </w:tcMar>
            <w:hideMark/>
          </w:tcPr>
          <w:p w:rsidR="003567EF" w:rsidRPr="003567EF" w:rsidRDefault="003567EF" w:rsidP="00A91AF6">
            <w:pPr>
              <w:pStyle w:val="Heading1"/>
              <w:numPr>
                <w:ilvl w:val="0"/>
                <w:numId w:val="11"/>
              </w:numPr>
              <w:spacing w:before="0"/>
              <w:ind w:left="714" w:hanging="357"/>
              <w:rPr>
                <w:rFonts w:cstheme="minorHAnsi"/>
                <w:b w:val="0"/>
                <w:sz w:val="16"/>
                <w:szCs w:val="16"/>
              </w:rPr>
            </w:pPr>
            <w:r w:rsidRPr="003567EF">
              <w:rPr>
                <w:rFonts w:cstheme="minorHAnsi"/>
                <w:b w:val="0"/>
                <w:sz w:val="16"/>
                <w:szCs w:val="16"/>
              </w:rPr>
              <w:t>Staff Capability Baseline Survey</w:t>
            </w:r>
          </w:p>
          <w:p w:rsidR="003567EF" w:rsidRPr="003567EF" w:rsidRDefault="003567EF" w:rsidP="00A91AF6">
            <w:pPr>
              <w:pStyle w:val="Heading1"/>
              <w:numPr>
                <w:ilvl w:val="0"/>
                <w:numId w:val="11"/>
              </w:numPr>
              <w:spacing w:before="0"/>
              <w:ind w:left="714" w:hanging="357"/>
              <w:rPr>
                <w:rFonts w:cstheme="minorHAnsi"/>
                <w:b w:val="0"/>
                <w:sz w:val="16"/>
                <w:szCs w:val="16"/>
              </w:rPr>
            </w:pPr>
            <w:r w:rsidRPr="003567EF">
              <w:rPr>
                <w:rFonts w:cstheme="minorHAnsi"/>
                <w:b w:val="0"/>
                <w:sz w:val="16"/>
                <w:szCs w:val="16"/>
              </w:rPr>
              <w:t>Staff Capability Progress Survey</w:t>
            </w:r>
          </w:p>
          <w:p w:rsidR="003567EF" w:rsidRPr="003567EF" w:rsidRDefault="003567EF" w:rsidP="00A91AF6">
            <w:pPr>
              <w:pStyle w:val="Heading1"/>
              <w:spacing w:before="0"/>
              <w:rPr>
                <w:rFonts w:cstheme="minorHAnsi"/>
                <w:b w:val="0"/>
                <w:sz w:val="16"/>
                <w:szCs w:val="16"/>
              </w:rPr>
            </w:pPr>
            <w:r w:rsidRPr="003567EF">
              <w:rPr>
                <w:rFonts w:cstheme="minorHAnsi"/>
                <w:b w:val="0"/>
                <w:sz w:val="16"/>
                <w:szCs w:val="16"/>
              </w:rPr>
              <w:t> </w:t>
            </w:r>
          </w:p>
          <w:p w:rsidR="003567EF" w:rsidRPr="003567EF" w:rsidRDefault="003567EF" w:rsidP="00A91AF6">
            <w:pPr>
              <w:pStyle w:val="Heading1"/>
              <w:numPr>
                <w:ilvl w:val="0"/>
                <w:numId w:val="11"/>
              </w:numPr>
              <w:spacing w:before="0"/>
              <w:ind w:left="714" w:hanging="357"/>
              <w:rPr>
                <w:rFonts w:cstheme="minorHAnsi"/>
                <w:b w:val="0"/>
                <w:sz w:val="16"/>
                <w:szCs w:val="16"/>
              </w:rPr>
            </w:pPr>
            <w:r w:rsidRPr="003567EF">
              <w:rPr>
                <w:rFonts w:cstheme="minorHAnsi"/>
                <w:b w:val="0"/>
                <w:sz w:val="16"/>
                <w:szCs w:val="16"/>
              </w:rPr>
              <w:t>Templates set up and in use</w:t>
            </w:r>
          </w:p>
          <w:p w:rsidR="003567EF" w:rsidRPr="003567EF" w:rsidRDefault="003567EF" w:rsidP="00A91AF6">
            <w:pPr>
              <w:pStyle w:val="Heading1"/>
              <w:numPr>
                <w:ilvl w:val="0"/>
                <w:numId w:val="11"/>
              </w:numPr>
              <w:spacing w:before="0"/>
              <w:ind w:left="714" w:hanging="357"/>
              <w:rPr>
                <w:rFonts w:cstheme="minorHAnsi"/>
                <w:b w:val="0"/>
                <w:sz w:val="16"/>
                <w:szCs w:val="16"/>
              </w:rPr>
            </w:pPr>
            <w:r w:rsidRPr="003567EF">
              <w:rPr>
                <w:rFonts w:cstheme="minorHAnsi"/>
                <w:b w:val="0"/>
                <w:sz w:val="16"/>
                <w:szCs w:val="16"/>
              </w:rPr>
              <w:t>Practices occur as scheduled</w:t>
            </w:r>
          </w:p>
        </w:tc>
        <w:tc>
          <w:tcPr>
            <w:tcW w:w="977" w:type="dxa"/>
            <w:tcBorders>
              <w:top w:val="single" w:sz="8" w:space="0" w:color="FFFFFF"/>
              <w:left w:val="single" w:sz="8" w:space="0" w:color="FFFFFF"/>
              <w:bottom w:val="single" w:sz="8" w:space="0" w:color="FFFFFF"/>
              <w:right w:val="single" w:sz="8" w:space="0" w:color="FFFFFF"/>
            </w:tcBorders>
            <w:shd w:val="clear" w:color="auto" w:fill="FBE5D6"/>
            <w:tcMar>
              <w:top w:w="20" w:type="dxa"/>
              <w:left w:w="20" w:type="dxa"/>
              <w:bottom w:w="20" w:type="dxa"/>
              <w:right w:w="20" w:type="dxa"/>
            </w:tcMar>
            <w:hideMark/>
          </w:tcPr>
          <w:p w:rsidR="003567EF" w:rsidRPr="00491BAA" w:rsidRDefault="003567EF" w:rsidP="00A91AF6">
            <w:pPr>
              <w:pStyle w:val="Heading1"/>
              <w:spacing w:before="0"/>
              <w:rPr>
                <w:b w:val="0"/>
                <w:sz w:val="18"/>
                <w:szCs w:val="18"/>
              </w:rPr>
            </w:pPr>
          </w:p>
        </w:tc>
      </w:tr>
      <w:tr w:rsidR="009F5CEE" w:rsidRPr="001E722A" w:rsidTr="00E63020">
        <w:trPr>
          <w:trHeight w:val="464"/>
        </w:trPr>
        <w:tc>
          <w:tcPr>
            <w:tcW w:w="2825" w:type="dxa"/>
            <w:vMerge/>
            <w:tcBorders>
              <w:top w:val="single" w:sz="8" w:space="0" w:color="FFFFFF"/>
              <w:left w:val="single" w:sz="8" w:space="0" w:color="FFFFFF"/>
              <w:bottom w:val="single" w:sz="8" w:space="0" w:color="FFFFFF"/>
              <w:right w:val="single" w:sz="8" w:space="0" w:color="FFFFFF"/>
            </w:tcBorders>
            <w:vAlign w:val="center"/>
            <w:hideMark/>
          </w:tcPr>
          <w:p w:rsidR="003567EF" w:rsidRPr="00A91AF6" w:rsidRDefault="003567EF" w:rsidP="00A91AF6">
            <w:pPr>
              <w:pStyle w:val="Heading1"/>
              <w:spacing w:before="0"/>
              <w:rPr>
                <w:rFonts w:cstheme="minorHAnsi"/>
                <w:color w:val="FFFFFF" w:themeColor="background1"/>
                <w:sz w:val="16"/>
                <w:szCs w:val="16"/>
              </w:rPr>
            </w:pPr>
          </w:p>
        </w:tc>
        <w:tc>
          <w:tcPr>
            <w:tcW w:w="5528" w:type="dxa"/>
            <w:tcBorders>
              <w:top w:val="single" w:sz="8" w:space="0" w:color="FFFFFF"/>
              <w:left w:val="single" w:sz="8" w:space="0" w:color="FFFFFF"/>
              <w:bottom w:val="single" w:sz="8" w:space="0" w:color="FFFFFF"/>
              <w:right w:val="single" w:sz="8" w:space="0" w:color="FFFFFF"/>
            </w:tcBorders>
            <w:shd w:val="clear" w:color="auto" w:fill="FBE5D6"/>
            <w:tcMar>
              <w:top w:w="20" w:type="dxa"/>
              <w:left w:w="20" w:type="dxa"/>
              <w:bottom w:w="20" w:type="dxa"/>
              <w:right w:w="20" w:type="dxa"/>
            </w:tcMar>
            <w:hideMark/>
          </w:tcPr>
          <w:p w:rsidR="003567EF" w:rsidRPr="003567EF" w:rsidRDefault="003567EF" w:rsidP="00A91AF6">
            <w:pPr>
              <w:pStyle w:val="Heading1"/>
              <w:numPr>
                <w:ilvl w:val="0"/>
                <w:numId w:val="11"/>
              </w:numPr>
              <w:spacing w:before="0"/>
              <w:ind w:left="714" w:hanging="357"/>
              <w:rPr>
                <w:rFonts w:cstheme="minorHAnsi"/>
                <w:b w:val="0"/>
                <w:sz w:val="16"/>
                <w:szCs w:val="16"/>
              </w:rPr>
            </w:pPr>
            <w:r w:rsidRPr="003567EF">
              <w:rPr>
                <w:rFonts w:cstheme="minorHAnsi"/>
                <w:b w:val="0"/>
                <w:sz w:val="16"/>
                <w:szCs w:val="16"/>
              </w:rPr>
              <w:t>Setting up Māori language domains when Māor</w:t>
            </w:r>
            <w:r w:rsidR="00951649">
              <w:rPr>
                <w:rFonts w:cstheme="minorHAnsi"/>
                <w:b w:val="0"/>
                <w:sz w:val="16"/>
                <w:szCs w:val="16"/>
              </w:rPr>
              <w:t>i can be used/heard/experienced</w:t>
            </w:r>
          </w:p>
        </w:tc>
        <w:tc>
          <w:tcPr>
            <w:tcW w:w="992" w:type="dxa"/>
            <w:tcBorders>
              <w:top w:val="single" w:sz="8" w:space="0" w:color="FFFFFF"/>
              <w:left w:val="single" w:sz="8" w:space="0" w:color="FFFFFF"/>
              <w:bottom w:val="single" w:sz="8" w:space="0" w:color="FFFFFF"/>
              <w:right w:val="single" w:sz="8" w:space="0" w:color="FFFFFF"/>
            </w:tcBorders>
            <w:shd w:val="clear" w:color="auto" w:fill="F2F2F2"/>
            <w:tcMar>
              <w:top w:w="20" w:type="dxa"/>
              <w:left w:w="20" w:type="dxa"/>
              <w:bottom w:w="20" w:type="dxa"/>
              <w:right w:w="20" w:type="dxa"/>
            </w:tcMar>
            <w:hideMark/>
          </w:tcPr>
          <w:p w:rsidR="003567EF" w:rsidRPr="003567EF" w:rsidRDefault="003567EF" w:rsidP="00A91AF6">
            <w:pPr>
              <w:pStyle w:val="Heading1"/>
              <w:spacing w:before="0"/>
              <w:rPr>
                <w:rFonts w:cstheme="minorHAnsi"/>
                <w:b w:val="0"/>
                <w:sz w:val="16"/>
                <w:szCs w:val="16"/>
              </w:rPr>
            </w:pPr>
            <w:r w:rsidRPr="003567EF">
              <w:rPr>
                <w:rFonts w:cstheme="minorHAnsi"/>
                <w:b w:val="0"/>
                <w:sz w:val="16"/>
                <w:szCs w:val="16"/>
              </w:rPr>
              <w:t>May 2020 (Ongoing)</w:t>
            </w:r>
          </w:p>
        </w:tc>
        <w:tc>
          <w:tcPr>
            <w:tcW w:w="1136" w:type="dxa"/>
            <w:tcBorders>
              <w:top w:val="single" w:sz="8" w:space="0" w:color="FFFFFF"/>
              <w:left w:val="single" w:sz="8" w:space="0" w:color="FFFFFF"/>
              <w:bottom w:val="single" w:sz="8" w:space="0" w:color="FFFFFF"/>
              <w:right w:val="single" w:sz="8" w:space="0" w:color="FFFFFF"/>
            </w:tcBorders>
            <w:shd w:val="clear" w:color="auto" w:fill="FBE5D6"/>
            <w:tcMar>
              <w:top w:w="20" w:type="dxa"/>
              <w:left w:w="20" w:type="dxa"/>
              <w:bottom w:w="20" w:type="dxa"/>
              <w:right w:w="20" w:type="dxa"/>
            </w:tcMar>
            <w:hideMark/>
          </w:tcPr>
          <w:p w:rsidR="003567EF" w:rsidRPr="003567EF" w:rsidRDefault="003567EF" w:rsidP="00A91AF6">
            <w:pPr>
              <w:pStyle w:val="Heading1"/>
              <w:spacing w:before="0"/>
              <w:rPr>
                <w:rFonts w:cstheme="minorHAnsi"/>
                <w:b w:val="0"/>
                <w:sz w:val="16"/>
                <w:szCs w:val="16"/>
              </w:rPr>
            </w:pPr>
            <w:r w:rsidRPr="003567EF">
              <w:rPr>
                <w:rFonts w:cstheme="minorHAnsi"/>
                <w:b w:val="0"/>
                <w:sz w:val="16"/>
                <w:szCs w:val="16"/>
              </w:rPr>
              <w:t>MLPSG/HR</w:t>
            </w:r>
          </w:p>
        </w:tc>
        <w:tc>
          <w:tcPr>
            <w:tcW w:w="4251" w:type="dxa"/>
            <w:tcBorders>
              <w:top w:val="single" w:sz="8" w:space="0" w:color="FFFFFF"/>
              <w:left w:val="single" w:sz="8" w:space="0" w:color="FFFFFF"/>
              <w:bottom w:val="single" w:sz="8" w:space="0" w:color="FFFFFF"/>
              <w:right w:val="single" w:sz="8" w:space="0" w:color="FFFFFF"/>
            </w:tcBorders>
            <w:shd w:val="clear" w:color="auto" w:fill="F2F2F2"/>
            <w:tcMar>
              <w:top w:w="20" w:type="dxa"/>
              <w:left w:w="20" w:type="dxa"/>
              <w:bottom w:w="20" w:type="dxa"/>
              <w:right w:w="20" w:type="dxa"/>
            </w:tcMar>
            <w:hideMark/>
          </w:tcPr>
          <w:p w:rsidR="003567EF" w:rsidRPr="003567EF" w:rsidRDefault="003567EF" w:rsidP="00A91AF6">
            <w:pPr>
              <w:pStyle w:val="Heading1"/>
              <w:numPr>
                <w:ilvl w:val="0"/>
                <w:numId w:val="11"/>
              </w:numPr>
              <w:spacing w:before="0"/>
              <w:ind w:left="714" w:hanging="357"/>
              <w:rPr>
                <w:rFonts w:cstheme="minorHAnsi"/>
                <w:b w:val="0"/>
                <w:sz w:val="16"/>
                <w:szCs w:val="16"/>
              </w:rPr>
            </w:pPr>
            <w:r w:rsidRPr="003567EF">
              <w:rPr>
                <w:rFonts w:cstheme="minorHAnsi"/>
                <w:b w:val="0"/>
                <w:sz w:val="16"/>
                <w:szCs w:val="16"/>
              </w:rPr>
              <w:t>Times, places &amp; occasions are identified and provided for te reo Māori domains</w:t>
            </w:r>
          </w:p>
        </w:tc>
        <w:tc>
          <w:tcPr>
            <w:tcW w:w="977" w:type="dxa"/>
            <w:tcBorders>
              <w:top w:val="single" w:sz="8" w:space="0" w:color="FFFFFF"/>
              <w:left w:val="single" w:sz="8" w:space="0" w:color="FFFFFF"/>
              <w:bottom w:val="single" w:sz="8" w:space="0" w:color="FFFFFF"/>
              <w:right w:val="single" w:sz="8" w:space="0" w:color="FFFFFF"/>
            </w:tcBorders>
            <w:shd w:val="clear" w:color="auto" w:fill="FBE5D6"/>
            <w:tcMar>
              <w:top w:w="20" w:type="dxa"/>
              <w:left w:w="20" w:type="dxa"/>
              <w:bottom w:w="20" w:type="dxa"/>
              <w:right w:w="20" w:type="dxa"/>
            </w:tcMar>
            <w:hideMark/>
          </w:tcPr>
          <w:p w:rsidR="003567EF" w:rsidRPr="00491BAA" w:rsidRDefault="003567EF" w:rsidP="00A91AF6">
            <w:pPr>
              <w:pStyle w:val="Heading1"/>
              <w:spacing w:before="0"/>
              <w:rPr>
                <w:b w:val="0"/>
                <w:sz w:val="18"/>
                <w:szCs w:val="18"/>
              </w:rPr>
            </w:pPr>
            <w:r w:rsidRPr="00491BAA">
              <w:rPr>
                <w:b w:val="0"/>
                <w:sz w:val="18"/>
                <w:szCs w:val="18"/>
              </w:rPr>
              <w:t> </w:t>
            </w:r>
          </w:p>
        </w:tc>
      </w:tr>
      <w:tr w:rsidR="009F5CEE" w:rsidRPr="001E722A" w:rsidTr="00E63020">
        <w:trPr>
          <w:trHeight w:val="1036"/>
        </w:trPr>
        <w:tc>
          <w:tcPr>
            <w:tcW w:w="2825" w:type="dxa"/>
            <w:vMerge w:val="restart"/>
            <w:tcBorders>
              <w:top w:val="single" w:sz="8" w:space="0" w:color="FFFFFF"/>
              <w:left w:val="single" w:sz="8" w:space="0" w:color="FFFFFF"/>
              <w:bottom w:val="single" w:sz="8" w:space="0" w:color="FFFFFF"/>
              <w:right w:val="single" w:sz="8" w:space="0" w:color="FFFFFF"/>
            </w:tcBorders>
            <w:shd w:val="clear" w:color="auto" w:fill="FF8800"/>
            <w:tcMar>
              <w:top w:w="20" w:type="dxa"/>
              <w:left w:w="20" w:type="dxa"/>
              <w:bottom w:w="20" w:type="dxa"/>
              <w:right w:w="20" w:type="dxa"/>
            </w:tcMar>
            <w:hideMark/>
          </w:tcPr>
          <w:p w:rsidR="00A91AF6" w:rsidRPr="00A91AF6" w:rsidRDefault="004343EE" w:rsidP="00A91AF6">
            <w:pPr>
              <w:pStyle w:val="Heading1"/>
              <w:numPr>
                <w:ilvl w:val="0"/>
                <w:numId w:val="13"/>
              </w:numPr>
              <w:spacing w:before="0"/>
              <w:rPr>
                <w:rFonts w:cstheme="minorHAnsi"/>
                <w:color w:val="FFFFFF" w:themeColor="background1"/>
                <w:sz w:val="16"/>
                <w:szCs w:val="16"/>
              </w:rPr>
            </w:pPr>
            <w:r>
              <w:rPr>
                <w:rFonts w:cstheme="minorHAnsi"/>
                <w:color w:val="FFFFFF" w:themeColor="background1"/>
                <w:sz w:val="16"/>
                <w:szCs w:val="16"/>
              </w:rPr>
              <w:t xml:space="preserve">Corpus - </w:t>
            </w:r>
            <w:r w:rsidR="003567EF" w:rsidRPr="00A91AF6">
              <w:rPr>
                <w:rFonts w:cstheme="minorHAnsi"/>
                <w:color w:val="FFFFFF" w:themeColor="background1"/>
                <w:sz w:val="16"/>
                <w:szCs w:val="16"/>
              </w:rPr>
              <w:t>to strengthen the relevance and consistency of te reo, making it popular, used and useful</w:t>
            </w:r>
          </w:p>
          <w:p w:rsidR="003567EF" w:rsidRPr="00A91AF6" w:rsidRDefault="003567EF" w:rsidP="00A91AF6">
            <w:pPr>
              <w:rPr>
                <w:sz w:val="16"/>
                <w:szCs w:val="16"/>
              </w:rPr>
            </w:pPr>
          </w:p>
        </w:tc>
        <w:tc>
          <w:tcPr>
            <w:tcW w:w="5528" w:type="dxa"/>
            <w:tcBorders>
              <w:top w:val="single" w:sz="8" w:space="0" w:color="FFFFFF"/>
              <w:left w:val="single" w:sz="8" w:space="0" w:color="FFFFFF"/>
              <w:bottom w:val="single" w:sz="8" w:space="0" w:color="FFFFFF"/>
              <w:right w:val="single" w:sz="8" w:space="0" w:color="FFFFFF"/>
            </w:tcBorders>
            <w:shd w:val="clear" w:color="auto" w:fill="FBE5D6"/>
            <w:tcMar>
              <w:top w:w="20" w:type="dxa"/>
              <w:left w:w="20" w:type="dxa"/>
              <w:bottom w:w="20" w:type="dxa"/>
              <w:right w:w="20" w:type="dxa"/>
            </w:tcMar>
            <w:hideMark/>
          </w:tcPr>
          <w:p w:rsidR="003567EF" w:rsidRPr="003567EF" w:rsidRDefault="003567EF" w:rsidP="00A91AF6">
            <w:pPr>
              <w:pStyle w:val="Heading1"/>
              <w:numPr>
                <w:ilvl w:val="0"/>
                <w:numId w:val="11"/>
              </w:numPr>
              <w:spacing w:before="0"/>
              <w:ind w:left="714" w:hanging="357"/>
              <w:rPr>
                <w:rFonts w:cstheme="minorHAnsi"/>
                <w:b w:val="0"/>
                <w:sz w:val="16"/>
                <w:szCs w:val="16"/>
              </w:rPr>
            </w:pPr>
            <w:r w:rsidRPr="003567EF">
              <w:rPr>
                <w:rFonts w:cstheme="minorHAnsi"/>
                <w:b w:val="0"/>
                <w:sz w:val="16"/>
                <w:szCs w:val="16"/>
              </w:rPr>
              <w:t>Identifying frequently used words and phrases that could be translated into te reo Māori</w:t>
            </w:r>
          </w:p>
          <w:p w:rsidR="003567EF" w:rsidRPr="003567EF" w:rsidRDefault="003567EF" w:rsidP="00A91AF6">
            <w:pPr>
              <w:pStyle w:val="Heading1"/>
              <w:numPr>
                <w:ilvl w:val="0"/>
                <w:numId w:val="11"/>
              </w:numPr>
              <w:spacing w:before="0"/>
              <w:ind w:left="714" w:hanging="357"/>
              <w:rPr>
                <w:rFonts w:cstheme="minorHAnsi"/>
                <w:b w:val="0"/>
                <w:sz w:val="16"/>
                <w:szCs w:val="16"/>
              </w:rPr>
            </w:pPr>
            <w:r w:rsidRPr="003567EF">
              <w:rPr>
                <w:rFonts w:cstheme="minorHAnsi"/>
                <w:b w:val="0"/>
                <w:sz w:val="16"/>
                <w:szCs w:val="16"/>
              </w:rPr>
              <w:t>Identifying job titles and office spaces that could have equivalent Māori names</w:t>
            </w:r>
          </w:p>
        </w:tc>
        <w:tc>
          <w:tcPr>
            <w:tcW w:w="992" w:type="dxa"/>
            <w:tcBorders>
              <w:top w:val="single" w:sz="8" w:space="0" w:color="FFFFFF"/>
              <w:left w:val="single" w:sz="8" w:space="0" w:color="FFFFFF"/>
              <w:bottom w:val="single" w:sz="8" w:space="0" w:color="FFFFFF"/>
              <w:right w:val="single" w:sz="8" w:space="0" w:color="FFFFFF"/>
            </w:tcBorders>
            <w:shd w:val="clear" w:color="auto" w:fill="F2F2F2"/>
            <w:tcMar>
              <w:top w:w="20" w:type="dxa"/>
              <w:left w:w="20" w:type="dxa"/>
              <w:bottom w:w="20" w:type="dxa"/>
              <w:right w:w="20" w:type="dxa"/>
            </w:tcMar>
            <w:hideMark/>
          </w:tcPr>
          <w:p w:rsidR="003567EF" w:rsidRPr="003567EF" w:rsidRDefault="003567EF" w:rsidP="00A91AF6">
            <w:pPr>
              <w:pStyle w:val="Heading1"/>
              <w:spacing w:before="0"/>
              <w:rPr>
                <w:rFonts w:cstheme="minorHAnsi"/>
                <w:b w:val="0"/>
                <w:sz w:val="16"/>
                <w:szCs w:val="16"/>
              </w:rPr>
            </w:pPr>
            <w:r w:rsidRPr="003567EF">
              <w:rPr>
                <w:rFonts w:cstheme="minorHAnsi"/>
                <w:b w:val="0"/>
                <w:sz w:val="16"/>
                <w:szCs w:val="16"/>
              </w:rPr>
              <w:t>July 2019</w:t>
            </w:r>
          </w:p>
          <w:p w:rsidR="003567EF" w:rsidRPr="003567EF" w:rsidRDefault="003567EF" w:rsidP="00A91AF6">
            <w:pPr>
              <w:pStyle w:val="Heading1"/>
              <w:spacing w:before="0"/>
              <w:rPr>
                <w:rFonts w:cstheme="minorHAnsi"/>
                <w:b w:val="0"/>
                <w:sz w:val="16"/>
                <w:szCs w:val="16"/>
              </w:rPr>
            </w:pPr>
            <w:r w:rsidRPr="003567EF">
              <w:rPr>
                <w:rFonts w:cstheme="minorHAnsi"/>
                <w:b w:val="0"/>
                <w:sz w:val="16"/>
                <w:szCs w:val="16"/>
              </w:rPr>
              <w:t>Feb 2020</w:t>
            </w:r>
          </w:p>
          <w:p w:rsidR="003567EF" w:rsidRPr="003567EF" w:rsidRDefault="003567EF" w:rsidP="00A91AF6">
            <w:pPr>
              <w:pStyle w:val="Heading1"/>
              <w:spacing w:before="0"/>
              <w:rPr>
                <w:rFonts w:cstheme="minorHAnsi"/>
                <w:b w:val="0"/>
                <w:sz w:val="16"/>
                <w:szCs w:val="16"/>
              </w:rPr>
            </w:pPr>
            <w:r w:rsidRPr="003567EF">
              <w:rPr>
                <w:rFonts w:cstheme="minorHAnsi"/>
                <w:b w:val="0"/>
                <w:sz w:val="16"/>
                <w:szCs w:val="16"/>
              </w:rPr>
              <w:t>Sept 2019</w:t>
            </w:r>
          </w:p>
          <w:p w:rsidR="003567EF" w:rsidRPr="003567EF" w:rsidRDefault="003567EF" w:rsidP="00A91AF6">
            <w:pPr>
              <w:pStyle w:val="Heading1"/>
              <w:spacing w:before="0"/>
              <w:rPr>
                <w:rFonts w:cstheme="minorHAnsi"/>
                <w:b w:val="0"/>
                <w:sz w:val="16"/>
                <w:szCs w:val="16"/>
              </w:rPr>
            </w:pPr>
            <w:r w:rsidRPr="003567EF">
              <w:rPr>
                <w:rFonts w:cstheme="minorHAnsi"/>
                <w:b w:val="0"/>
                <w:sz w:val="16"/>
                <w:szCs w:val="16"/>
              </w:rPr>
              <w:t>Mar 2020</w:t>
            </w:r>
          </w:p>
        </w:tc>
        <w:tc>
          <w:tcPr>
            <w:tcW w:w="1136" w:type="dxa"/>
            <w:tcBorders>
              <w:top w:val="single" w:sz="8" w:space="0" w:color="FFFFFF"/>
              <w:left w:val="single" w:sz="8" w:space="0" w:color="FFFFFF"/>
              <w:bottom w:val="single" w:sz="8" w:space="0" w:color="FFFFFF"/>
              <w:right w:val="single" w:sz="8" w:space="0" w:color="FFFFFF"/>
            </w:tcBorders>
            <w:shd w:val="clear" w:color="auto" w:fill="FBE5D6"/>
            <w:tcMar>
              <w:top w:w="20" w:type="dxa"/>
              <w:left w:w="20" w:type="dxa"/>
              <w:bottom w:w="20" w:type="dxa"/>
              <w:right w:w="20" w:type="dxa"/>
            </w:tcMar>
            <w:hideMark/>
          </w:tcPr>
          <w:p w:rsidR="003567EF" w:rsidRPr="003567EF" w:rsidRDefault="003567EF" w:rsidP="00A91AF6">
            <w:pPr>
              <w:pStyle w:val="Heading1"/>
              <w:spacing w:before="0"/>
              <w:rPr>
                <w:rFonts w:cstheme="minorHAnsi"/>
                <w:b w:val="0"/>
                <w:sz w:val="16"/>
                <w:szCs w:val="16"/>
              </w:rPr>
            </w:pPr>
            <w:r w:rsidRPr="003567EF">
              <w:rPr>
                <w:rFonts w:cstheme="minorHAnsi"/>
                <w:b w:val="0"/>
                <w:sz w:val="16"/>
                <w:szCs w:val="16"/>
              </w:rPr>
              <w:t>MLPSG/SMC</w:t>
            </w:r>
          </w:p>
          <w:p w:rsidR="003567EF" w:rsidRPr="003567EF" w:rsidRDefault="003567EF" w:rsidP="00A91AF6">
            <w:pPr>
              <w:pStyle w:val="Heading1"/>
              <w:spacing w:before="0"/>
              <w:rPr>
                <w:rFonts w:cstheme="minorHAnsi"/>
                <w:b w:val="0"/>
                <w:sz w:val="16"/>
                <w:szCs w:val="16"/>
              </w:rPr>
            </w:pPr>
            <w:r w:rsidRPr="003567EF">
              <w:rPr>
                <w:rFonts w:cstheme="minorHAnsi"/>
                <w:b w:val="0"/>
                <w:sz w:val="16"/>
                <w:szCs w:val="16"/>
              </w:rPr>
              <w:t>MLPSG/SMC</w:t>
            </w:r>
          </w:p>
          <w:p w:rsidR="003567EF" w:rsidRPr="003567EF" w:rsidRDefault="003567EF" w:rsidP="00A91AF6">
            <w:pPr>
              <w:pStyle w:val="Heading1"/>
              <w:spacing w:before="0"/>
              <w:rPr>
                <w:rFonts w:cstheme="minorHAnsi"/>
                <w:b w:val="0"/>
                <w:sz w:val="16"/>
                <w:szCs w:val="16"/>
              </w:rPr>
            </w:pPr>
            <w:r w:rsidRPr="003567EF">
              <w:rPr>
                <w:rFonts w:cstheme="minorHAnsi"/>
                <w:b w:val="0"/>
                <w:sz w:val="16"/>
                <w:szCs w:val="16"/>
              </w:rPr>
              <w:t>MLPSG/HR</w:t>
            </w:r>
          </w:p>
          <w:p w:rsidR="003567EF" w:rsidRPr="003567EF" w:rsidRDefault="003567EF" w:rsidP="00A91AF6">
            <w:pPr>
              <w:pStyle w:val="Heading1"/>
              <w:spacing w:before="0"/>
              <w:rPr>
                <w:rFonts w:cstheme="minorHAnsi"/>
                <w:b w:val="0"/>
                <w:sz w:val="16"/>
                <w:szCs w:val="16"/>
              </w:rPr>
            </w:pPr>
            <w:r w:rsidRPr="003567EF">
              <w:rPr>
                <w:rFonts w:cstheme="minorHAnsi"/>
                <w:b w:val="0"/>
                <w:sz w:val="16"/>
                <w:szCs w:val="16"/>
              </w:rPr>
              <w:t>MLPSG/HR</w:t>
            </w:r>
          </w:p>
        </w:tc>
        <w:tc>
          <w:tcPr>
            <w:tcW w:w="4251" w:type="dxa"/>
            <w:tcBorders>
              <w:top w:val="single" w:sz="8" w:space="0" w:color="FFFFFF"/>
              <w:left w:val="single" w:sz="8" w:space="0" w:color="FFFFFF"/>
              <w:bottom w:val="single" w:sz="8" w:space="0" w:color="FFFFFF"/>
              <w:right w:val="single" w:sz="8" w:space="0" w:color="FFFFFF"/>
            </w:tcBorders>
            <w:shd w:val="clear" w:color="auto" w:fill="F2F2F2"/>
            <w:tcMar>
              <w:top w:w="20" w:type="dxa"/>
              <w:left w:w="20" w:type="dxa"/>
              <w:bottom w:w="20" w:type="dxa"/>
              <w:right w:w="20" w:type="dxa"/>
            </w:tcMar>
            <w:hideMark/>
          </w:tcPr>
          <w:p w:rsidR="003567EF" w:rsidRPr="003567EF" w:rsidRDefault="003567EF" w:rsidP="00A91AF6">
            <w:pPr>
              <w:pStyle w:val="Heading1"/>
              <w:numPr>
                <w:ilvl w:val="0"/>
                <w:numId w:val="11"/>
              </w:numPr>
              <w:spacing w:before="0"/>
              <w:ind w:left="714" w:hanging="357"/>
              <w:rPr>
                <w:rFonts w:cstheme="minorHAnsi"/>
                <w:b w:val="0"/>
                <w:sz w:val="16"/>
                <w:szCs w:val="16"/>
              </w:rPr>
            </w:pPr>
            <w:r w:rsidRPr="003567EF">
              <w:rPr>
                <w:rFonts w:cstheme="minorHAnsi"/>
                <w:b w:val="0"/>
                <w:sz w:val="16"/>
                <w:szCs w:val="16"/>
              </w:rPr>
              <w:t>List compiled in each department.</w:t>
            </w:r>
          </w:p>
          <w:p w:rsidR="003567EF" w:rsidRPr="003567EF" w:rsidRDefault="003567EF" w:rsidP="00A91AF6">
            <w:pPr>
              <w:pStyle w:val="Heading1"/>
              <w:numPr>
                <w:ilvl w:val="0"/>
                <w:numId w:val="11"/>
              </w:numPr>
              <w:spacing w:before="0"/>
              <w:ind w:left="714" w:hanging="357"/>
              <w:rPr>
                <w:rFonts w:cstheme="minorHAnsi"/>
                <w:b w:val="0"/>
                <w:sz w:val="16"/>
                <w:szCs w:val="16"/>
              </w:rPr>
            </w:pPr>
            <w:r w:rsidRPr="003567EF">
              <w:rPr>
                <w:rFonts w:cstheme="minorHAnsi"/>
                <w:b w:val="0"/>
                <w:sz w:val="16"/>
                <w:szCs w:val="16"/>
              </w:rPr>
              <w:t>Te Taura Whiri</w:t>
            </w:r>
            <w:r w:rsidR="00951649">
              <w:rPr>
                <w:rFonts w:cstheme="minorHAnsi"/>
                <w:b w:val="0"/>
                <w:sz w:val="16"/>
                <w:szCs w:val="16"/>
              </w:rPr>
              <w:t xml:space="preserve"> i te Reo Māori</w:t>
            </w:r>
            <w:r w:rsidRPr="003567EF">
              <w:rPr>
                <w:rFonts w:cstheme="minorHAnsi"/>
                <w:b w:val="0"/>
                <w:sz w:val="16"/>
                <w:szCs w:val="16"/>
              </w:rPr>
              <w:t xml:space="preserve"> resources distributed</w:t>
            </w:r>
          </w:p>
          <w:p w:rsidR="003567EF" w:rsidRPr="003567EF" w:rsidRDefault="003567EF" w:rsidP="00A91AF6">
            <w:pPr>
              <w:pStyle w:val="Heading1"/>
              <w:numPr>
                <w:ilvl w:val="0"/>
                <w:numId w:val="11"/>
              </w:numPr>
              <w:spacing w:before="0"/>
              <w:ind w:left="714" w:hanging="357"/>
              <w:rPr>
                <w:rFonts w:cstheme="minorHAnsi"/>
                <w:b w:val="0"/>
                <w:sz w:val="16"/>
                <w:szCs w:val="16"/>
              </w:rPr>
            </w:pPr>
            <w:r w:rsidRPr="003567EF">
              <w:rPr>
                <w:rFonts w:cstheme="minorHAnsi"/>
                <w:b w:val="0"/>
                <w:sz w:val="16"/>
                <w:szCs w:val="16"/>
              </w:rPr>
              <w:t>List compiled.</w:t>
            </w:r>
          </w:p>
          <w:p w:rsidR="003567EF" w:rsidRPr="003567EF" w:rsidRDefault="003567EF" w:rsidP="00A91AF6">
            <w:pPr>
              <w:pStyle w:val="Heading1"/>
              <w:numPr>
                <w:ilvl w:val="0"/>
                <w:numId w:val="11"/>
              </w:numPr>
              <w:spacing w:before="0"/>
              <w:ind w:left="714" w:hanging="357"/>
              <w:rPr>
                <w:rFonts w:cstheme="minorHAnsi"/>
                <w:b w:val="0"/>
                <w:sz w:val="16"/>
                <w:szCs w:val="16"/>
              </w:rPr>
            </w:pPr>
            <w:r w:rsidRPr="003567EF">
              <w:rPr>
                <w:rFonts w:cstheme="minorHAnsi"/>
                <w:b w:val="0"/>
                <w:sz w:val="16"/>
                <w:szCs w:val="16"/>
              </w:rPr>
              <w:t>Te Taura Whiri</w:t>
            </w:r>
            <w:r w:rsidR="00951649">
              <w:rPr>
                <w:rFonts w:cstheme="minorHAnsi"/>
                <w:b w:val="0"/>
                <w:sz w:val="16"/>
                <w:szCs w:val="16"/>
              </w:rPr>
              <w:t xml:space="preserve"> i te Reo Māori</w:t>
            </w:r>
            <w:r w:rsidRPr="003567EF">
              <w:rPr>
                <w:rFonts w:cstheme="minorHAnsi"/>
                <w:b w:val="0"/>
                <w:sz w:val="16"/>
                <w:szCs w:val="16"/>
              </w:rPr>
              <w:t xml:space="preserve"> resources distributed</w:t>
            </w:r>
          </w:p>
        </w:tc>
        <w:tc>
          <w:tcPr>
            <w:tcW w:w="977" w:type="dxa"/>
            <w:tcBorders>
              <w:top w:val="single" w:sz="8" w:space="0" w:color="FFFFFF"/>
              <w:left w:val="single" w:sz="8" w:space="0" w:color="FFFFFF"/>
              <w:bottom w:val="single" w:sz="8" w:space="0" w:color="FFFFFF"/>
              <w:right w:val="single" w:sz="8" w:space="0" w:color="FFFFFF"/>
            </w:tcBorders>
            <w:shd w:val="clear" w:color="auto" w:fill="FBE5D6"/>
            <w:tcMar>
              <w:top w:w="20" w:type="dxa"/>
              <w:left w:w="20" w:type="dxa"/>
              <w:bottom w:w="20" w:type="dxa"/>
              <w:right w:w="20" w:type="dxa"/>
            </w:tcMar>
            <w:hideMark/>
          </w:tcPr>
          <w:p w:rsidR="003567EF" w:rsidRPr="00491BAA" w:rsidRDefault="003567EF" w:rsidP="00A91AF6">
            <w:pPr>
              <w:pStyle w:val="Heading1"/>
              <w:spacing w:before="0"/>
              <w:rPr>
                <w:b w:val="0"/>
                <w:sz w:val="18"/>
                <w:szCs w:val="18"/>
              </w:rPr>
            </w:pPr>
            <w:r w:rsidRPr="00491BAA">
              <w:rPr>
                <w:b w:val="0"/>
                <w:sz w:val="18"/>
                <w:szCs w:val="18"/>
              </w:rPr>
              <w:t> </w:t>
            </w:r>
          </w:p>
        </w:tc>
      </w:tr>
      <w:tr w:rsidR="009F5CEE" w:rsidRPr="001E722A" w:rsidTr="00E63020">
        <w:trPr>
          <w:trHeight w:val="684"/>
        </w:trPr>
        <w:tc>
          <w:tcPr>
            <w:tcW w:w="2825" w:type="dxa"/>
            <w:vMerge/>
            <w:tcBorders>
              <w:top w:val="single" w:sz="8" w:space="0" w:color="FFFFFF"/>
              <w:left w:val="single" w:sz="8" w:space="0" w:color="FFFFFF"/>
              <w:bottom w:val="single" w:sz="8" w:space="0" w:color="FFFFFF"/>
              <w:right w:val="single" w:sz="8" w:space="0" w:color="FFFFFF"/>
            </w:tcBorders>
            <w:vAlign w:val="center"/>
            <w:hideMark/>
          </w:tcPr>
          <w:p w:rsidR="003567EF" w:rsidRPr="001E722A" w:rsidRDefault="003567EF" w:rsidP="00A91AF6">
            <w:pPr>
              <w:pStyle w:val="Heading1"/>
              <w:spacing w:before="0"/>
              <w:rPr>
                <w:rFonts w:cstheme="minorHAnsi"/>
                <w:sz w:val="16"/>
                <w:szCs w:val="16"/>
              </w:rPr>
            </w:pPr>
          </w:p>
        </w:tc>
        <w:tc>
          <w:tcPr>
            <w:tcW w:w="5528" w:type="dxa"/>
            <w:tcBorders>
              <w:top w:val="single" w:sz="8" w:space="0" w:color="FFFFFF"/>
              <w:left w:val="single" w:sz="8" w:space="0" w:color="FFFFFF"/>
              <w:bottom w:val="single" w:sz="8" w:space="0" w:color="FFFFFF"/>
              <w:right w:val="single" w:sz="8" w:space="0" w:color="FFFFFF"/>
            </w:tcBorders>
            <w:shd w:val="clear" w:color="auto" w:fill="FBE5D6"/>
            <w:tcMar>
              <w:top w:w="20" w:type="dxa"/>
              <w:left w:w="20" w:type="dxa"/>
              <w:bottom w:w="20" w:type="dxa"/>
              <w:right w:w="20" w:type="dxa"/>
            </w:tcMar>
            <w:hideMark/>
          </w:tcPr>
          <w:p w:rsidR="003567EF" w:rsidRPr="003567EF" w:rsidRDefault="003567EF" w:rsidP="00E63020">
            <w:pPr>
              <w:pStyle w:val="Heading1"/>
              <w:numPr>
                <w:ilvl w:val="0"/>
                <w:numId w:val="11"/>
              </w:numPr>
              <w:spacing w:before="0"/>
              <w:ind w:left="714" w:hanging="357"/>
              <w:rPr>
                <w:rFonts w:cstheme="minorHAnsi"/>
                <w:b w:val="0"/>
                <w:sz w:val="16"/>
                <w:szCs w:val="16"/>
              </w:rPr>
            </w:pPr>
            <w:r w:rsidRPr="003567EF">
              <w:rPr>
                <w:rFonts w:cstheme="minorHAnsi"/>
                <w:b w:val="0"/>
                <w:sz w:val="16"/>
                <w:szCs w:val="16"/>
              </w:rPr>
              <w:t>Adopting a policy of using only licenced translators or interpreters for organisational materials</w:t>
            </w:r>
          </w:p>
        </w:tc>
        <w:tc>
          <w:tcPr>
            <w:tcW w:w="992" w:type="dxa"/>
            <w:tcBorders>
              <w:top w:val="single" w:sz="8" w:space="0" w:color="FFFFFF"/>
              <w:left w:val="single" w:sz="8" w:space="0" w:color="FFFFFF"/>
              <w:bottom w:val="single" w:sz="8" w:space="0" w:color="FFFFFF"/>
              <w:right w:val="single" w:sz="8" w:space="0" w:color="FFFFFF"/>
            </w:tcBorders>
            <w:shd w:val="clear" w:color="auto" w:fill="F2F2F2"/>
            <w:tcMar>
              <w:top w:w="20" w:type="dxa"/>
              <w:left w:w="20" w:type="dxa"/>
              <w:bottom w:w="20" w:type="dxa"/>
              <w:right w:w="20" w:type="dxa"/>
            </w:tcMar>
            <w:hideMark/>
          </w:tcPr>
          <w:p w:rsidR="003567EF" w:rsidRPr="003567EF" w:rsidRDefault="003567EF" w:rsidP="00A91AF6">
            <w:pPr>
              <w:pStyle w:val="Heading1"/>
              <w:spacing w:before="0"/>
              <w:rPr>
                <w:rFonts w:cstheme="minorHAnsi"/>
                <w:b w:val="0"/>
                <w:sz w:val="16"/>
                <w:szCs w:val="16"/>
              </w:rPr>
            </w:pPr>
            <w:r w:rsidRPr="003567EF">
              <w:rPr>
                <w:rFonts w:cstheme="minorHAnsi"/>
                <w:b w:val="0"/>
                <w:sz w:val="16"/>
                <w:szCs w:val="16"/>
              </w:rPr>
              <w:t>Sept 2020</w:t>
            </w:r>
          </w:p>
        </w:tc>
        <w:tc>
          <w:tcPr>
            <w:tcW w:w="1136" w:type="dxa"/>
            <w:tcBorders>
              <w:top w:val="single" w:sz="8" w:space="0" w:color="FFFFFF"/>
              <w:left w:val="single" w:sz="8" w:space="0" w:color="FFFFFF"/>
              <w:bottom w:val="single" w:sz="8" w:space="0" w:color="FFFFFF"/>
              <w:right w:val="single" w:sz="8" w:space="0" w:color="FFFFFF"/>
            </w:tcBorders>
            <w:shd w:val="clear" w:color="auto" w:fill="FBE5D6"/>
            <w:tcMar>
              <w:top w:w="20" w:type="dxa"/>
              <w:left w:w="20" w:type="dxa"/>
              <w:bottom w:w="20" w:type="dxa"/>
              <w:right w:w="20" w:type="dxa"/>
            </w:tcMar>
            <w:hideMark/>
          </w:tcPr>
          <w:p w:rsidR="003567EF" w:rsidRPr="003567EF" w:rsidRDefault="003567EF" w:rsidP="00A91AF6">
            <w:pPr>
              <w:pStyle w:val="Heading1"/>
              <w:spacing w:before="0"/>
              <w:rPr>
                <w:rFonts w:cstheme="minorHAnsi"/>
                <w:b w:val="0"/>
                <w:sz w:val="16"/>
                <w:szCs w:val="16"/>
              </w:rPr>
            </w:pPr>
            <w:r w:rsidRPr="003567EF">
              <w:rPr>
                <w:rFonts w:cstheme="minorHAnsi"/>
                <w:b w:val="0"/>
                <w:sz w:val="16"/>
                <w:szCs w:val="16"/>
              </w:rPr>
              <w:t>Senior Leadership Team (SLT)/HR</w:t>
            </w:r>
          </w:p>
        </w:tc>
        <w:tc>
          <w:tcPr>
            <w:tcW w:w="4251" w:type="dxa"/>
            <w:tcBorders>
              <w:top w:val="single" w:sz="8" w:space="0" w:color="FFFFFF"/>
              <w:left w:val="single" w:sz="8" w:space="0" w:color="FFFFFF"/>
              <w:bottom w:val="single" w:sz="8" w:space="0" w:color="FFFFFF"/>
              <w:right w:val="single" w:sz="8" w:space="0" w:color="FFFFFF"/>
            </w:tcBorders>
            <w:shd w:val="clear" w:color="auto" w:fill="F2F2F2"/>
            <w:tcMar>
              <w:top w:w="20" w:type="dxa"/>
              <w:left w:w="20" w:type="dxa"/>
              <w:bottom w:w="20" w:type="dxa"/>
              <w:right w:w="20" w:type="dxa"/>
            </w:tcMar>
            <w:hideMark/>
          </w:tcPr>
          <w:p w:rsidR="003567EF" w:rsidRPr="003567EF" w:rsidRDefault="003567EF" w:rsidP="00A91AF6">
            <w:pPr>
              <w:pStyle w:val="Heading1"/>
              <w:numPr>
                <w:ilvl w:val="0"/>
                <w:numId w:val="11"/>
              </w:numPr>
              <w:spacing w:before="0"/>
              <w:ind w:left="714" w:hanging="357"/>
              <w:rPr>
                <w:rFonts w:cstheme="minorHAnsi"/>
                <w:b w:val="0"/>
                <w:sz w:val="16"/>
                <w:szCs w:val="16"/>
              </w:rPr>
            </w:pPr>
            <w:r w:rsidRPr="003567EF">
              <w:rPr>
                <w:rFonts w:cstheme="minorHAnsi"/>
                <w:b w:val="0"/>
                <w:sz w:val="16"/>
                <w:szCs w:val="16"/>
              </w:rPr>
              <w:t>Policy and procedures implemented</w:t>
            </w:r>
          </w:p>
        </w:tc>
        <w:tc>
          <w:tcPr>
            <w:tcW w:w="977" w:type="dxa"/>
            <w:tcBorders>
              <w:top w:val="single" w:sz="8" w:space="0" w:color="FFFFFF"/>
              <w:left w:val="single" w:sz="8" w:space="0" w:color="FFFFFF"/>
              <w:bottom w:val="single" w:sz="8" w:space="0" w:color="FFFFFF"/>
              <w:right w:val="single" w:sz="8" w:space="0" w:color="FFFFFF"/>
            </w:tcBorders>
            <w:shd w:val="clear" w:color="auto" w:fill="FBE5D6"/>
            <w:tcMar>
              <w:top w:w="20" w:type="dxa"/>
              <w:left w:w="20" w:type="dxa"/>
              <w:bottom w:w="20" w:type="dxa"/>
              <w:right w:w="20" w:type="dxa"/>
            </w:tcMar>
            <w:hideMark/>
          </w:tcPr>
          <w:p w:rsidR="003567EF" w:rsidRPr="00491BAA" w:rsidRDefault="003567EF" w:rsidP="00A91AF6">
            <w:pPr>
              <w:pStyle w:val="Heading1"/>
              <w:spacing w:before="0"/>
              <w:rPr>
                <w:b w:val="0"/>
                <w:sz w:val="18"/>
                <w:szCs w:val="18"/>
              </w:rPr>
            </w:pPr>
            <w:r w:rsidRPr="00491BAA">
              <w:rPr>
                <w:b w:val="0"/>
                <w:sz w:val="18"/>
                <w:szCs w:val="18"/>
              </w:rPr>
              <w:t> </w:t>
            </w:r>
          </w:p>
        </w:tc>
      </w:tr>
    </w:tbl>
    <w:p w:rsidR="001E6A49" w:rsidRPr="00A91AF6" w:rsidRDefault="001E6A49" w:rsidP="001801B7">
      <w:pPr>
        <w:tabs>
          <w:tab w:val="left" w:pos="2385"/>
        </w:tabs>
      </w:pPr>
    </w:p>
    <w:sectPr w:rsidR="001E6A49" w:rsidRPr="00A91AF6" w:rsidSect="001801B7">
      <w:footerReference w:type="default" r:id="rId10"/>
      <w:pgSz w:w="16838" w:h="11906" w:orient="landscape"/>
      <w:pgMar w:top="851" w:right="567" w:bottom="142" w:left="567" w:header="140"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3E3" w:rsidRDefault="00D513E3" w:rsidP="0087006A">
      <w:pPr>
        <w:spacing w:after="0" w:line="240" w:lineRule="auto"/>
      </w:pPr>
      <w:r>
        <w:separator/>
      </w:r>
    </w:p>
  </w:endnote>
  <w:endnote w:type="continuationSeparator" w:id="0">
    <w:p w:rsidR="00D513E3" w:rsidRDefault="00D513E3" w:rsidP="00870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1B7" w:rsidRPr="00315FB1" w:rsidRDefault="00B36DE7" w:rsidP="00315FB1">
    <w:pPr>
      <w:pStyle w:val="Footer"/>
      <w:rPr>
        <w:b/>
      </w:rPr>
    </w:pPr>
    <w:r w:rsidRPr="003C5005">
      <w:rPr>
        <w:sz w:val="16"/>
      </w:rPr>
      <w:t>E TIPU</w:t>
    </w:r>
    <w:r w:rsidR="00F54652" w:rsidRPr="003C5005">
      <w:rPr>
        <w:sz w:val="16"/>
      </w:rPr>
      <w:t xml:space="preserve"> – TE WAERENGA LANGUAGE PLANNING TEMPLATE</w:t>
    </w:r>
    <w:r w:rsidR="001801B7">
      <w:rPr>
        <w:sz w:val="16"/>
      </w:rPr>
      <w:tab/>
    </w:r>
    <w:r w:rsidR="001801B7">
      <w:rPr>
        <w:sz w:val="16"/>
      </w:rPr>
      <w:tab/>
    </w:r>
    <w:r w:rsidR="001801B7" w:rsidRPr="00315FB1">
      <w:rPr>
        <w:b/>
        <w:sz w:val="18"/>
        <w:szCs w:val="18"/>
      </w:rPr>
      <w:t xml:space="preserve">Page </w:t>
    </w:r>
    <w:r w:rsidR="001801B7" w:rsidRPr="00315FB1">
      <w:rPr>
        <w:b/>
        <w:sz w:val="18"/>
        <w:szCs w:val="18"/>
      </w:rPr>
      <w:fldChar w:fldCharType="begin"/>
    </w:r>
    <w:r w:rsidR="001801B7" w:rsidRPr="00315FB1">
      <w:rPr>
        <w:b/>
        <w:sz w:val="18"/>
        <w:szCs w:val="18"/>
      </w:rPr>
      <w:instrText xml:space="preserve"> PAGE   \* MERGEFORMAT </w:instrText>
    </w:r>
    <w:r w:rsidR="001801B7" w:rsidRPr="00315FB1">
      <w:rPr>
        <w:b/>
        <w:sz w:val="18"/>
        <w:szCs w:val="18"/>
      </w:rPr>
      <w:fldChar w:fldCharType="separate"/>
    </w:r>
    <w:r w:rsidR="002A2693">
      <w:rPr>
        <w:b/>
        <w:noProof/>
        <w:sz w:val="18"/>
        <w:szCs w:val="18"/>
      </w:rPr>
      <w:t>3</w:t>
    </w:r>
    <w:r w:rsidR="001801B7" w:rsidRPr="00315FB1">
      <w:rPr>
        <w:b/>
        <w:sz w:val="18"/>
        <w:szCs w:val="18"/>
      </w:rPr>
      <w:fldChar w:fldCharType="end"/>
    </w:r>
    <w:r w:rsidR="001801B7" w:rsidRPr="00315FB1">
      <w:rPr>
        <w:b/>
        <w:sz w:val="18"/>
        <w:szCs w:val="18"/>
      </w:rPr>
      <w:t xml:space="preserve"> of </w:t>
    </w:r>
    <w:r w:rsidR="001801B7" w:rsidRPr="00315FB1">
      <w:rPr>
        <w:b/>
        <w:sz w:val="18"/>
        <w:szCs w:val="18"/>
      </w:rPr>
      <w:fldChar w:fldCharType="begin"/>
    </w:r>
    <w:r w:rsidR="001801B7" w:rsidRPr="00315FB1">
      <w:rPr>
        <w:b/>
        <w:sz w:val="18"/>
        <w:szCs w:val="18"/>
      </w:rPr>
      <w:instrText xml:space="preserve"> NUMPAGES   \* MERGEFORMAT </w:instrText>
    </w:r>
    <w:r w:rsidR="001801B7" w:rsidRPr="00315FB1">
      <w:rPr>
        <w:b/>
        <w:sz w:val="18"/>
        <w:szCs w:val="18"/>
      </w:rPr>
      <w:fldChar w:fldCharType="separate"/>
    </w:r>
    <w:r w:rsidR="002A2693">
      <w:rPr>
        <w:b/>
        <w:noProof/>
        <w:sz w:val="18"/>
        <w:szCs w:val="18"/>
      </w:rPr>
      <w:t>6</w:t>
    </w:r>
    <w:r w:rsidR="001801B7" w:rsidRPr="00315FB1">
      <w:rPr>
        <w:b/>
        <w:sz w:val="18"/>
        <w:szCs w:val="18"/>
      </w:rPr>
      <w:fldChar w:fldCharType="end"/>
    </w:r>
  </w:p>
  <w:p w:rsidR="00DC3984" w:rsidRPr="003C5005" w:rsidRDefault="00DC3984">
    <w:pPr>
      <w:pStyle w:val="Foo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FB1" w:rsidRPr="00692442" w:rsidRDefault="00315FB1" w:rsidP="001801B7">
    <w:pPr>
      <w:pStyle w:val="Footer"/>
      <w:jc w:val="right"/>
      <w:rPr>
        <w:b/>
      </w:rPr>
    </w:pPr>
    <w:r w:rsidRPr="003C5005">
      <w:rPr>
        <w:sz w:val="16"/>
      </w:rPr>
      <w:t>E TIPU – TE WAERENGA LANGUAGE PLANNING TEMPLATE</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sidRPr="00315FB1">
      <w:rPr>
        <w:b/>
        <w:sz w:val="18"/>
        <w:szCs w:val="18"/>
      </w:rPr>
      <w:t xml:space="preserve">Page </w:t>
    </w:r>
    <w:r w:rsidRPr="00315FB1">
      <w:rPr>
        <w:b/>
        <w:sz w:val="18"/>
        <w:szCs w:val="18"/>
      </w:rPr>
      <w:fldChar w:fldCharType="begin"/>
    </w:r>
    <w:r w:rsidRPr="00315FB1">
      <w:rPr>
        <w:b/>
        <w:sz w:val="18"/>
        <w:szCs w:val="18"/>
      </w:rPr>
      <w:instrText xml:space="preserve"> PAGE   \* MERGEFORMAT </w:instrText>
    </w:r>
    <w:r w:rsidRPr="00315FB1">
      <w:rPr>
        <w:b/>
        <w:sz w:val="18"/>
        <w:szCs w:val="18"/>
      </w:rPr>
      <w:fldChar w:fldCharType="separate"/>
    </w:r>
    <w:r w:rsidR="002A2693">
      <w:rPr>
        <w:b/>
        <w:noProof/>
        <w:sz w:val="18"/>
        <w:szCs w:val="18"/>
      </w:rPr>
      <w:t>6</w:t>
    </w:r>
    <w:r w:rsidRPr="00315FB1">
      <w:rPr>
        <w:b/>
        <w:sz w:val="18"/>
        <w:szCs w:val="18"/>
      </w:rPr>
      <w:fldChar w:fldCharType="end"/>
    </w:r>
    <w:r w:rsidRPr="00315FB1">
      <w:rPr>
        <w:b/>
        <w:sz w:val="18"/>
        <w:szCs w:val="18"/>
      </w:rPr>
      <w:t xml:space="preserve"> of </w:t>
    </w:r>
    <w:r w:rsidRPr="00315FB1">
      <w:rPr>
        <w:b/>
        <w:sz w:val="18"/>
        <w:szCs w:val="18"/>
      </w:rPr>
      <w:fldChar w:fldCharType="begin"/>
    </w:r>
    <w:r w:rsidRPr="00315FB1">
      <w:rPr>
        <w:b/>
        <w:sz w:val="18"/>
        <w:szCs w:val="18"/>
      </w:rPr>
      <w:instrText xml:space="preserve"> NUMPAGES   \* MERGEFORMAT </w:instrText>
    </w:r>
    <w:r w:rsidRPr="00315FB1">
      <w:rPr>
        <w:b/>
        <w:sz w:val="18"/>
        <w:szCs w:val="18"/>
      </w:rPr>
      <w:fldChar w:fldCharType="separate"/>
    </w:r>
    <w:r w:rsidR="002A2693">
      <w:rPr>
        <w:b/>
        <w:noProof/>
        <w:sz w:val="18"/>
        <w:szCs w:val="18"/>
      </w:rPr>
      <w:t>6</w:t>
    </w:r>
    <w:r w:rsidRPr="00315FB1">
      <w:rPr>
        <w:b/>
        <w:sz w:val="18"/>
        <w:szCs w:val="18"/>
      </w:rPr>
      <w:fldChar w:fldCharType="end"/>
    </w:r>
  </w:p>
  <w:p w:rsidR="00315FB1" w:rsidRPr="003C5005" w:rsidRDefault="00315FB1">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3E3" w:rsidRDefault="00D513E3" w:rsidP="0087006A">
      <w:pPr>
        <w:spacing w:after="0" w:line="240" w:lineRule="auto"/>
      </w:pPr>
      <w:r>
        <w:separator/>
      </w:r>
    </w:p>
  </w:footnote>
  <w:footnote w:type="continuationSeparator" w:id="0">
    <w:p w:rsidR="00D513E3" w:rsidRDefault="00D513E3" w:rsidP="00870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7537999"/>
      <w:docPartObj>
        <w:docPartGallery w:val="Watermarks"/>
        <w:docPartUnique/>
      </w:docPartObj>
    </w:sdtPr>
    <w:sdtEndPr/>
    <w:sdtContent>
      <w:p w:rsidR="00987F29" w:rsidRPr="003C5005" w:rsidRDefault="002A2693">
        <w:pPr>
          <w:pStyle w:val="Header"/>
          <w:rPr>
            <w:sz w:val="20"/>
          </w:rP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6763173" o:spid="_x0000_s2049" type="#_x0000_t136" style="position:absolute;margin-left:0;margin-top:0;width:397.65pt;height:238.6pt;rotation:315;z-index:-251658752;mso-position-horizontal:center;mso-position-horizontal-relative:margin;mso-position-vertical:center;mso-position-vertical-relative:margin" o:allowincell="f" fillcolor="#bfbfbf [2412]"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F7C93"/>
    <w:multiLevelType w:val="hybridMultilevel"/>
    <w:tmpl w:val="AC78FEC6"/>
    <w:lvl w:ilvl="0" w:tplc="14090001">
      <w:start w:val="1"/>
      <w:numFmt w:val="bullet"/>
      <w:lvlText w:val=""/>
      <w:lvlJc w:val="left"/>
      <w:pPr>
        <w:ind w:left="754" w:hanging="360"/>
      </w:pPr>
      <w:rPr>
        <w:rFonts w:ascii="Symbol" w:hAnsi="Symbol" w:hint="default"/>
      </w:rPr>
    </w:lvl>
    <w:lvl w:ilvl="1" w:tplc="14090003" w:tentative="1">
      <w:start w:val="1"/>
      <w:numFmt w:val="bullet"/>
      <w:lvlText w:val="o"/>
      <w:lvlJc w:val="left"/>
      <w:pPr>
        <w:ind w:left="1474" w:hanging="360"/>
      </w:pPr>
      <w:rPr>
        <w:rFonts w:ascii="Courier New" w:hAnsi="Courier New" w:cs="Courier New" w:hint="default"/>
      </w:rPr>
    </w:lvl>
    <w:lvl w:ilvl="2" w:tplc="14090005" w:tentative="1">
      <w:start w:val="1"/>
      <w:numFmt w:val="bullet"/>
      <w:lvlText w:val=""/>
      <w:lvlJc w:val="left"/>
      <w:pPr>
        <w:ind w:left="2194" w:hanging="360"/>
      </w:pPr>
      <w:rPr>
        <w:rFonts w:ascii="Wingdings" w:hAnsi="Wingdings" w:hint="default"/>
      </w:rPr>
    </w:lvl>
    <w:lvl w:ilvl="3" w:tplc="14090001" w:tentative="1">
      <w:start w:val="1"/>
      <w:numFmt w:val="bullet"/>
      <w:lvlText w:val=""/>
      <w:lvlJc w:val="left"/>
      <w:pPr>
        <w:ind w:left="2914" w:hanging="360"/>
      </w:pPr>
      <w:rPr>
        <w:rFonts w:ascii="Symbol" w:hAnsi="Symbol" w:hint="default"/>
      </w:rPr>
    </w:lvl>
    <w:lvl w:ilvl="4" w:tplc="14090003" w:tentative="1">
      <w:start w:val="1"/>
      <w:numFmt w:val="bullet"/>
      <w:lvlText w:val="o"/>
      <w:lvlJc w:val="left"/>
      <w:pPr>
        <w:ind w:left="3634" w:hanging="360"/>
      </w:pPr>
      <w:rPr>
        <w:rFonts w:ascii="Courier New" w:hAnsi="Courier New" w:cs="Courier New" w:hint="default"/>
      </w:rPr>
    </w:lvl>
    <w:lvl w:ilvl="5" w:tplc="14090005" w:tentative="1">
      <w:start w:val="1"/>
      <w:numFmt w:val="bullet"/>
      <w:lvlText w:val=""/>
      <w:lvlJc w:val="left"/>
      <w:pPr>
        <w:ind w:left="4354" w:hanging="360"/>
      </w:pPr>
      <w:rPr>
        <w:rFonts w:ascii="Wingdings" w:hAnsi="Wingdings" w:hint="default"/>
      </w:rPr>
    </w:lvl>
    <w:lvl w:ilvl="6" w:tplc="14090001" w:tentative="1">
      <w:start w:val="1"/>
      <w:numFmt w:val="bullet"/>
      <w:lvlText w:val=""/>
      <w:lvlJc w:val="left"/>
      <w:pPr>
        <w:ind w:left="5074" w:hanging="360"/>
      </w:pPr>
      <w:rPr>
        <w:rFonts w:ascii="Symbol" w:hAnsi="Symbol" w:hint="default"/>
      </w:rPr>
    </w:lvl>
    <w:lvl w:ilvl="7" w:tplc="14090003" w:tentative="1">
      <w:start w:val="1"/>
      <w:numFmt w:val="bullet"/>
      <w:lvlText w:val="o"/>
      <w:lvlJc w:val="left"/>
      <w:pPr>
        <w:ind w:left="5794" w:hanging="360"/>
      </w:pPr>
      <w:rPr>
        <w:rFonts w:ascii="Courier New" w:hAnsi="Courier New" w:cs="Courier New" w:hint="default"/>
      </w:rPr>
    </w:lvl>
    <w:lvl w:ilvl="8" w:tplc="14090005" w:tentative="1">
      <w:start w:val="1"/>
      <w:numFmt w:val="bullet"/>
      <w:lvlText w:val=""/>
      <w:lvlJc w:val="left"/>
      <w:pPr>
        <w:ind w:left="6514" w:hanging="360"/>
      </w:pPr>
      <w:rPr>
        <w:rFonts w:ascii="Wingdings" w:hAnsi="Wingdings" w:hint="default"/>
      </w:rPr>
    </w:lvl>
  </w:abstractNum>
  <w:abstractNum w:abstractNumId="1" w15:restartNumberingAfterBreak="0">
    <w:nsid w:val="19DF2F26"/>
    <w:multiLevelType w:val="hybridMultilevel"/>
    <w:tmpl w:val="27B82A0C"/>
    <w:lvl w:ilvl="0" w:tplc="1409001B">
      <w:start w:val="1"/>
      <w:numFmt w:val="lowerRoman"/>
      <w:lvlText w:val="%1."/>
      <w:lvlJc w:val="right"/>
      <w:pPr>
        <w:ind w:left="754" w:hanging="360"/>
      </w:pPr>
      <w:rPr>
        <w:rFonts w:hint="default"/>
      </w:rPr>
    </w:lvl>
    <w:lvl w:ilvl="1" w:tplc="14090003" w:tentative="1">
      <w:start w:val="1"/>
      <w:numFmt w:val="bullet"/>
      <w:lvlText w:val="o"/>
      <w:lvlJc w:val="left"/>
      <w:pPr>
        <w:ind w:left="1474" w:hanging="360"/>
      </w:pPr>
      <w:rPr>
        <w:rFonts w:ascii="Courier New" w:hAnsi="Courier New" w:cs="Courier New" w:hint="default"/>
      </w:rPr>
    </w:lvl>
    <w:lvl w:ilvl="2" w:tplc="14090005" w:tentative="1">
      <w:start w:val="1"/>
      <w:numFmt w:val="bullet"/>
      <w:lvlText w:val=""/>
      <w:lvlJc w:val="left"/>
      <w:pPr>
        <w:ind w:left="2194" w:hanging="360"/>
      </w:pPr>
      <w:rPr>
        <w:rFonts w:ascii="Wingdings" w:hAnsi="Wingdings" w:hint="default"/>
      </w:rPr>
    </w:lvl>
    <w:lvl w:ilvl="3" w:tplc="14090001" w:tentative="1">
      <w:start w:val="1"/>
      <w:numFmt w:val="bullet"/>
      <w:lvlText w:val=""/>
      <w:lvlJc w:val="left"/>
      <w:pPr>
        <w:ind w:left="2914" w:hanging="360"/>
      </w:pPr>
      <w:rPr>
        <w:rFonts w:ascii="Symbol" w:hAnsi="Symbol" w:hint="default"/>
      </w:rPr>
    </w:lvl>
    <w:lvl w:ilvl="4" w:tplc="14090003" w:tentative="1">
      <w:start w:val="1"/>
      <w:numFmt w:val="bullet"/>
      <w:lvlText w:val="o"/>
      <w:lvlJc w:val="left"/>
      <w:pPr>
        <w:ind w:left="3634" w:hanging="360"/>
      </w:pPr>
      <w:rPr>
        <w:rFonts w:ascii="Courier New" w:hAnsi="Courier New" w:cs="Courier New" w:hint="default"/>
      </w:rPr>
    </w:lvl>
    <w:lvl w:ilvl="5" w:tplc="14090005" w:tentative="1">
      <w:start w:val="1"/>
      <w:numFmt w:val="bullet"/>
      <w:lvlText w:val=""/>
      <w:lvlJc w:val="left"/>
      <w:pPr>
        <w:ind w:left="4354" w:hanging="360"/>
      </w:pPr>
      <w:rPr>
        <w:rFonts w:ascii="Wingdings" w:hAnsi="Wingdings" w:hint="default"/>
      </w:rPr>
    </w:lvl>
    <w:lvl w:ilvl="6" w:tplc="14090001" w:tentative="1">
      <w:start w:val="1"/>
      <w:numFmt w:val="bullet"/>
      <w:lvlText w:val=""/>
      <w:lvlJc w:val="left"/>
      <w:pPr>
        <w:ind w:left="5074" w:hanging="360"/>
      </w:pPr>
      <w:rPr>
        <w:rFonts w:ascii="Symbol" w:hAnsi="Symbol" w:hint="default"/>
      </w:rPr>
    </w:lvl>
    <w:lvl w:ilvl="7" w:tplc="14090003" w:tentative="1">
      <w:start w:val="1"/>
      <w:numFmt w:val="bullet"/>
      <w:lvlText w:val="o"/>
      <w:lvlJc w:val="left"/>
      <w:pPr>
        <w:ind w:left="5794" w:hanging="360"/>
      </w:pPr>
      <w:rPr>
        <w:rFonts w:ascii="Courier New" w:hAnsi="Courier New" w:cs="Courier New" w:hint="default"/>
      </w:rPr>
    </w:lvl>
    <w:lvl w:ilvl="8" w:tplc="14090005" w:tentative="1">
      <w:start w:val="1"/>
      <w:numFmt w:val="bullet"/>
      <w:lvlText w:val=""/>
      <w:lvlJc w:val="left"/>
      <w:pPr>
        <w:ind w:left="6514" w:hanging="360"/>
      </w:pPr>
      <w:rPr>
        <w:rFonts w:ascii="Wingdings" w:hAnsi="Wingdings" w:hint="default"/>
      </w:rPr>
    </w:lvl>
  </w:abstractNum>
  <w:abstractNum w:abstractNumId="2" w15:restartNumberingAfterBreak="0">
    <w:nsid w:val="20366A60"/>
    <w:multiLevelType w:val="hybridMultilevel"/>
    <w:tmpl w:val="84E24F84"/>
    <w:lvl w:ilvl="0" w:tplc="11BE101A">
      <w:start w:val="1"/>
      <w:numFmt w:val="bullet"/>
      <w:lvlText w:val="•"/>
      <w:lvlJc w:val="left"/>
      <w:pPr>
        <w:tabs>
          <w:tab w:val="num" w:pos="720"/>
        </w:tabs>
        <w:ind w:left="720" w:hanging="360"/>
      </w:pPr>
      <w:rPr>
        <w:rFonts w:ascii="Arial" w:hAnsi="Arial" w:hint="default"/>
      </w:rPr>
    </w:lvl>
    <w:lvl w:ilvl="1" w:tplc="270A3554" w:tentative="1">
      <w:start w:val="1"/>
      <w:numFmt w:val="bullet"/>
      <w:lvlText w:val="•"/>
      <w:lvlJc w:val="left"/>
      <w:pPr>
        <w:tabs>
          <w:tab w:val="num" w:pos="1440"/>
        </w:tabs>
        <w:ind w:left="1440" w:hanging="360"/>
      </w:pPr>
      <w:rPr>
        <w:rFonts w:ascii="Arial" w:hAnsi="Arial" w:hint="default"/>
      </w:rPr>
    </w:lvl>
    <w:lvl w:ilvl="2" w:tplc="2138CEA4" w:tentative="1">
      <w:start w:val="1"/>
      <w:numFmt w:val="bullet"/>
      <w:lvlText w:val="•"/>
      <w:lvlJc w:val="left"/>
      <w:pPr>
        <w:tabs>
          <w:tab w:val="num" w:pos="2160"/>
        </w:tabs>
        <w:ind w:left="2160" w:hanging="360"/>
      </w:pPr>
      <w:rPr>
        <w:rFonts w:ascii="Arial" w:hAnsi="Arial" w:hint="default"/>
      </w:rPr>
    </w:lvl>
    <w:lvl w:ilvl="3" w:tplc="1A56DD8E" w:tentative="1">
      <w:start w:val="1"/>
      <w:numFmt w:val="bullet"/>
      <w:lvlText w:val="•"/>
      <w:lvlJc w:val="left"/>
      <w:pPr>
        <w:tabs>
          <w:tab w:val="num" w:pos="2880"/>
        </w:tabs>
        <w:ind w:left="2880" w:hanging="360"/>
      </w:pPr>
      <w:rPr>
        <w:rFonts w:ascii="Arial" w:hAnsi="Arial" w:hint="default"/>
      </w:rPr>
    </w:lvl>
    <w:lvl w:ilvl="4" w:tplc="1DEAD9D8" w:tentative="1">
      <w:start w:val="1"/>
      <w:numFmt w:val="bullet"/>
      <w:lvlText w:val="•"/>
      <w:lvlJc w:val="left"/>
      <w:pPr>
        <w:tabs>
          <w:tab w:val="num" w:pos="3600"/>
        </w:tabs>
        <w:ind w:left="3600" w:hanging="360"/>
      </w:pPr>
      <w:rPr>
        <w:rFonts w:ascii="Arial" w:hAnsi="Arial" w:hint="default"/>
      </w:rPr>
    </w:lvl>
    <w:lvl w:ilvl="5" w:tplc="AF1A0B42" w:tentative="1">
      <w:start w:val="1"/>
      <w:numFmt w:val="bullet"/>
      <w:lvlText w:val="•"/>
      <w:lvlJc w:val="left"/>
      <w:pPr>
        <w:tabs>
          <w:tab w:val="num" w:pos="4320"/>
        </w:tabs>
        <w:ind w:left="4320" w:hanging="360"/>
      </w:pPr>
      <w:rPr>
        <w:rFonts w:ascii="Arial" w:hAnsi="Arial" w:hint="default"/>
      </w:rPr>
    </w:lvl>
    <w:lvl w:ilvl="6" w:tplc="42CE4B5E" w:tentative="1">
      <w:start w:val="1"/>
      <w:numFmt w:val="bullet"/>
      <w:lvlText w:val="•"/>
      <w:lvlJc w:val="left"/>
      <w:pPr>
        <w:tabs>
          <w:tab w:val="num" w:pos="5040"/>
        </w:tabs>
        <w:ind w:left="5040" w:hanging="360"/>
      </w:pPr>
      <w:rPr>
        <w:rFonts w:ascii="Arial" w:hAnsi="Arial" w:hint="default"/>
      </w:rPr>
    </w:lvl>
    <w:lvl w:ilvl="7" w:tplc="CB7E179E" w:tentative="1">
      <w:start w:val="1"/>
      <w:numFmt w:val="bullet"/>
      <w:lvlText w:val="•"/>
      <w:lvlJc w:val="left"/>
      <w:pPr>
        <w:tabs>
          <w:tab w:val="num" w:pos="5760"/>
        </w:tabs>
        <w:ind w:left="5760" w:hanging="360"/>
      </w:pPr>
      <w:rPr>
        <w:rFonts w:ascii="Arial" w:hAnsi="Arial" w:hint="default"/>
      </w:rPr>
    </w:lvl>
    <w:lvl w:ilvl="8" w:tplc="4BB021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3C574B8"/>
    <w:multiLevelType w:val="hybridMultilevel"/>
    <w:tmpl w:val="311C5378"/>
    <w:lvl w:ilvl="0" w:tplc="B144F8BA">
      <w:start w:val="1"/>
      <w:numFmt w:val="bullet"/>
      <w:lvlText w:val="•"/>
      <w:lvlJc w:val="left"/>
      <w:pPr>
        <w:tabs>
          <w:tab w:val="num" w:pos="720"/>
        </w:tabs>
        <w:ind w:left="720" w:hanging="360"/>
      </w:pPr>
      <w:rPr>
        <w:rFonts w:ascii="Arial" w:hAnsi="Arial" w:hint="default"/>
      </w:rPr>
    </w:lvl>
    <w:lvl w:ilvl="1" w:tplc="939644D2" w:tentative="1">
      <w:start w:val="1"/>
      <w:numFmt w:val="bullet"/>
      <w:lvlText w:val="•"/>
      <w:lvlJc w:val="left"/>
      <w:pPr>
        <w:tabs>
          <w:tab w:val="num" w:pos="1440"/>
        </w:tabs>
        <w:ind w:left="1440" w:hanging="360"/>
      </w:pPr>
      <w:rPr>
        <w:rFonts w:ascii="Arial" w:hAnsi="Arial" w:hint="default"/>
      </w:rPr>
    </w:lvl>
    <w:lvl w:ilvl="2" w:tplc="91587478" w:tentative="1">
      <w:start w:val="1"/>
      <w:numFmt w:val="bullet"/>
      <w:lvlText w:val="•"/>
      <w:lvlJc w:val="left"/>
      <w:pPr>
        <w:tabs>
          <w:tab w:val="num" w:pos="2160"/>
        </w:tabs>
        <w:ind w:left="2160" w:hanging="360"/>
      </w:pPr>
      <w:rPr>
        <w:rFonts w:ascii="Arial" w:hAnsi="Arial" w:hint="default"/>
      </w:rPr>
    </w:lvl>
    <w:lvl w:ilvl="3" w:tplc="BA90D7EE" w:tentative="1">
      <w:start w:val="1"/>
      <w:numFmt w:val="bullet"/>
      <w:lvlText w:val="•"/>
      <w:lvlJc w:val="left"/>
      <w:pPr>
        <w:tabs>
          <w:tab w:val="num" w:pos="2880"/>
        </w:tabs>
        <w:ind w:left="2880" w:hanging="360"/>
      </w:pPr>
      <w:rPr>
        <w:rFonts w:ascii="Arial" w:hAnsi="Arial" w:hint="default"/>
      </w:rPr>
    </w:lvl>
    <w:lvl w:ilvl="4" w:tplc="65B68C44" w:tentative="1">
      <w:start w:val="1"/>
      <w:numFmt w:val="bullet"/>
      <w:lvlText w:val="•"/>
      <w:lvlJc w:val="left"/>
      <w:pPr>
        <w:tabs>
          <w:tab w:val="num" w:pos="3600"/>
        </w:tabs>
        <w:ind w:left="3600" w:hanging="360"/>
      </w:pPr>
      <w:rPr>
        <w:rFonts w:ascii="Arial" w:hAnsi="Arial" w:hint="default"/>
      </w:rPr>
    </w:lvl>
    <w:lvl w:ilvl="5" w:tplc="8FAAE9CC" w:tentative="1">
      <w:start w:val="1"/>
      <w:numFmt w:val="bullet"/>
      <w:lvlText w:val="•"/>
      <w:lvlJc w:val="left"/>
      <w:pPr>
        <w:tabs>
          <w:tab w:val="num" w:pos="4320"/>
        </w:tabs>
        <w:ind w:left="4320" w:hanging="360"/>
      </w:pPr>
      <w:rPr>
        <w:rFonts w:ascii="Arial" w:hAnsi="Arial" w:hint="default"/>
      </w:rPr>
    </w:lvl>
    <w:lvl w:ilvl="6" w:tplc="F74CD894" w:tentative="1">
      <w:start w:val="1"/>
      <w:numFmt w:val="bullet"/>
      <w:lvlText w:val="•"/>
      <w:lvlJc w:val="left"/>
      <w:pPr>
        <w:tabs>
          <w:tab w:val="num" w:pos="5040"/>
        </w:tabs>
        <w:ind w:left="5040" w:hanging="360"/>
      </w:pPr>
      <w:rPr>
        <w:rFonts w:ascii="Arial" w:hAnsi="Arial" w:hint="default"/>
      </w:rPr>
    </w:lvl>
    <w:lvl w:ilvl="7" w:tplc="53183780" w:tentative="1">
      <w:start w:val="1"/>
      <w:numFmt w:val="bullet"/>
      <w:lvlText w:val="•"/>
      <w:lvlJc w:val="left"/>
      <w:pPr>
        <w:tabs>
          <w:tab w:val="num" w:pos="5760"/>
        </w:tabs>
        <w:ind w:left="5760" w:hanging="360"/>
      </w:pPr>
      <w:rPr>
        <w:rFonts w:ascii="Arial" w:hAnsi="Arial" w:hint="default"/>
      </w:rPr>
    </w:lvl>
    <w:lvl w:ilvl="8" w:tplc="7090B6E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6386E21"/>
    <w:multiLevelType w:val="hybridMultilevel"/>
    <w:tmpl w:val="69EE5DDA"/>
    <w:lvl w:ilvl="0" w:tplc="F844F986">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95E3383"/>
    <w:multiLevelType w:val="hybridMultilevel"/>
    <w:tmpl w:val="C344BBF6"/>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8F84327"/>
    <w:multiLevelType w:val="hybridMultilevel"/>
    <w:tmpl w:val="164603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6591A48"/>
    <w:multiLevelType w:val="hybridMultilevel"/>
    <w:tmpl w:val="E822F6E0"/>
    <w:lvl w:ilvl="0" w:tplc="B868096E">
      <w:start w:val="1"/>
      <w:numFmt w:val="bullet"/>
      <w:lvlText w:val="•"/>
      <w:lvlJc w:val="left"/>
      <w:pPr>
        <w:tabs>
          <w:tab w:val="num" w:pos="720"/>
        </w:tabs>
        <w:ind w:left="720" w:hanging="360"/>
      </w:pPr>
      <w:rPr>
        <w:rFonts w:ascii="Arial" w:hAnsi="Arial" w:hint="default"/>
      </w:rPr>
    </w:lvl>
    <w:lvl w:ilvl="1" w:tplc="0CEAE6EE" w:tentative="1">
      <w:start w:val="1"/>
      <w:numFmt w:val="bullet"/>
      <w:lvlText w:val="•"/>
      <w:lvlJc w:val="left"/>
      <w:pPr>
        <w:tabs>
          <w:tab w:val="num" w:pos="1440"/>
        </w:tabs>
        <w:ind w:left="1440" w:hanging="360"/>
      </w:pPr>
      <w:rPr>
        <w:rFonts w:ascii="Arial" w:hAnsi="Arial" w:hint="default"/>
      </w:rPr>
    </w:lvl>
    <w:lvl w:ilvl="2" w:tplc="D6609CF4" w:tentative="1">
      <w:start w:val="1"/>
      <w:numFmt w:val="bullet"/>
      <w:lvlText w:val="•"/>
      <w:lvlJc w:val="left"/>
      <w:pPr>
        <w:tabs>
          <w:tab w:val="num" w:pos="2160"/>
        </w:tabs>
        <w:ind w:left="2160" w:hanging="360"/>
      </w:pPr>
      <w:rPr>
        <w:rFonts w:ascii="Arial" w:hAnsi="Arial" w:hint="default"/>
      </w:rPr>
    </w:lvl>
    <w:lvl w:ilvl="3" w:tplc="A3B86178" w:tentative="1">
      <w:start w:val="1"/>
      <w:numFmt w:val="bullet"/>
      <w:lvlText w:val="•"/>
      <w:lvlJc w:val="left"/>
      <w:pPr>
        <w:tabs>
          <w:tab w:val="num" w:pos="2880"/>
        </w:tabs>
        <w:ind w:left="2880" w:hanging="360"/>
      </w:pPr>
      <w:rPr>
        <w:rFonts w:ascii="Arial" w:hAnsi="Arial" w:hint="default"/>
      </w:rPr>
    </w:lvl>
    <w:lvl w:ilvl="4" w:tplc="C73E49EC" w:tentative="1">
      <w:start w:val="1"/>
      <w:numFmt w:val="bullet"/>
      <w:lvlText w:val="•"/>
      <w:lvlJc w:val="left"/>
      <w:pPr>
        <w:tabs>
          <w:tab w:val="num" w:pos="3600"/>
        </w:tabs>
        <w:ind w:left="3600" w:hanging="360"/>
      </w:pPr>
      <w:rPr>
        <w:rFonts w:ascii="Arial" w:hAnsi="Arial" w:hint="default"/>
      </w:rPr>
    </w:lvl>
    <w:lvl w:ilvl="5" w:tplc="6C846D14" w:tentative="1">
      <w:start w:val="1"/>
      <w:numFmt w:val="bullet"/>
      <w:lvlText w:val="•"/>
      <w:lvlJc w:val="left"/>
      <w:pPr>
        <w:tabs>
          <w:tab w:val="num" w:pos="4320"/>
        </w:tabs>
        <w:ind w:left="4320" w:hanging="360"/>
      </w:pPr>
      <w:rPr>
        <w:rFonts w:ascii="Arial" w:hAnsi="Arial" w:hint="default"/>
      </w:rPr>
    </w:lvl>
    <w:lvl w:ilvl="6" w:tplc="0DFAA5B4" w:tentative="1">
      <w:start w:val="1"/>
      <w:numFmt w:val="bullet"/>
      <w:lvlText w:val="•"/>
      <w:lvlJc w:val="left"/>
      <w:pPr>
        <w:tabs>
          <w:tab w:val="num" w:pos="5040"/>
        </w:tabs>
        <w:ind w:left="5040" w:hanging="360"/>
      </w:pPr>
      <w:rPr>
        <w:rFonts w:ascii="Arial" w:hAnsi="Arial" w:hint="default"/>
      </w:rPr>
    </w:lvl>
    <w:lvl w:ilvl="7" w:tplc="89E8130E" w:tentative="1">
      <w:start w:val="1"/>
      <w:numFmt w:val="bullet"/>
      <w:lvlText w:val="•"/>
      <w:lvlJc w:val="left"/>
      <w:pPr>
        <w:tabs>
          <w:tab w:val="num" w:pos="5760"/>
        </w:tabs>
        <w:ind w:left="5760" w:hanging="360"/>
      </w:pPr>
      <w:rPr>
        <w:rFonts w:ascii="Arial" w:hAnsi="Arial" w:hint="default"/>
      </w:rPr>
    </w:lvl>
    <w:lvl w:ilvl="8" w:tplc="795EA64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7390886"/>
    <w:multiLevelType w:val="hybridMultilevel"/>
    <w:tmpl w:val="4A9CAC4A"/>
    <w:lvl w:ilvl="0" w:tplc="321A6500">
      <w:start w:val="1"/>
      <w:numFmt w:val="bullet"/>
      <w:lvlText w:val="•"/>
      <w:lvlJc w:val="left"/>
      <w:pPr>
        <w:tabs>
          <w:tab w:val="num" w:pos="720"/>
        </w:tabs>
        <w:ind w:left="720" w:hanging="360"/>
      </w:pPr>
      <w:rPr>
        <w:rFonts w:ascii="Arial" w:hAnsi="Arial" w:hint="default"/>
      </w:rPr>
    </w:lvl>
    <w:lvl w:ilvl="1" w:tplc="3E6C31A2" w:tentative="1">
      <w:start w:val="1"/>
      <w:numFmt w:val="bullet"/>
      <w:lvlText w:val="•"/>
      <w:lvlJc w:val="left"/>
      <w:pPr>
        <w:tabs>
          <w:tab w:val="num" w:pos="1440"/>
        </w:tabs>
        <w:ind w:left="1440" w:hanging="360"/>
      </w:pPr>
      <w:rPr>
        <w:rFonts w:ascii="Arial" w:hAnsi="Arial" w:hint="default"/>
      </w:rPr>
    </w:lvl>
    <w:lvl w:ilvl="2" w:tplc="89C4843A" w:tentative="1">
      <w:start w:val="1"/>
      <w:numFmt w:val="bullet"/>
      <w:lvlText w:val="•"/>
      <w:lvlJc w:val="left"/>
      <w:pPr>
        <w:tabs>
          <w:tab w:val="num" w:pos="2160"/>
        </w:tabs>
        <w:ind w:left="2160" w:hanging="360"/>
      </w:pPr>
      <w:rPr>
        <w:rFonts w:ascii="Arial" w:hAnsi="Arial" w:hint="default"/>
      </w:rPr>
    </w:lvl>
    <w:lvl w:ilvl="3" w:tplc="13F275B6" w:tentative="1">
      <w:start w:val="1"/>
      <w:numFmt w:val="bullet"/>
      <w:lvlText w:val="•"/>
      <w:lvlJc w:val="left"/>
      <w:pPr>
        <w:tabs>
          <w:tab w:val="num" w:pos="2880"/>
        </w:tabs>
        <w:ind w:left="2880" w:hanging="360"/>
      </w:pPr>
      <w:rPr>
        <w:rFonts w:ascii="Arial" w:hAnsi="Arial" w:hint="default"/>
      </w:rPr>
    </w:lvl>
    <w:lvl w:ilvl="4" w:tplc="50C8875C" w:tentative="1">
      <w:start w:val="1"/>
      <w:numFmt w:val="bullet"/>
      <w:lvlText w:val="•"/>
      <w:lvlJc w:val="left"/>
      <w:pPr>
        <w:tabs>
          <w:tab w:val="num" w:pos="3600"/>
        </w:tabs>
        <w:ind w:left="3600" w:hanging="360"/>
      </w:pPr>
      <w:rPr>
        <w:rFonts w:ascii="Arial" w:hAnsi="Arial" w:hint="default"/>
      </w:rPr>
    </w:lvl>
    <w:lvl w:ilvl="5" w:tplc="692AEE08" w:tentative="1">
      <w:start w:val="1"/>
      <w:numFmt w:val="bullet"/>
      <w:lvlText w:val="•"/>
      <w:lvlJc w:val="left"/>
      <w:pPr>
        <w:tabs>
          <w:tab w:val="num" w:pos="4320"/>
        </w:tabs>
        <w:ind w:left="4320" w:hanging="360"/>
      </w:pPr>
      <w:rPr>
        <w:rFonts w:ascii="Arial" w:hAnsi="Arial" w:hint="default"/>
      </w:rPr>
    </w:lvl>
    <w:lvl w:ilvl="6" w:tplc="556689DA" w:tentative="1">
      <w:start w:val="1"/>
      <w:numFmt w:val="bullet"/>
      <w:lvlText w:val="•"/>
      <w:lvlJc w:val="left"/>
      <w:pPr>
        <w:tabs>
          <w:tab w:val="num" w:pos="5040"/>
        </w:tabs>
        <w:ind w:left="5040" w:hanging="360"/>
      </w:pPr>
      <w:rPr>
        <w:rFonts w:ascii="Arial" w:hAnsi="Arial" w:hint="default"/>
      </w:rPr>
    </w:lvl>
    <w:lvl w:ilvl="7" w:tplc="EE90CE58" w:tentative="1">
      <w:start w:val="1"/>
      <w:numFmt w:val="bullet"/>
      <w:lvlText w:val="•"/>
      <w:lvlJc w:val="left"/>
      <w:pPr>
        <w:tabs>
          <w:tab w:val="num" w:pos="5760"/>
        </w:tabs>
        <w:ind w:left="5760" w:hanging="360"/>
      </w:pPr>
      <w:rPr>
        <w:rFonts w:ascii="Arial" w:hAnsi="Arial" w:hint="default"/>
      </w:rPr>
    </w:lvl>
    <w:lvl w:ilvl="8" w:tplc="8F90FCE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AF854E8"/>
    <w:multiLevelType w:val="hybridMultilevel"/>
    <w:tmpl w:val="2AC4F04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16C5BC0"/>
    <w:multiLevelType w:val="hybridMultilevel"/>
    <w:tmpl w:val="52284AE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57581B6E"/>
    <w:multiLevelType w:val="hybridMultilevel"/>
    <w:tmpl w:val="F7284E44"/>
    <w:lvl w:ilvl="0" w:tplc="39AC0CDE">
      <w:start w:val="1"/>
      <w:numFmt w:val="bullet"/>
      <w:lvlText w:val=""/>
      <w:lvlJc w:val="left"/>
      <w:pPr>
        <w:ind w:left="720" w:hanging="360"/>
      </w:pPr>
      <w:rPr>
        <w:rFonts w:ascii="Symbol" w:hAnsi="Symbol"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96C3307"/>
    <w:multiLevelType w:val="hybridMultilevel"/>
    <w:tmpl w:val="B566A352"/>
    <w:lvl w:ilvl="0" w:tplc="1092F38E">
      <w:start w:val="1"/>
      <w:numFmt w:val="bullet"/>
      <w:lvlText w:val="•"/>
      <w:lvlJc w:val="left"/>
      <w:pPr>
        <w:tabs>
          <w:tab w:val="num" w:pos="720"/>
        </w:tabs>
        <w:ind w:left="720" w:hanging="360"/>
      </w:pPr>
      <w:rPr>
        <w:rFonts w:ascii="Arial" w:hAnsi="Arial" w:hint="default"/>
      </w:rPr>
    </w:lvl>
    <w:lvl w:ilvl="1" w:tplc="2ECE1734" w:tentative="1">
      <w:start w:val="1"/>
      <w:numFmt w:val="bullet"/>
      <w:lvlText w:val="•"/>
      <w:lvlJc w:val="left"/>
      <w:pPr>
        <w:tabs>
          <w:tab w:val="num" w:pos="1440"/>
        </w:tabs>
        <w:ind w:left="1440" w:hanging="360"/>
      </w:pPr>
      <w:rPr>
        <w:rFonts w:ascii="Arial" w:hAnsi="Arial" w:hint="default"/>
      </w:rPr>
    </w:lvl>
    <w:lvl w:ilvl="2" w:tplc="6B924A3A" w:tentative="1">
      <w:start w:val="1"/>
      <w:numFmt w:val="bullet"/>
      <w:lvlText w:val="•"/>
      <w:lvlJc w:val="left"/>
      <w:pPr>
        <w:tabs>
          <w:tab w:val="num" w:pos="2160"/>
        </w:tabs>
        <w:ind w:left="2160" w:hanging="360"/>
      </w:pPr>
      <w:rPr>
        <w:rFonts w:ascii="Arial" w:hAnsi="Arial" w:hint="default"/>
      </w:rPr>
    </w:lvl>
    <w:lvl w:ilvl="3" w:tplc="FFC24B44" w:tentative="1">
      <w:start w:val="1"/>
      <w:numFmt w:val="bullet"/>
      <w:lvlText w:val="•"/>
      <w:lvlJc w:val="left"/>
      <w:pPr>
        <w:tabs>
          <w:tab w:val="num" w:pos="2880"/>
        </w:tabs>
        <w:ind w:left="2880" w:hanging="360"/>
      </w:pPr>
      <w:rPr>
        <w:rFonts w:ascii="Arial" w:hAnsi="Arial" w:hint="default"/>
      </w:rPr>
    </w:lvl>
    <w:lvl w:ilvl="4" w:tplc="BD46D6DA" w:tentative="1">
      <w:start w:val="1"/>
      <w:numFmt w:val="bullet"/>
      <w:lvlText w:val="•"/>
      <w:lvlJc w:val="left"/>
      <w:pPr>
        <w:tabs>
          <w:tab w:val="num" w:pos="3600"/>
        </w:tabs>
        <w:ind w:left="3600" w:hanging="360"/>
      </w:pPr>
      <w:rPr>
        <w:rFonts w:ascii="Arial" w:hAnsi="Arial" w:hint="default"/>
      </w:rPr>
    </w:lvl>
    <w:lvl w:ilvl="5" w:tplc="E9CCEC08" w:tentative="1">
      <w:start w:val="1"/>
      <w:numFmt w:val="bullet"/>
      <w:lvlText w:val="•"/>
      <w:lvlJc w:val="left"/>
      <w:pPr>
        <w:tabs>
          <w:tab w:val="num" w:pos="4320"/>
        </w:tabs>
        <w:ind w:left="4320" w:hanging="360"/>
      </w:pPr>
      <w:rPr>
        <w:rFonts w:ascii="Arial" w:hAnsi="Arial" w:hint="default"/>
      </w:rPr>
    </w:lvl>
    <w:lvl w:ilvl="6" w:tplc="91DAF486" w:tentative="1">
      <w:start w:val="1"/>
      <w:numFmt w:val="bullet"/>
      <w:lvlText w:val="•"/>
      <w:lvlJc w:val="left"/>
      <w:pPr>
        <w:tabs>
          <w:tab w:val="num" w:pos="5040"/>
        </w:tabs>
        <w:ind w:left="5040" w:hanging="360"/>
      </w:pPr>
      <w:rPr>
        <w:rFonts w:ascii="Arial" w:hAnsi="Arial" w:hint="default"/>
      </w:rPr>
    </w:lvl>
    <w:lvl w:ilvl="7" w:tplc="619AB776" w:tentative="1">
      <w:start w:val="1"/>
      <w:numFmt w:val="bullet"/>
      <w:lvlText w:val="•"/>
      <w:lvlJc w:val="left"/>
      <w:pPr>
        <w:tabs>
          <w:tab w:val="num" w:pos="5760"/>
        </w:tabs>
        <w:ind w:left="5760" w:hanging="360"/>
      </w:pPr>
      <w:rPr>
        <w:rFonts w:ascii="Arial" w:hAnsi="Arial" w:hint="default"/>
      </w:rPr>
    </w:lvl>
    <w:lvl w:ilvl="8" w:tplc="CEDC5A5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46054E1"/>
    <w:multiLevelType w:val="hybridMultilevel"/>
    <w:tmpl w:val="FC40C962"/>
    <w:lvl w:ilvl="0" w:tplc="4FF28828">
      <w:start w:val="1"/>
      <w:numFmt w:val="bullet"/>
      <w:lvlText w:val=""/>
      <w:lvlJc w:val="left"/>
      <w:pPr>
        <w:tabs>
          <w:tab w:val="num" w:pos="720"/>
        </w:tabs>
        <w:ind w:left="720" w:hanging="360"/>
      </w:pPr>
      <w:rPr>
        <w:rFonts w:ascii="Symbol" w:hAnsi="Symbol" w:hint="default"/>
      </w:rPr>
    </w:lvl>
    <w:lvl w:ilvl="1" w:tplc="E0D87A34" w:tentative="1">
      <w:start w:val="1"/>
      <w:numFmt w:val="bullet"/>
      <w:lvlText w:val=""/>
      <w:lvlJc w:val="left"/>
      <w:pPr>
        <w:tabs>
          <w:tab w:val="num" w:pos="1440"/>
        </w:tabs>
        <w:ind w:left="1440" w:hanging="360"/>
      </w:pPr>
      <w:rPr>
        <w:rFonts w:ascii="Symbol" w:hAnsi="Symbol" w:hint="default"/>
      </w:rPr>
    </w:lvl>
    <w:lvl w:ilvl="2" w:tplc="AE66177C" w:tentative="1">
      <w:start w:val="1"/>
      <w:numFmt w:val="bullet"/>
      <w:lvlText w:val=""/>
      <w:lvlJc w:val="left"/>
      <w:pPr>
        <w:tabs>
          <w:tab w:val="num" w:pos="2160"/>
        </w:tabs>
        <w:ind w:left="2160" w:hanging="360"/>
      </w:pPr>
      <w:rPr>
        <w:rFonts w:ascii="Symbol" w:hAnsi="Symbol" w:hint="default"/>
      </w:rPr>
    </w:lvl>
    <w:lvl w:ilvl="3" w:tplc="39C46A7C" w:tentative="1">
      <w:start w:val="1"/>
      <w:numFmt w:val="bullet"/>
      <w:lvlText w:val=""/>
      <w:lvlJc w:val="left"/>
      <w:pPr>
        <w:tabs>
          <w:tab w:val="num" w:pos="2880"/>
        </w:tabs>
        <w:ind w:left="2880" w:hanging="360"/>
      </w:pPr>
      <w:rPr>
        <w:rFonts w:ascii="Symbol" w:hAnsi="Symbol" w:hint="default"/>
      </w:rPr>
    </w:lvl>
    <w:lvl w:ilvl="4" w:tplc="80223EEE" w:tentative="1">
      <w:start w:val="1"/>
      <w:numFmt w:val="bullet"/>
      <w:lvlText w:val=""/>
      <w:lvlJc w:val="left"/>
      <w:pPr>
        <w:tabs>
          <w:tab w:val="num" w:pos="3600"/>
        </w:tabs>
        <w:ind w:left="3600" w:hanging="360"/>
      </w:pPr>
      <w:rPr>
        <w:rFonts w:ascii="Symbol" w:hAnsi="Symbol" w:hint="default"/>
      </w:rPr>
    </w:lvl>
    <w:lvl w:ilvl="5" w:tplc="9F1C8FDC" w:tentative="1">
      <w:start w:val="1"/>
      <w:numFmt w:val="bullet"/>
      <w:lvlText w:val=""/>
      <w:lvlJc w:val="left"/>
      <w:pPr>
        <w:tabs>
          <w:tab w:val="num" w:pos="4320"/>
        </w:tabs>
        <w:ind w:left="4320" w:hanging="360"/>
      </w:pPr>
      <w:rPr>
        <w:rFonts w:ascii="Symbol" w:hAnsi="Symbol" w:hint="default"/>
      </w:rPr>
    </w:lvl>
    <w:lvl w:ilvl="6" w:tplc="61EC1124" w:tentative="1">
      <w:start w:val="1"/>
      <w:numFmt w:val="bullet"/>
      <w:lvlText w:val=""/>
      <w:lvlJc w:val="left"/>
      <w:pPr>
        <w:tabs>
          <w:tab w:val="num" w:pos="5040"/>
        </w:tabs>
        <w:ind w:left="5040" w:hanging="360"/>
      </w:pPr>
      <w:rPr>
        <w:rFonts w:ascii="Symbol" w:hAnsi="Symbol" w:hint="default"/>
      </w:rPr>
    </w:lvl>
    <w:lvl w:ilvl="7" w:tplc="E0F80DE2" w:tentative="1">
      <w:start w:val="1"/>
      <w:numFmt w:val="bullet"/>
      <w:lvlText w:val=""/>
      <w:lvlJc w:val="left"/>
      <w:pPr>
        <w:tabs>
          <w:tab w:val="num" w:pos="5760"/>
        </w:tabs>
        <w:ind w:left="5760" w:hanging="360"/>
      </w:pPr>
      <w:rPr>
        <w:rFonts w:ascii="Symbol" w:hAnsi="Symbol" w:hint="default"/>
      </w:rPr>
    </w:lvl>
    <w:lvl w:ilvl="8" w:tplc="1C600ABE"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7CC73354"/>
    <w:multiLevelType w:val="hybridMultilevel"/>
    <w:tmpl w:val="A5A2B1AE"/>
    <w:lvl w:ilvl="0" w:tplc="01C64BD8">
      <w:start w:val="1"/>
      <w:numFmt w:val="bullet"/>
      <w:lvlText w:val="•"/>
      <w:lvlJc w:val="left"/>
      <w:pPr>
        <w:tabs>
          <w:tab w:val="num" w:pos="720"/>
        </w:tabs>
        <w:ind w:left="720" w:hanging="360"/>
      </w:pPr>
      <w:rPr>
        <w:rFonts w:ascii="Arial" w:hAnsi="Arial" w:hint="default"/>
      </w:rPr>
    </w:lvl>
    <w:lvl w:ilvl="1" w:tplc="20FA7C0A" w:tentative="1">
      <w:start w:val="1"/>
      <w:numFmt w:val="bullet"/>
      <w:lvlText w:val="•"/>
      <w:lvlJc w:val="left"/>
      <w:pPr>
        <w:tabs>
          <w:tab w:val="num" w:pos="1440"/>
        </w:tabs>
        <w:ind w:left="1440" w:hanging="360"/>
      </w:pPr>
      <w:rPr>
        <w:rFonts w:ascii="Arial" w:hAnsi="Arial" w:hint="default"/>
      </w:rPr>
    </w:lvl>
    <w:lvl w:ilvl="2" w:tplc="098E0C1A" w:tentative="1">
      <w:start w:val="1"/>
      <w:numFmt w:val="bullet"/>
      <w:lvlText w:val="•"/>
      <w:lvlJc w:val="left"/>
      <w:pPr>
        <w:tabs>
          <w:tab w:val="num" w:pos="2160"/>
        </w:tabs>
        <w:ind w:left="2160" w:hanging="360"/>
      </w:pPr>
      <w:rPr>
        <w:rFonts w:ascii="Arial" w:hAnsi="Arial" w:hint="default"/>
      </w:rPr>
    </w:lvl>
    <w:lvl w:ilvl="3" w:tplc="86D06CFA" w:tentative="1">
      <w:start w:val="1"/>
      <w:numFmt w:val="bullet"/>
      <w:lvlText w:val="•"/>
      <w:lvlJc w:val="left"/>
      <w:pPr>
        <w:tabs>
          <w:tab w:val="num" w:pos="2880"/>
        </w:tabs>
        <w:ind w:left="2880" w:hanging="360"/>
      </w:pPr>
      <w:rPr>
        <w:rFonts w:ascii="Arial" w:hAnsi="Arial" w:hint="default"/>
      </w:rPr>
    </w:lvl>
    <w:lvl w:ilvl="4" w:tplc="42960554" w:tentative="1">
      <w:start w:val="1"/>
      <w:numFmt w:val="bullet"/>
      <w:lvlText w:val="•"/>
      <w:lvlJc w:val="left"/>
      <w:pPr>
        <w:tabs>
          <w:tab w:val="num" w:pos="3600"/>
        </w:tabs>
        <w:ind w:left="3600" w:hanging="360"/>
      </w:pPr>
      <w:rPr>
        <w:rFonts w:ascii="Arial" w:hAnsi="Arial" w:hint="default"/>
      </w:rPr>
    </w:lvl>
    <w:lvl w:ilvl="5" w:tplc="B66E1A7A" w:tentative="1">
      <w:start w:val="1"/>
      <w:numFmt w:val="bullet"/>
      <w:lvlText w:val="•"/>
      <w:lvlJc w:val="left"/>
      <w:pPr>
        <w:tabs>
          <w:tab w:val="num" w:pos="4320"/>
        </w:tabs>
        <w:ind w:left="4320" w:hanging="360"/>
      </w:pPr>
      <w:rPr>
        <w:rFonts w:ascii="Arial" w:hAnsi="Arial" w:hint="default"/>
      </w:rPr>
    </w:lvl>
    <w:lvl w:ilvl="6" w:tplc="379814CE" w:tentative="1">
      <w:start w:val="1"/>
      <w:numFmt w:val="bullet"/>
      <w:lvlText w:val="•"/>
      <w:lvlJc w:val="left"/>
      <w:pPr>
        <w:tabs>
          <w:tab w:val="num" w:pos="5040"/>
        </w:tabs>
        <w:ind w:left="5040" w:hanging="360"/>
      </w:pPr>
      <w:rPr>
        <w:rFonts w:ascii="Arial" w:hAnsi="Arial" w:hint="default"/>
      </w:rPr>
    </w:lvl>
    <w:lvl w:ilvl="7" w:tplc="6E6493EC" w:tentative="1">
      <w:start w:val="1"/>
      <w:numFmt w:val="bullet"/>
      <w:lvlText w:val="•"/>
      <w:lvlJc w:val="left"/>
      <w:pPr>
        <w:tabs>
          <w:tab w:val="num" w:pos="5760"/>
        </w:tabs>
        <w:ind w:left="5760" w:hanging="360"/>
      </w:pPr>
      <w:rPr>
        <w:rFonts w:ascii="Arial" w:hAnsi="Arial" w:hint="default"/>
      </w:rPr>
    </w:lvl>
    <w:lvl w:ilvl="8" w:tplc="6CE0562A"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1"/>
  </w:num>
  <w:num w:numId="3">
    <w:abstractNumId w:val="5"/>
  </w:num>
  <w:num w:numId="4">
    <w:abstractNumId w:val="6"/>
  </w:num>
  <w:num w:numId="5">
    <w:abstractNumId w:val="0"/>
  </w:num>
  <w:num w:numId="6">
    <w:abstractNumId w:val="10"/>
  </w:num>
  <w:num w:numId="7">
    <w:abstractNumId w:val="14"/>
  </w:num>
  <w:num w:numId="8">
    <w:abstractNumId w:val="3"/>
  </w:num>
  <w:num w:numId="9">
    <w:abstractNumId w:val="7"/>
  </w:num>
  <w:num w:numId="10">
    <w:abstractNumId w:val="12"/>
  </w:num>
  <w:num w:numId="11">
    <w:abstractNumId w:val="13"/>
  </w:num>
  <w:num w:numId="12">
    <w:abstractNumId w:val="2"/>
  </w:num>
  <w:num w:numId="13">
    <w:abstractNumId w:val="8"/>
  </w:num>
  <w:num w:numId="14">
    <w:abstractNumId w:val="4"/>
  </w:num>
  <w:num w:numId="15">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0AD"/>
    <w:rsid w:val="00000927"/>
    <w:rsid w:val="00000CCF"/>
    <w:rsid w:val="00003022"/>
    <w:rsid w:val="00044163"/>
    <w:rsid w:val="000535C3"/>
    <w:rsid w:val="00056551"/>
    <w:rsid w:val="00063A74"/>
    <w:rsid w:val="00080DF1"/>
    <w:rsid w:val="000910EA"/>
    <w:rsid w:val="000A0162"/>
    <w:rsid w:val="000C3E4C"/>
    <w:rsid w:val="000C5FBE"/>
    <w:rsid w:val="000C744F"/>
    <w:rsid w:val="000F24E7"/>
    <w:rsid w:val="000F346B"/>
    <w:rsid w:val="000F4253"/>
    <w:rsid w:val="001106F5"/>
    <w:rsid w:val="001263AD"/>
    <w:rsid w:val="00135117"/>
    <w:rsid w:val="00136510"/>
    <w:rsid w:val="00141336"/>
    <w:rsid w:val="00146754"/>
    <w:rsid w:val="00152B1A"/>
    <w:rsid w:val="00167332"/>
    <w:rsid w:val="00177D78"/>
    <w:rsid w:val="001801B7"/>
    <w:rsid w:val="00195904"/>
    <w:rsid w:val="001A58CA"/>
    <w:rsid w:val="001C0A9E"/>
    <w:rsid w:val="001C67BF"/>
    <w:rsid w:val="001E0095"/>
    <w:rsid w:val="001E362A"/>
    <w:rsid w:val="001E424F"/>
    <w:rsid w:val="001E6A49"/>
    <w:rsid w:val="001E722A"/>
    <w:rsid w:val="0022157B"/>
    <w:rsid w:val="00236746"/>
    <w:rsid w:val="0024298F"/>
    <w:rsid w:val="002562A9"/>
    <w:rsid w:val="00285403"/>
    <w:rsid w:val="002A207B"/>
    <w:rsid w:val="002A2693"/>
    <w:rsid w:val="002E7C99"/>
    <w:rsid w:val="00307998"/>
    <w:rsid w:val="00315FB1"/>
    <w:rsid w:val="003173AF"/>
    <w:rsid w:val="00321B24"/>
    <w:rsid w:val="00322FD2"/>
    <w:rsid w:val="00325A7A"/>
    <w:rsid w:val="003379AB"/>
    <w:rsid w:val="0034562F"/>
    <w:rsid w:val="003567EF"/>
    <w:rsid w:val="00391760"/>
    <w:rsid w:val="003B4AF7"/>
    <w:rsid w:val="003C5005"/>
    <w:rsid w:val="003D644F"/>
    <w:rsid w:val="003E56D0"/>
    <w:rsid w:val="003F147E"/>
    <w:rsid w:val="003F733A"/>
    <w:rsid w:val="00401537"/>
    <w:rsid w:val="004065F1"/>
    <w:rsid w:val="00407B1D"/>
    <w:rsid w:val="00412C8A"/>
    <w:rsid w:val="004343EE"/>
    <w:rsid w:val="00437E0B"/>
    <w:rsid w:val="00464D16"/>
    <w:rsid w:val="004763A7"/>
    <w:rsid w:val="00487602"/>
    <w:rsid w:val="00487B64"/>
    <w:rsid w:val="00491576"/>
    <w:rsid w:val="00491BAA"/>
    <w:rsid w:val="004B5705"/>
    <w:rsid w:val="004C0080"/>
    <w:rsid w:val="004C2A1B"/>
    <w:rsid w:val="004D50AD"/>
    <w:rsid w:val="004F7901"/>
    <w:rsid w:val="00506E4F"/>
    <w:rsid w:val="005402B8"/>
    <w:rsid w:val="00551A26"/>
    <w:rsid w:val="00553DF5"/>
    <w:rsid w:val="0056095C"/>
    <w:rsid w:val="0058568A"/>
    <w:rsid w:val="005A0B66"/>
    <w:rsid w:val="005A79F6"/>
    <w:rsid w:val="005B245E"/>
    <w:rsid w:val="005C3DB7"/>
    <w:rsid w:val="005E05B7"/>
    <w:rsid w:val="005E716F"/>
    <w:rsid w:val="006045A4"/>
    <w:rsid w:val="00614044"/>
    <w:rsid w:val="00616B41"/>
    <w:rsid w:val="00626CBD"/>
    <w:rsid w:val="00650B76"/>
    <w:rsid w:val="0067424E"/>
    <w:rsid w:val="006803A6"/>
    <w:rsid w:val="0068420C"/>
    <w:rsid w:val="00687182"/>
    <w:rsid w:val="006D478D"/>
    <w:rsid w:val="006E3BE6"/>
    <w:rsid w:val="006F17C5"/>
    <w:rsid w:val="00701685"/>
    <w:rsid w:val="007125F0"/>
    <w:rsid w:val="00752234"/>
    <w:rsid w:val="007742BB"/>
    <w:rsid w:val="00792D00"/>
    <w:rsid w:val="007940DD"/>
    <w:rsid w:val="00794CE1"/>
    <w:rsid w:val="007975F8"/>
    <w:rsid w:val="007C74C3"/>
    <w:rsid w:val="007E5057"/>
    <w:rsid w:val="00803F1E"/>
    <w:rsid w:val="008057CE"/>
    <w:rsid w:val="00844874"/>
    <w:rsid w:val="00860F72"/>
    <w:rsid w:val="0086638E"/>
    <w:rsid w:val="00867528"/>
    <w:rsid w:val="0087006A"/>
    <w:rsid w:val="00870F98"/>
    <w:rsid w:val="008A3E41"/>
    <w:rsid w:val="008B176E"/>
    <w:rsid w:val="008E124B"/>
    <w:rsid w:val="009256F1"/>
    <w:rsid w:val="0094228F"/>
    <w:rsid w:val="00947BD8"/>
    <w:rsid w:val="00951649"/>
    <w:rsid w:val="00987F29"/>
    <w:rsid w:val="009C3724"/>
    <w:rsid w:val="009C68BB"/>
    <w:rsid w:val="009D24C9"/>
    <w:rsid w:val="009F05E8"/>
    <w:rsid w:val="009F5B43"/>
    <w:rsid w:val="009F5CEE"/>
    <w:rsid w:val="009F6144"/>
    <w:rsid w:val="00A06D86"/>
    <w:rsid w:val="00A2109C"/>
    <w:rsid w:val="00A23EF0"/>
    <w:rsid w:val="00A2523A"/>
    <w:rsid w:val="00A71DB5"/>
    <w:rsid w:val="00A91AF6"/>
    <w:rsid w:val="00A9760E"/>
    <w:rsid w:val="00AC0C97"/>
    <w:rsid w:val="00AF16B4"/>
    <w:rsid w:val="00AF1970"/>
    <w:rsid w:val="00AF32D3"/>
    <w:rsid w:val="00B076A8"/>
    <w:rsid w:val="00B13008"/>
    <w:rsid w:val="00B22396"/>
    <w:rsid w:val="00B230DA"/>
    <w:rsid w:val="00B361DB"/>
    <w:rsid w:val="00B36DE7"/>
    <w:rsid w:val="00B64473"/>
    <w:rsid w:val="00B77AFB"/>
    <w:rsid w:val="00B81021"/>
    <w:rsid w:val="00BA29AD"/>
    <w:rsid w:val="00BB765F"/>
    <w:rsid w:val="00BC0185"/>
    <w:rsid w:val="00BC1026"/>
    <w:rsid w:val="00BC63A0"/>
    <w:rsid w:val="00C020B3"/>
    <w:rsid w:val="00C216C2"/>
    <w:rsid w:val="00C249F6"/>
    <w:rsid w:val="00C30706"/>
    <w:rsid w:val="00C41D1B"/>
    <w:rsid w:val="00C602E5"/>
    <w:rsid w:val="00C636FF"/>
    <w:rsid w:val="00C757F9"/>
    <w:rsid w:val="00C9687B"/>
    <w:rsid w:val="00CA09CA"/>
    <w:rsid w:val="00CB0AED"/>
    <w:rsid w:val="00CB4899"/>
    <w:rsid w:val="00CF465E"/>
    <w:rsid w:val="00D03421"/>
    <w:rsid w:val="00D43B13"/>
    <w:rsid w:val="00D452BE"/>
    <w:rsid w:val="00D513E3"/>
    <w:rsid w:val="00D559A6"/>
    <w:rsid w:val="00D65AEF"/>
    <w:rsid w:val="00D77F11"/>
    <w:rsid w:val="00D94769"/>
    <w:rsid w:val="00DA48F9"/>
    <w:rsid w:val="00DC3984"/>
    <w:rsid w:val="00DD23AA"/>
    <w:rsid w:val="00DE293E"/>
    <w:rsid w:val="00DF2417"/>
    <w:rsid w:val="00E157E5"/>
    <w:rsid w:val="00E20DE9"/>
    <w:rsid w:val="00E63020"/>
    <w:rsid w:val="00E648B9"/>
    <w:rsid w:val="00E831F0"/>
    <w:rsid w:val="00E92FAB"/>
    <w:rsid w:val="00EC552E"/>
    <w:rsid w:val="00ED0C59"/>
    <w:rsid w:val="00ED74A2"/>
    <w:rsid w:val="00EF327B"/>
    <w:rsid w:val="00F158BF"/>
    <w:rsid w:val="00F208C6"/>
    <w:rsid w:val="00F252AE"/>
    <w:rsid w:val="00F54652"/>
    <w:rsid w:val="00F708AF"/>
    <w:rsid w:val="00F72B11"/>
    <w:rsid w:val="00F7627B"/>
    <w:rsid w:val="00F8206D"/>
    <w:rsid w:val="00F974A1"/>
    <w:rsid w:val="00FA4E90"/>
    <w:rsid w:val="00FB2391"/>
    <w:rsid w:val="00FC2F1D"/>
    <w:rsid w:val="00FC62BC"/>
    <w:rsid w:val="00FD7204"/>
    <w:rsid w:val="00FF0AE9"/>
    <w:rsid w:val="00FF411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52AC63"/>
  <w15:docId w15:val="{3E9774B0-D9FB-457F-AF8E-EBB4E7779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3A0"/>
    <w:rPr>
      <w:sz w:val="24"/>
    </w:rPr>
  </w:style>
  <w:style w:type="paragraph" w:styleId="Heading1">
    <w:name w:val="heading 1"/>
    <w:basedOn w:val="Normal"/>
    <w:next w:val="Normal"/>
    <w:link w:val="Heading1Char"/>
    <w:uiPriority w:val="9"/>
    <w:qFormat/>
    <w:rsid w:val="00BC63A0"/>
    <w:pPr>
      <w:keepNext/>
      <w:keepLines/>
      <w:spacing w:before="480" w:after="0"/>
      <w:outlineLvl w:val="0"/>
    </w:pPr>
    <w:rPr>
      <w:rFonts w:eastAsiaTheme="majorEastAsia" w:cstheme="majorBidi"/>
      <w:b/>
      <w:bCs/>
      <w:sz w:val="28"/>
      <w:szCs w:val="28"/>
    </w:rPr>
  </w:style>
  <w:style w:type="paragraph" w:styleId="Heading3">
    <w:name w:val="heading 3"/>
    <w:basedOn w:val="Normal"/>
    <w:next w:val="Normal"/>
    <w:link w:val="Heading3Char"/>
    <w:uiPriority w:val="9"/>
    <w:unhideWhenUsed/>
    <w:qFormat/>
    <w:rsid w:val="004D50AD"/>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4D50A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D50A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D50AD"/>
    <w:pPr>
      <w:ind w:left="720"/>
      <w:contextualSpacing/>
    </w:pPr>
  </w:style>
  <w:style w:type="table" w:styleId="TableGrid">
    <w:name w:val="Table Grid"/>
    <w:basedOn w:val="TableNormal"/>
    <w:uiPriority w:val="59"/>
    <w:rsid w:val="004D5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C63A0"/>
    <w:rPr>
      <w:rFonts w:eastAsiaTheme="majorEastAsia" w:cstheme="majorBidi"/>
      <w:b/>
      <w:bCs/>
      <w:sz w:val="28"/>
      <w:szCs w:val="28"/>
    </w:rPr>
  </w:style>
  <w:style w:type="character" w:customStyle="1" w:styleId="Heading5Char">
    <w:name w:val="Heading 5 Char"/>
    <w:basedOn w:val="DefaultParagraphFont"/>
    <w:link w:val="Heading5"/>
    <w:uiPriority w:val="9"/>
    <w:rsid w:val="004D50AD"/>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7975F8"/>
    <w:rPr>
      <w:sz w:val="16"/>
      <w:szCs w:val="16"/>
    </w:rPr>
  </w:style>
  <w:style w:type="paragraph" w:styleId="CommentText">
    <w:name w:val="annotation text"/>
    <w:basedOn w:val="Normal"/>
    <w:link w:val="CommentTextChar"/>
    <w:uiPriority w:val="99"/>
    <w:semiHidden/>
    <w:unhideWhenUsed/>
    <w:rsid w:val="007975F8"/>
    <w:pPr>
      <w:spacing w:line="240" w:lineRule="auto"/>
    </w:pPr>
    <w:rPr>
      <w:sz w:val="20"/>
      <w:szCs w:val="20"/>
    </w:rPr>
  </w:style>
  <w:style w:type="character" w:customStyle="1" w:styleId="CommentTextChar">
    <w:name w:val="Comment Text Char"/>
    <w:basedOn w:val="DefaultParagraphFont"/>
    <w:link w:val="CommentText"/>
    <w:uiPriority w:val="99"/>
    <w:semiHidden/>
    <w:rsid w:val="007975F8"/>
    <w:rPr>
      <w:sz w:val="20"/>
      <w:szCs w:val="20"/>
    </w:rPr>
  </w:style>
  <w:style w:type="paragraph" w:styleId="CommentSubject">
    <w:name w:val="annotation subject"/>
    <w:basedOn w:val="CommentText"/>
    <w:next w:val="CommentText"/>
    <w:link w:val="CommentSubjectChar"/>
    <w:uiPriority w:val="99"/>
    <w:semiHidden/>
    <w:unhideWhenUsed/>
    <w:rsid w:val="007975F8"/>
    <w:rPr>
      <w:b/>
      <w:bCs/>
    </w:rPr>
  </w:style>
  <w:style w:type="character" w:customStyle="1" w:styleId="CommentSubjectChar">
    <w:name w:val="Comment Subject Char"/>
    <w:basedOn w:val="CommentTextChar"/>
    <w:link w:val="CommentSubject"/>
    <w:uiPriority w:val="99"/>
    <w:semiHidden/>
    <w:rsid w:val="007975F8"/>
    <w:rPr>
      <w:b/>
      <w:bCs/>
      <w:sz w:val="20"/>
      <w:szCs w:val="20"/>
    </w:rPr>
  </w:style>
  <w:style w:type="paragraph" w:styleId="BalloonText">
    <w:name w:val="Balloon Text"/>
    <w:basedOn w:val="Normal"/>
    <w:link w:val="BalloonTextChar"/>
    <w:uiPriority w:val="99"/>
    <w:semiHidden/>
    <w:unhideWhenUsed/>
    <w:rsid w:val="00797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5F8"/>
    <w:rPr>
      <w:rFonts w:ascii="Tahoma" w:hAnsi="Tahoma" w:cs="Tahoma"/>
      <w:sz w:val="16"/>
      <w:szCs w:val="16"/>
    </w:rPr>
  </w:style>
  <w:style w:type="paragraph" w:styleId="Revision">
    <w:name w:val="Revision"/>
    <w:hidden/>
    <w:uiPriority w:val="99"/>
    <w:semiHidden/>
    <w:rsid w:val="00E648B9"/>
    <w:pPr>
      <w:spacing w:after="0" w:line="240" w:lineRule="auto"/>
    </w:pPr>
  </w:style>
  <w:style w:type="paragraph" w:styleId="NoSpacing">
    <w:name w:val="No Spacing"/>
    <w:uiPriority w:val="1"/>
    <w:qFormat/>
    <w:rsid w:val="0058568A"/>
    <w:pPr>
      <w:spacing w:after="0" w:line="240" w:lineRule="auto"/>
    </w:pPr>
  </w:style>
  <w:style w:type="character" w:styleId="HTMLDefinition">
    <w:name w:val="HTML Definition"/>
    <w:basedOn w:val="DefaultParagraphFont"/>
    <w:uiPriority w:val="99"/>
    <w:semiHidden/>
    <w:unhideWhenUsed/>
    <w:rsid w:val="00285403"/>
    <w:rPr>
      <w:i/>
      <w:iCs/>
    </w:rPr>
  </w:style>
  <w:style w:type="character" w:customStyle="1" w:styleId="hit">
    <w:name w:val="hit"/>
    <w:basedOn w:val="DefaultParagraphFont"/>
    <w:rsid w:val="00285403"/>
  </w:style>
  <w:style w:type="character" w:styleId="Emphasis">
    <w:name w:val="Emphasis"/>
    <w:basedOn w:val="DefaultParagraphFont"/>
    <w:uiPriority w:val="20"/>
    <w:qFormat/>
    <w:rsid w:val="00285403"/>
    <w:rPr>
      <w:i/>
      <w:iCs/>
    </w:rPr>
  </w:style>
  <w:style w:type="character" w:styleId="Hyperlink">
    <w:name w:val="Hyperlink"/>
    <w:basedOn w:val="DefaultParagraphFont"/>
    <w:uiPriority w:val="99"/>
    <w:semiHidden/>
    <w:unhideWhenUsed/>
    <w:rsid w:val="00285403"/>
    <w:rPr>
      <w:color w:val="0000FF"/>
      <w:u w:val="single"/>
    </w:rPr>
  </w:style>
  <w:style w:type="paragraph" w:styleId="Header">
    <w:name w:val="header"/>
    <w:basedOn w:val="Normal"/>
    <w:link w:val="HeaderChar"/>
    <w:uiPriority w:val="99"/>
    <w:unhideWhenUsed/>
    <w:rsid w:val="008700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06A"/>
  </w:style>
  <w:style w:type="paragraph" w:styleId="Footer">
    <w:name w:val="footer"/>
    <w:basedOn w:val="Normal"/>
    <w:link w:val="FooterChar"/>
    <w:uiPriority w:val="99"/>
    <w:unhideWhenUsed/>
    <w:rsid w:val="008700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06A"/>
  </w:style>
  <w:style w:type="paragraph" w:styleId="Title">
    <w:name w:val="Title"/>
    <w:basedOn w:val="Normal"/>
    <w:next w:val="Normal"/>
    <w:link w:val="TitleChar"/>
    <w:uiPriority w:val="10"/>
    <w:qFormat/>
    <w:rsid w:val="008700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006A"/>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BC63A0"/>
    <w:rPr>
      <w:color w:val="808080"/>
    </w:rPr>
  </w:style>
  <w:style w:type="paragraph" w:customStyle="1" w:styleId="Header1alt">
    <w:name w:val="Header 1 alt"/>
    <w:basedOn w:val="Heading1"/>
    <w:link w:val="Header1altChar"/>
    <w:qFormat/>
    <w:rsid w:val="00CB0AED"/>
    <w:rPr>
      <w:rFonts w:cstheme="minorHAnsi"/>
    </w:rPr>
  </w:style>
  <w:style w:type="character" w:customStyle="1" w:styleId="Header1altChar">
    <w:name w:val="Header 1 alt Char"/>
    <w:basedOn w:val="Heading1Char"/>
    <w:link w:val="Header1alt"/>
    <w:rsid w:val="00CB0AED"/>
    <w:rPr>
      <w:rFonts w:eastAsiaTheme="majorEastAsia" w:cstheme="minorHAns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543436">
      <w:bodyDiv w:val="1"/>
      <w:marLeft w:val="0"/>
      <w:marRight w:val="0"/>
      <w:marTop w:val="0"/>
      <w:marBottom w:val="0"/>
      <w:divBdr>
        <w:top w:val="none" w:sz="0" w:space="0" w:color="auto"/>
        <w:left w:val="none" w:sz="0" w:space="0" w:color="auto"/>
        <w:bottom w:val="none" w:sz="0" w:space="0" w:color="auto"/>
        <w:right w:val="none" w:sz="0" w:space="0" w:color="auto"/>
      </w:divBdr>
      <w:divsChild>
        <w:div w:id="649947131">
          <w:marLeft w:val="274"/>
          <w:marRight w:val="0"/>
          <w:marTop w:val="0"/>
          <w:marBottom w:val="0"/>
          <w:divBdr>
            <w:top w:val="none" w:sz="0" w:space="0" w:color="auto"/>
            <w:left w:val="none" w:sz="0" w:space="0" w:color="auto"/>
            <w:bottom w:val="none" w:sz="0" w:space="0" w:color="auto"/>
            <w:right w:val="none" w:sz="0" w:space="0" w:color="auto"/>
          </w:divBdr>
        </w:div>
        <w:div w:id="459305193">
          <w:marLeft w:val="274"/>
          <w:marRight w:val="0"/>
          <w:marTop w:val="0"/>
          <w:marBottom w:val="0"/>
          <w:divBdr>
            <w:top w:val="none" w:sz="0" w:space="0" w:color="auto"/>
            <w:left w:val="none" w:sz="0" w:space="0" w:color="auto"/>
            <w:bottom w:val="none" w:sz="0" w:space="0" w:color="auto"/>
            <w:right w:val="none" w:sz="0" w:space="0" w:color="auto"/>
          </w:divBdr>
        </w:div>
        <w:div w:id="1789086511">
          <w:marLeft w:val="547"/>
          <w:marRight w:val="0"/>
          <w:marTop w:val="0"/>
          <w:marBottom w:val="0"/>
          <w:divBdr>
            <w:top w:val="none" w:sz="0" w:space="0" w:color="auto"/>
            <w:left w:val="none" w:sz="0" w:space="0" w:color="auto"/>
            <w:bottom w:val="none" w:sz="0" w:space="0" w:color="auto"/>
            <w:right w:val="none" w:sz="0" w:space="0" w:color="auto"/>
          </w:divBdr>
        </w:div>
        <w:div w:id="1931621231">
          <w:marLeft w:val="547"/>
          <w:marRight w:val="0"/>
          <w:marTop w:val="0"/>
          <w:marBottom w:val="0"/>
          <w:divBdr>
            <w:top w:val="none" w:sz="0" w:space="0" w:color="auto"/>
            <w:left w:val="none" w:sz="0" w:space="0" w:color="auto"/>
            <w:bottom w:val="none" w:sz="0" w:space="0" w:color="auto"/>
            <w:right w:val="none" w:sz="0" w:space="0" w:color="auto"/>
          </w:divBdr>
        </w:div>
        <w:div w:id="839854802">
          <w:marLeft w:val="547"/>
          <w:marRight w:val="0"/>
          <w:marTop w:val="0"/>
          <w:marBottom w:val="0"/>
          <w:divBdr>
            <w:top w:val="none" w:sz="0" w:space="0" w:color="auto"/>
            <w:left w:val="none" w:sz="0" w:space="0" w:color="auto"/>
            <w:bottom w:val="none" w:sz="0" w:space="0" w:color="auto"/>
            <w:right w:val="none" w:sz="0" w:space="0" w:color="auto"/>
          </w:divBdr>
        </w:div>
        <w:div w:id="1243100201">
          <w:marLeft w:val="547"/>
          <w:marRight w:val="0"/>
          <w:marTop w:val="0"/>
          <w:marBottom w:val="0"/>
          <w:divBdr>
            <w:top w:val="none" w:sz="0" w:space="0" w:color="auto"/>
            <w:left w:val="none" w:sz="0" w:space="0" w:color="auto"/>
            <w:bottom w:val="none" w:sz="0" w:space="0" w:color="auto"/>
            <w:right w:val="none" w:sz="0" w:space="0" w:color="auto"/>
          </w:divBdr>
        </w:div>
        <w:div w:id="2048988696">
          <w:marLeft w:val="547"/>
          <w:marRight w:val="0"/>
          <w:marTop w:val="0"/>
          <w:marBottom w:val="0"/>
          <w:divBdr>
            <w:top w:val="none" w:sz="0" w:space="0" w:color="auto"/>
            <w:left w:val="none" w:sz="0" w:space="0" w:color="auto"/>
            <w:bottom w:val="none" w:sz="0" w:space="0" w:color="auto"/>
            <w:right w:val="none" w:sz="0" w:space="0" w:color="auto"/>
          </w:divBdr>
        </w:div>
        <w:div w:id="1675378127">
          <w:marLeft w:val="547"/>
          <w:marRight w:val="0"/>
          <w:marTop w:val="0"/>
          <w:marBottom w:val="0"/>
          <w:divBdr>
            <w:top w:val="none" w:sz="0" w:space="0" w:color="auto"/>
            <w:left w:val="none" w:sz="0" w:space="0" w:color="auto"/>
            <w:bottom w:val="none" w:sz="0" w:space="0" w:color="auto"/>
            <w:right w:val="none" w:sz="0" w:space="0" w:color="auto"/>
          </w:divBdr>
        </w:div>
        <w:div w:id="283736507">
          <w:marLeft w:val="274"/>
          <w:marRight w:val="0"/>
          <w:marTop w:val="0"/>
          <w:marBottom w:val="0"/>
          <w:divBdr>
            <w:top w:val="none" w:sz="0" w:space="0" w:color="auto"/>
            <w:left w:val="none" w:sz="0" w:space="0" w:color="auto"/>
            <w:bottom w:val="none" w:sz="0" w:space="0" w:color="auto"/>
            <w:right w:val="none" w:sz="0" w:space="0" w:color="auto"/>
          </w:divBdr>
        </w:div>
        <w:div w:id="1056852800">
          <w:marLeft w:val="547"/>
          <w:marRight w:val="0"/>
          <w:marTop w:val="0"/>
          <w:marBottom w:val="0"/>
          <w:divBdr>
            <w:top w:val="none" w:sz="0" w:space="0" w:color="auto"/>
            <w:left w:val="none" w:sz="0" w:space="0" w:color="auto"/>
            <w:bottom w:val="none" w:sz="0" w:space="0" w:color="auto"/>
            <w:right w:val="none" w:sz="0" w:space="0" w:color="auto"/>
          </w:divBdr>
        </w:div>
        <w:div w:id="648095431">
          <w:marLeft w:val="547"/>
          <w:marRight w:val="0"/>
          <w:marTop w:val="0"/>
          <w:marBottom w:val="0"/>
          <w:divBdr>
            <w:top w:val="none" w:sz="0" w:space="0" w:color="auto"/>
            <w:left w:val="none" w:sz="0" w:space="0" w:color="auto"/>
            <w:bottom w:val="none" w:sz="0" w:space="0" w:color="auto"/>
            <w:right w:val="none" w:sz="0" w:space="0" w:color="auto"/>
          </w:divBdr>
        </w:div>
        <w:div w:id="1849099143">
          <w:marLeft w:val="547"/>
          <w:marRight w:val="0"/>
          <w:marTop w:val="0"/>
          <w:marBottom w:val="0"/>
          <w:divBdr>
            <w:top w:val="none" w:sz="0" w:space="0" w:color="auto"/>
            <w:left w:val="none" w:sz="0" w:space="0" w:color="auto"/>
            <w:bottom w:val="none" w:sz="0" w:space="0" w:color="auto"/>
            <w:right w:val="none" w:sz="0" w:space="0" w:color="auto"/>
          </w:divBdr>
        </w:div>
        <w:div w:id="1791976492">
          <w:marLeft w:val="547"/>
          <w:marRight w:val="0"/>
          <w:marTop w:val="0"/>
          <w:marBottom w:val="0"/>
          <w:divBdr>
            <w:top w:val="none" w:sz="0" w:space="0" w:color="auto"/>
            <w:left w:val="none" w:sz="0" w:space="0" w:color="auto"/>
            <w:bottom w:val="none" w:sz="0" w:space="0" w:color="auto"/>
            <w:right w:val="none" w:sz="0" w:space="0" w:color="auto"/>
          </w:divBdr>
        </w:div>
        <w:div w:id="53891437">
          <w:marLeft w:val="547"/>
          <w:marRight w:val="0"/>
          <w:marTop w:val="0"/>
          <w:marBottom w:val="0"/>
          <w:divBdr>
            <w:top w:val="none" w:sz="0" w:space="0" w:color="auto"/>
            <w:left w:val="none" w:sz="0" w:space="0" w:color="auto"/>
            <w:bottom w:val="none" w:sz="0" w:space="0" w:color="auto"/>
            <w:right w:val="none" w:sz="0" w:space="0" w:color="auto"/>
          </w:divBdr>
        </w:div>
        <w:div w:id="1760171686">
          <w:marLeft w:val="547"/>
          <w:marRight w:val="0"/>
          <w:marTop w:val="0"/>
          <w:marBottom w:val="0"/>
          <w:divBdr>
            <w:top w:val="none" w:sz="0" w:space="0" w:color="auto"/>
            <w:left w:val="none" w:sz="0" w:space="0" w:color="auto"/>
            <w:bottom w:val="none" w:sz="0" w:space="0" w:color="auto"/>
            <w:right w:val="none" w:sz="0" w:space="0" w:color="auto"/>
          </w:divBdr>
        </w:div>
        <w:div w:id="2036692643">
          <w:marLeft w:val="274"/>
          <w:marRight w:val="0"/>
          <w:marTop w:val="0"/>
          <w:marBottom w:val="0"/>
          <w:divBdr>
            <w:top w:val="none" w:sz="0" w:space="0" w:color="auto"/>
            <w:left w:val="none" w:sz="0" w:space="0" w:color="auto"/>
            <w:bottom w:val="none" w:sz="0" w:space="0" w:color="auto"/>
            <w:right w:val="none" w:sz="0" w:space="0" w:color="auto"/>
          </w:divBdr>
        </w:div>
        <w:div w:id="1017806030">
          <w:marLeft w:val="547"/>
          <w:marRight w:val="0"/>
          <w:marTop w:val="0"/>
          <w:marBottom w:val="0"/>
          <w:divBdr>
            <w:top w:val="none" w:sz="0" w:space="0" w:color="auto"/>
            <w:left w:val="none" w:sz="0" w:space="0" w:color="auto"/>
            <w:bottom w:val="none" w:sz="0" w:space="0" w:color="auto"/>
            <w:right w:val="none" w:sz="0" w:space="0" w:color="auto"/>
          </w:divBdr>
        </w:div>
        <w:div w:id="1384406783">
          <w:marLeft w:val="547"/>
          <w:marRight w:val="0"/>
          <w:marTop w:val="0"/>
          <w:marBottom w:val="0"/>
          <w:divBdr>
            <w:top w:val="none" w:sz="0" w:space="0" w:color="auto"/>
            <w:left w:val="none" w:sz="0" w:space="0" w:color="auto"/>
            <w:bottom w:val="none" w:sz="0" w:space="0" w:color="auto"/>
            <w:right w:val="none" w:sz="0" w:space="0" w:color="auto"/>
          </w:divBdr>
        </w:div>
        <w:div w:id="917640047">
          <w:marLeft w:val="547"/>
          <w:marRight w:val="0"/>
          <w:marTop w:val="0"/>
          <w:marBottom w:val="0"/>
          <w:divBdr>
            <w:top w:val="none" w:sz="0" w:space="0" w:color="auto"/>
            <w:left w:val="none" w:sz="0" w:space="0" w:color="auto"/>
            <w:bottom w:val="none" w:sz="0" w:space="0" w:color="auto"/>
            <w:right w:val="none" w:sz="0" w:space="0" w:color="auto"/>
          </w:divBdr>
        </w:div>
        <w:div w:id="651059840">
          <w:marLeft w:val="547"/>
          <w:marRight w:val="0"/>
          <w:marTop w:val="0"/>
          <w:marBottom w:val="0"/>
          <w:divBdr>
            <w:top w:val="none" w:sz="0" w:space="0" w:color="auto"/>
            <w:left w:val="none" w:sz="0" w:space="0" w:color="auto"/>
            <w:bottom w:val="none" w:sz="0" w:space="0" w:color="auto"/>
            <w:right w:val="none" w:sz="0" w:space="0" w:color="auto"/>
          </w:divBdr>
        </w:div>
        <w:div w:id="1466702968">
          <w:marLeft w:val="547"/>
          <w:marRight w:val="0"/>
          <w:marTop w:val="0"/>
          <w:marBottom w:val="0"/>
          <w:divBdr>
            <w:top w:val="none" w:sz="0" w:space="0" w:color="auto"/>
            <w:left w:val="none" w:sz="0" w:space="0" w:color="auto"/>
            <w:bottom w:val="none" w:sz="0" w:space="0" w:color="auto"/>
            <w:right w:val="none" w:sz="0" w:space="0" w:color="auto"/>
          </w:divBdr>
        </w:div>
        <w:div w:id="591087412">
          <w:marLeft w:val="547"/>
          <w:marRight w:val="0"/>
          <w:marTop w:val="0"/>
          <w:marBottom w:val="0"/>
          <w:divBdr>
            <w:top w:val="none" w:sz="0" w:space="0" w:color="auto"/>
            <w:left w:val="none" w:sz="0" w:space="0" w:color="auto"/>
            <w:bottom w:val="none" w:sz="0" w:space="0" w:color="auto"/>
            <w:right w:val="none" w:sz="0" w:space="0" w:color="auto"/>
          </w:divBdr>
        </w:div>
        <w:div w:id="1513302515">
          <w:marLeft w:val="274"/>
          <w:marRight w:val="0"/>
          <w:marTop w:val="0"/>
          <w:marBottom w:val="0"/>
          <w:divBdr>
            <w:top w:val="none" w:sz="0" w:space="0" w:color="auto"/>
            <w:left w:val="none" w:sz="0" w:space="0" w:color="auto"/>
            <w:bottom w:val="none" w:sz="0" w:space="0" w:color="auto"/>
            <w:right w:val="none" w:sz="0" w:space="0" w:color="auto"/>
          </w:divBdr>
        </w:div>
        <w:div w:id="1796097376">
          <w:marLeft w:val="547"/>
          <w:marRight w:val="0"/>
          <w:marTop w:val="0"/>
          <w:marBottom w:val="0"/>
          <w:divBdr>
            <w:top w:val="none" w:sz="0" w:space="0" w:color="auto"/>
            <w:left w:val="none" w:sz="0" w:space="0" w:color="auto"/>
            <w:bottom w:val="none" w:sz="0" w:space="0" w:color="auto"/>
            <w:right w:val="none" w:sz="0" w:space="0" w:color="auto"/>
          </w:divBdr>
        </w:div>
        <w:div w:id="1168982442">
          <w:marLeft w:val="547"/>
          <w:marRight w:val="0"/>
          <w:marTop w:val="0"/>
          <w:marBottom w:val="0"/>
          <w:divBdr>
            <w:top w:val="none" w:sz="0" w:space="0" w:color="auto"/>
            <w:left w:val="none" w:sz="0" w:space="0" w:color="auto"/>
            <w:bottom w:val="none" w:sz="0" w:space="0" w:color="auto"/>
            <w:right w:val="none" w:sz="0" w:space="0" w:color="auto"/>
          </w:divBdr>
        </w:div>
        <w:div w:id="748697965">
          <w:marLeft w:val="547"/>
          <w:marRight w:val="0"/>
          <w:marTop w:val="0"/>
          <w:marBottom w:val="0"/>
          <w:divBdr>
            <w:top w:val="none" w:sz="0" w:space="0" w:color="auto"/>
            <w:left w:val="none" w:sz="0" w:space="0" w:color="auto"/>
            <w:bottom w:val="none" w:sz="0" w:space="0" w:color="auto"/>
            <w:right w:val="none" w:sz="0" w:space="0" w:color="auto"/>
          </w:divBdr>
        </w:div>
        <w:div w:id="1055665120">
          <w:marLeft w:val="547"/>
          <w:marRight w:val="0"/>
          <w:marTop w:val="0"/>
          <w:marBottom w:val="0"/>
          <w:divBdr>
            <w:top w:val="none" w:sz="0" w:space="0" w:color="auto"/>
            <w:left w:val="none" w:sz="0" w:space="0" w:color="auto"/>
            <w:bottom w:val="none" w:sz="0" w:space="0" w:color="auto"/>
            <w:right w:val="none" w:sz="0" w:space="0" w:color="auto"/>
          </w:divBdr>
        </w:div>
        <w:div w:id="611666155">
          <w:marLeft w:val="547"/>
          <w:marRight w:val="0"/>
          <w:marTop w:val="0"/>
          <w:marBottom w:val="0"/>
          <w:divBdr>
            <w:top w:val="none" w:sz="0" w:space="0" w:color="auto"/>
            <w:left w:val="none" w:sz="0" w:space="0" w:color="auto"/>
            <w:bottom w:val="none" w:sz="0" w:space="0" w:color="auto"/>
            <w:right w:val="none" w:sz="0" w:space="0" w:color="auto"/>
          </w:divBdr>
        </w:div>
        <w:div w:id="1099255151">
          <w:marLeft w:val="547"/>
          <w:marRight w:val="0"/>
          <w:marTop w:val="0"/>
          <w:marBottom w:val="0"/>
          <w:divBdr>
            <w:top w:val="none" w:sz="0" w:space="0" w:color="auto"/>
            <w:left w:val="none" w:sz="0" w:space="0" w:color="auto"/>
            <w:bottom w:val="none" w:sz="0" w:space="0" w:color="auto"/>
            <w:right w:val="none" w:sz="0" w:space="0" w:color="auto"/>
          </w:divBdr>
        </w:div>
        <w:div w:id="1159619250">
          <w:marLeft w:val="547"/>
          <w:marRight w:val="0"/>
          <w:marTop w:val="0"/>
          <w:marBottom w:val="0"/>
          <w:divBdr>
            <w:top w:val="none" w:sz="0" w:space="0" w:color="auto"/>
            <w:left w:val="none" w:sz="0" w:space="0" w:color="auto"/>
            <w:bottom w:val="none" w:sz="0" w:space="0" w:color="auto"/>
            <w:right w:val="none" w:sz="0" w:space="0" w:color="auto"/>
          </w:divBdr>
        </w:div>
        <w:div w:id="474571250">
          <w:marLeft w:val="547"/>
          <w:marRight w:val="0"/>
          <w:marTop w:val="0"/>
          <w:marBottom w:val="0"/>
          <w:divBdr>
            <w:top w:val="none" w:sz="0" w:space="0" w:color="auto"/>
            <w:left w:val="none" w:sz="0" w:space="0" w:color="auto"/>
            <w:bottom w:val="none" w:sz="0" w:space="0" w:color="auto"/>
            <w:right w:val="none" w:sz="0" w:space="0" w:color="auto"/>
          </w:divBdr>
        </w:div>
        <w:div w:id="1954483676">
          <w:marLeft w:val="547"/>
          <w:marRight w:val="0"/>
          <w:marTop w:val="0"/>
          <w:marBottom w:val="0"/>
          <w:divBdr>
            <w:top w:val="none" w:sz="0" w:space="0" w:color="auto"/>
            <w:left w:val="none" w:sz="0" w:space="0" w:color="auto"/>
            <w:bottom w:val="none" w:sz="0" w:space="0" w:color="auto"/>
            <w:right w:val="none" w:sz="0" w:space="0" w:color="auto"/>
          </w:divBdr>
        </w:div>
        <w:div w:id="711080184">
          <w:marLeft w:val="274"/>
          <w:marRight w:val="0"/>
          <w:marTop w:val="0"/>
          <w:marBottom w:val="0"/>
          <w:divBdr>
            <w:top w:val="none" w:sz="0" w:space="0" w:color="auto"/>
            <w:left w:val="none" w:sz="0" w:space="0" w:color="auto"/>
            <w:bottom w:val="none" w:sz="0" w:space="0" w:color="auto"/>
            <w:right w:val="none" w:sz="0" w:space="0" w:color="auto"/>
          </w:divBdr>
        </w:div>
        <w:div w:id="411973207">
          <w:marLeft w:val="547"/>
          <w:marRight w:val="0"/>
          <w:marTop w:val="0"/>
          <w:marBottom w:val="0"/>
          <w:divBdr>
            <w:top w:val="none" w:sz="0" w:space="0" w:color="auto"/>
            <w:left w:val="none" w:sz="0" w:space="0" w:color="auto"/>
            <w:bottom w:val="none" w:sz="0" w:space="0" w:color="auto"/>
            <w:right w:val="none" w:sz="0" w:space="0" w:color="auto"/>
          </w:divBdr>
        </w:div>
        <w:div w:id="1331786322">
          <w:marLeft w:val="547"/>
          <w:marRight w:val="0"/>
          <w:marTop w:val="0"/>
          <w:marBottom w:val="0"/>
          <w:divBdr>
            <w:top w:val="none" w:sz="0" w:space="0" w:color="auto"/>
            <w:left w:val="none" w:sz="0" w:space="0" w:color="auto"/>
            <w:bottom w:val="none" w:sz="0" w:space="0" w:color="auto"/>
            <w:right w:val="none" w:sz="0" w:space="0" w:color="auto"/>
          </w:divBdr>
        </w:div>
        <w:div w:id="346296772">
          <w:marLeft w:val="547"/>
          <w:marRight w:val="0"/>
          <w:marTop w:val="0"/>
          <w:marBottom w:val="0"/>
          <w:divBdr>
            <w:top w:val="none" w:sz="0" w:space="0" w:color="auto"/>
            <w:left w:val="none" w:sz="0" w:space="0" w:color="auto"/>
            <w:bottom w:val="none" w:sz="0" w:space="0" w:color="auto"/>
            <w:right w:val="none" w:sz="0" w:space="0" w:color="auto"/>
          </w:divBdr>
        </w:div>
        <w:div w:id="513301680">
          <w:marLeft w:val="547"/>
          <w:marRight w:val="0"/>
          <w:marTop w:val="0"/>
          <w:marBottom w:val="0"/>
          <w:divBdr>
            <w:top w:val="none" w:sz="0" w:space="0" w:color="auto"/>
            <w:left w:val="none" w:sz="0" w:space="0" w:color="auto"/>
            <w:bottom w:val="none" w:sz="0" w:space="0" w:color="auto"/>
            <w:right w:val="none" w:sz="0" w:space="0" w:color="auto"/>
          </w:divBdr>
        </w:div>
        <w:div w:id="1619490460">
          <w:marLeft w:val="547"/>
          <w:marRight w:val="0"/>
          <w:marTop w:val="0"/>
          <w:marBottom w:val="0"/>
          <w:divBdr>
            <w:top w:val="none" w:sz="0" w:space="0" w:color="auto"/>
            <w:left w:val="none" w:sz="0" w:space="0" w:color="auto"/>
            <w:bottom w:val="none" w:sz="0" w:space="0" w:color="auto"/>
            <w:right w:val="none" w:sz="0" w:space="0" w:color="auto"/>
          </w:divBdr>
        </w:div>
        <w:div w:id="785658444">
          <w:marLeft w:val="547"/>
          <w:marRight w:val="0"/>
          <w:marTop w:val="0"/>
          <w:marBottom w:val="0"/>
          <w:divBdr>
            <w:top w:val="none" w:sz="0" w:space="0" w:color="auto"/>
            <w:left w:val="none" w:sz="0" w:space="0" w:color="auto"/>
            <w:bottom w:val="none" w:sz="0" w:space="0" w:color="auto"/>
            <w:right w:val="none" w:sz="0" w:space="0" w:color="auto"/>
          </w:divBdr>
        </w:div>
        <w:div w:id="1928803200">
          <w:marLeft w:val="547"/>
          <w:marRight w:val="0"/>
          <w:marTop w:val="0"/>
          <w:marBottom w:val="0"/>
          <w:divBdr>
            <w:top w:val="none" w:sz="0" w:space="0" w:color="auto"/>
            <w:left w:val="none" w:sz="0" w:space="0" w:color="auto"/>
            <w:bottom w:val="none" w:sz="0" w:space="0" w:color="auto"/>
            <w:right w:val="none" w:sz="0" w:space="0" w:color="auto"/>
          </w:divBdr>
        </w:div>
        <w:div w:id="131216717">
          <w:marLeft w:val="547"/>
          <w:marRight w:val="0"/>
          <w:marTop w:val="0"/>
          <w:marBottom w:val="0"/>
          <w:divBdr>
            <w:top w:val="none" w:sz="0" w:space="0" w:color="auto"/>
            <w:left w:val="none" w:sz="0" w:space="0" w:color="auto"/>
            <w:bottom w:val="none" w:sz="0" w:space="0" w:color="auto"/>
            <w:right w:val="none" w:sz="0" w:space="0" w:color="auto"/>
          </w:divBdr>
        </w:div>
      </w:divsChild>
    </w:div>
    <w:div w:id="1278104930">
      <w:bodyDiv w:val="1"/>
      <w:marLeft w:val="0"/>
      <w:marRight w:val="0"/>
      <w:marTop w:val="0"/>
      <w:marBottom w:val="0"/>
      <w:divBdr>
        <w:top w:val="none" w:sz="0" w:space="0" w:color="auto"/>
        <w:left w:val="none" w:sz="0" w:space="0" w:color="auto"/>
        <w:bottom w:val="none" w:sz="0" w:space="0" w:color="auto"/>
        <w:right w:val="none" w:sz="0" w:space="0" w:color="auto"/>
      </w:divBdr>
    </w:div>
    <w:div w:id="210699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1D2CFE75184C68A16109C9CADC50D8"/>
        <w:category>
          <w:name w:val="General"/>
          <w:gallery w:val="placeholder"/>
        </w:category>
        <w:types>
          <w:type w:val="bbPlcHdr"/>
        </w:types>
        <w:behaviors>
          <w:behavior w:val="content"/>
        </w:behaviors>
        <w:guid w:val="{01B4D62F-BF10-43CE-B737-9DA8B42659C8}"/>
      </w:docPartPr>
      <w:docPartBody>
        <w:p w:rsidR="0060607F" w:rsidRDefault="00E07609" w:rsidP="00E07609">
          <w:pPr>
            <w:pStyle w:val="CD1D2CFE75184C68A16109C9CADC50D8"/>
          </w:pPr>
          <w:r w:rsidRPr="002D7BB7">
            <w:rPr>
              <w:rStyle w:val="PlaceholderText"/>
            </w:rPr>
            <w:t>Click here to enter text.</w:t>
          </w:r>
        </w:p>
      </w:docPartBody>
    </w:docPart>
    <w:docPart>
      <w:docPartPr>
        <w:name w:val="1FCA2D9810044B97AB85DED66CB0F297"/>
        <w:category>
          <w:name w:val="General"/>
          <w:gallery w:val="placeholder"/>
        </w:category>
        <w:types>
          <w:type w:val="bbPlcHdr"/>
        </w:types>
        <w:behaviors>
          <w:behavior w:val="content"/>
        </w:behaviors>
        <w:guid w:val="{7AE5AEC1-52DC-40C4-84EE-54F3661D8309}"/>
      </w:docPartPr>
      <w:docPartBody>
        <w:p w:rsidR="008D675F" w:rsidRDefault="0057610E" w:rsidP="0057610E">
          <w:pPr>
            <w:pStyle w:val="1FCA2D9810044B97AB85DED66CB0F297"/>
          </w:pPr>
          <w:r w:rsidRPr="007D4A78">
            <w:rPr>
              <w:rFonts w:cstheme="minorHAnsi"/>
              <w:color w:val="FF0000"/>
              <w:szCs w:val="28"/>
            </w:rPr>
            <w:t>[</w:t>
          </w:r>
          <w:r w:rsidRPr="007D4A78">
            <w:rPr>
              <w:rStyle w:val="PlaceholderText"/>
              <w:color w:val="FF0000"/>
              <w:szCs w:val="28"/>
            </w:rPr>
            <w:t>Click here to enter a date]</w:t>
          </w:r>
        </w:p>
      </w:docPartBody>
    </w:docPart>
    <w:docPart>
      <w:docPartPr>
        <w:name w:val="5B25A2E6BF3F4763B34C0B1B6B09B5AD"/>
        <w:category>
          <w:name w:val="General"/>
          <w:gallery w:val="placeholder"/>
        </w:category>
        <w:types>
          <w:type w:val="bbPlcHdr"/>
        </w:types>
        <w:behaviors>
          <w:behavior w:val="content"/>
        </w:behaviors>
        <w:guid w:val="{77E051B4-6613-4039-ADE2-925C3E356AE2}"/>
      </w:docPartPr>
      <w:docPartBody>
        <w:p w:rsidR="00E230F7" w:rsidRDefault="0099111D" w:rsidP="0099111D">
          <w:pPr>
            <w:pStyle w:val="5B25A2E6BF3F4763B34C0B1B6B09B5AD"/>
          </w:pPr>
          <w:r w:rsidRPr="000D37ED">
            <w:rPr>
              <w:rStyle w:val="PlaceholderText"/>
            </w:rPr>
            <w:t>Click here to enter text.</w:t>
          </w:r>
        </w:p>
      </w:docPartBody>
    </w:docPart>
    <w:docPart>
      <w:docPartPr>
        <w:name w:val="F450AC86A34A4A4D84B0C547F42B2FAA"/>
        <w:category>
          <w:name w:val="General"/>
          <w:gallery w:val="placeholder"/>
        </w:category>
        <w:types>
          <w:type w:val="bbPlcHdr"/>
        </w:types>
        <w:behaviors>
          <w:behavior w:val="content"/>
        </w:behaviors>
        <w:guid w:val="{D72113F2-96B1-446D-9642-486D38E13D54}"/>
      </w:docPartPr>
      <w:docPartBody>
        <w:p w:rsidR="00000000" w:rsidRDefault="00EA49F6" w:rsidP="00EA49F6">
          <w:pPr>
            <w:pStyle w:val="F450AC86A34A4A4D84B0C547F42B2FAA"/>
          </w:pPr>
          <w:r w:rsidRPr="007D4A78">
            <w:rPr>
              <w:rFonts w:cstheme="minorHAnsi"/>
              <w:color w:val="FF0000"/>
              <w:szCs w:val="28"/>
            </w:rPr>
            <w:t>[</w:t>
          </w:r>
          <w:r w:rsidRPr="007D4A78">
            <w:rPr>
              <w:rStyle w:val="PlaceholderText"/>
              <w:color w:val="FF0000"/>
              <w:szCs w:val="28"/>
            </w:rPr>
            <w:t>Click here to enter a date]</w:t>
          </w:r>
        </w:p>
      </w:docPartBody>
    </w:docPart>
    <w:docPart>
      <w:docPartPr>
        <w:name w:val="DA0B199FAA92499B99B8C5ED5E862C22"/>
        <w:category>
          <w:name w:val="General"/>
          <w:gallery w:val="placeholder"/>
        </w:category>
        <w:types>
          <w:type w:val="bbPlcHdr"/>
        </w:types>
        <w:behaviors>
          <w:behavior w:val="content"/>
        </w:behaviors>
        <w:guid w:val="{19FF9581-C161-4C88-8CF9-F90CFAC4BEA9}"/>
      </w:docPartPr>
      <w:docPartBody>
        <w:p w:rsidR="00000000" w:rsidRDefault="00EA49F6" w:rsidP="00EA49F6">
          <w:pPr>
            <w:pStyle w:val="DA0B199FAA92499B99B8C5ED5E862C22"/>
          </w:pPr>
          <w:r w:rsidRPr="007D4A78">
            <w:rPr>
              <w:rFonts w:cstheme="minorHAnsi"/>
              <w:color w:val="FF0000"/>
              <w:szCs w:val="28"/>
            </w:rPr>
            <w:t>[</w:t>
          </w:r>
          <w:r w:rsidRPr="007D4A78">
            <w:rPr>
              <w:rStyle w:val="PlaceholderText"/>
              <w:color w:val="FF0000"/>
              <w:szCs w:val="2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609"/>
    <w:rsid w:val="001D7D49"/>
    <w:rsid w:val="00271DCA"/>
    <w:rsid w:val="00344B47"/>
    <w:rsid w:val="00486AA1"/>
    <w:rsid w:val="00566A0A"/>
    <w:rsid w:val="0057610E"/>
    <w:rsid w:val="005B753D"/>
    <w:rsid w:val="0060607F"/>
    <w:rsid w:val="006F2FF9"/>
    <w:rsid w:val="00717317"/>
    <w:rsid w:val="0075074B"/>
    <w:rsid w:val="007A7B1D"/>
    <w:rsid w:val="008D675F"/>
    <w:rsid w:val="00936494"/>
    <w:rsid w:val="0099111D"/>
    <w:rsid w:val="00A21C21"/>
    <w:rsid w:val="00B63480"/>
    <w:rsid w:val="00B63D23"/>
    <w:rsid w:val="00CE2AE2"/>
    <w:rsid w:val="00E07609"/>
    <w:rsid w:val="00E230F7"/>
    <w:rsid w:val="00E37AC6"/>
    <w:rsid w:val="00E433F6"/>
    <w:rsid w:val="00EA49F6"/>
    <w:rsid w:val="00EC534B"/>
    <w:rsid w:val="00F9454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49F6"/>
    <w:rPr>
      <w:color w:val="808080"/>
    </w:rPr>
  </w:style>
  <w:style w:type="paragraph" w:customStyle="1" w:styleId="481A7357E6FA4D1082CD95913C139DF3">
    <w:name w:val="481A7357E6FA4D1082CD95913C139DF3"/>
    <w:rsid w:val="00E07609"/>
  </w:style>
  <w:style w:type="paragraph" w:customStyle="1" w:styleId="326360D9E69C4A6595808756F639D014">
    <w:name w:val="326360D9E69C4A6595808756F639D014"/>
    <w:rsid w:val="00E07609"/>
  </w:style>
  <w:style w:type="paragraph" w:customStyle="1" w:styleId="CD1D2CFE75184C68A16109C9CADC50D8">
    <w:name w:val="CD1D2CFE75184C68A16109C9CADC50D8"/>
    <w:rsid w:val="00E07609"/>
  </w:style>
  <w:style w:type="paragraph" w:customStyle="1" w:styleId="247A30B10B0D455D99393044F1D24232">
    <w:name w:val="247A30B10B0D455D99393044F1D24232"/>
    <w:rsid w:val="00E07609"/>
  </w:style>
  <w:style w:type="paragraph" w:customStyle="1" w:styleId="8B1221516D6B4EFCA7AE79FDFC4EA8FB">
    <w:name w:val="8B1221516D6B4EFCA7AE79FDFC4EA8FB"/>
    <w:rsid w:val="00E07609"/>
  </w:style>
  <w:style w:type="paragraph" w:customStyle="1" w:styleId="8EBF44F27C694BB2B7CAD3873EDBC2FD">
    <w:name w:val="8EBF44F27C694BB2B7CAD3873EDBC2FD"/>
    <w:rsid w:val="00E07609"/>
  </w:style>
  <w:style w:type="paragraph" w:customStyle="1" w:styleId="5A87C1BF1EE14328B1E07A08064306CB">
    <w:name w:val="5A87C1BF1EE14328B1E07A08064306CB"/>
    <w:rsid w:val="00E07609"/>
  </w:style>
  <w:style w:type="paragraph" w:customStyle="1" w:styleId="8B1221516D6B4EFCA7AE79FDFC4EA8FB1">
    <w:name w:val="8B1221516D6B4EFCA7AE79FDFC4EA8FB1"/>
    <w:rsid w:val="00E07609"/>
    <w:pPr>
      <w:spacing w:after="200" w:line="276" w:lineRule="auto"/>
    </w:pPr>
    <w:rPr>
      <w:rFonts w:eastAsiaTheme="minorHAnsi"/>
      <w:sz w:val="24"/>
      <w:lang w:eastAsia="en-US"/>
    </w:rPr>
  </w:style>
  <w:style w:type="paragraph" w:customStyle="1" w:styleId="8EBF44F27C694BB2B7CAD3873EDBC2FD1">
    <w:name w:val="8EBF44F27C694BB2B7CAD3873EDBC2FD1"/>
    <w:rsid w:val="00E07609"/>
    <w:pPr>
      <w:spacing w:after="200" w:line="276" w:lineRule="auto"/>
    </w:pPr>
    <w:rPr>
      <w:rFonts w:eastAsiaTheme="minorHAnsi"/>
      <w:sz w:val="24"/>
      <w:lang w:eastAsia="en-US"/>
    </w:rPr>
  </w:style>
  <w:style w:type="paragraph" w:customStyle="1" w:styleId="5A87C1BF1EE14328B1E07A08064306CB1">
    <w:name w:val="5A87C1BF1EE14328B1E07A08064306CB1"/>
    <w:rsid w:val="00E07609"/>
    <w:pPr>
      <w:spacing w:after="200" w:line="276" w:lineRule="auto"/>
    </w:pPr>
    <w:rPr>
      <w:rFonts w:eastAsiaTheme="minorHAnsi"/>
      <w:sz w:val="24"/>
      <w:lang w:eastAsia="en-US"/>
    </w:rPr>
  </w:style>
  <w:style w:type="paragraph" w:customStyle="1" w:styleId="09F6BC72EEE94E468EED13F3BF653CBE">
    <w:name w:val="09F6BC72EEE94E468EED13F3BF653CBE"/>
    <w:rsid w:val="0057610E"/>
  </w:style>
  <w:style w:type="paragraph" w:customStyle="1" w:styleId="D12CF6637FF44C48B154D4C506B03027">
    <w:name w:val="D12CF6637FF44C48B154D4C506B03027"/>
    <w:rsid w:val="0057610E"/>
  </w:style>
  <w:style w:type="paragraph" w:customStyle="1" w:styleId="AD2523901C5542FCB4957D0893BFC9C7">
    <w:name w:val="AD2523901C5542FCB4957D0893BFC9C7"/>
    <w:rsid w:val="0057610E"/>
  </w:style>
  <w:style w:type="paragraph" w:customStyle="1" w:styleId="B63492F5205D4DE3A062C91FD10FED5B">
    <w:name w:val="B63492F5205D4DE3A062C91FD10FED5B"/>
    <w:rsid w:val="0057610E"/>
  </w:style>
  <w:style w:type="paragraph" w:customStyle="1" w:styleId="0C685277190348BC811112AA769112D1">
    <w:name w:val="0C685277190348BC811112AA769112D1"/>
    <w:rsid w:val="0057610E"/>
  </w:style>
  <w:style w:type="paragraph" w:customStyle="1" w:styleId="79BD76A939BB4BDA936EA489DE21F4D3">
    <w:name w:val="79BD76A939BB4BDA936EA489DE21F4D3"/>
    <w:rsid w:val="0057610E"/>
  </w:style>
  <w:style w:type="paragraph" w:customStyle="1" w:styleId="1FCA2D9810044B97AB85DED66CB0F297">
    <w:name w:val="1FCA2D9810044B97AB85DED66CB0F297"/>
    <w:rsid w:val="0057610E"/>
  </w:style>
  <w:style w:type="paragraph" w:customStyle="1" w:styleId="E3152DC0AB0A421FBF45E4D752F677BB">
    <w:name w:val="E3152DC0AB0A421FBF45E4D752F677BB"/>
    <w:rsid w:val="00936494"/>
  </w:style>
  <w:style w:type="paragraph" w:customStyle="1" w:styleId="5B25A2E6BF3F4763B34C0B1B6B09B5AD">
    <w:name w:val="5B25A2E6BF3F4763B34C0B1B6B09B5AD"/>
    <w:rsid w:val="0099111D"/>
  </w:style>
  <w:style w:type="paragraph" w:customStyle="1" w:styleId="9A9B57DF538E446783C988634733B6C5">
    <w:name w:val="9A9B57DF538E446783C988634733B6C5"/>
    <w:rsid w:val="00EA49F6"/>
  </w:style>
  <w:style w:type="paragraph" w:customStyle="1" w:styleId="CC69A3FBC8844F6D9914FE053BF9FAEC">
    <w:name w:val="CC69A3FBC8844F6D9914FE053BF9FAEC"/>
    <w:rsid w:val="00EA49F6"/>
  </w:style>
  <w:style w:type="paragraph" w:customStyle="1" w:styleId="59D83C5A4E2948F4B8C5CA78710B92DF">
    <w:name w:val="59D83C5A4E2948F4B8C5CA78710B92DF"/>
    <w:rsid w:val="00EA49F6"/>
  </w:style>
  <w:style w:type="paragraph" w:customStyle="1" w:styleId="53E42C0CEE9F463BA218163C86305066">
    <w:name w:val="53E42C0CEE9F463BA218163C86305066"/>
    <w:rsid w:val="00EA49F6"/>
  </w:style>
  <w:style w:type="paragraph" w:customStyle="1" w:styleId="417918D2064B49B8B88034842D8F84A0">
    <w:name w:val="417918D2064B49B8B88034842D8F84A0"/>
    <w:rsid w:val="00EA49F6"/>
  </w:style>
  <w:style w:type="paragraph" w:customStyle="1" w:styleId="F450AC86A34A4A4D84B0C547F42B2FAA">
    <w:name w:val="F450AC86A34A4A4D84B0C547F42B2FAA"/>
    <w:rsid w:val="00EA49F6"/>
  </w:style>
  <w:style w:type="paragraph" w:customStyle="1" w:styleId="DA0B199FAA92499B99B8C5ED5E862C22">
    <w:name w:val="DA0B199FAA92499B99B8C5ED5E862C22"/>
    <w:rsid w:val="00EA49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A9936-325A-449F-BBCA-54A3646FB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1684</Words>
  <Characters>9603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Matu Ihaka</cp:lastModifiedBy>
  <cp:revision>2</cp:revision>
  <cp:lastPrinted>2019-06-23T22:13:00Z</cp:lastPrinted>
  <dcterms:created xsi:type="dcterms:W3CDTF">2019-06-23T22:16:00Z</dcterms:created>
  <dcterms:modified xsi:type="dcterms:W3CDTF">2019-06-23T22:16:00Z</dcterms:modified>
</cp:coreProperties>
</file>