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Borders>
          <w:insideH w:val="single" w:sz="4" w:space="0" w:color="835C3A"/>
          <w:insideV w:val="single" w:sz="8" w:space="0" w:color="835C3A"/>
        </w:tblBorders>
        <w:tblLayout w:type="fixed"/>
        <w:tblCellMar>
          <w:left w:w="115" w:type="dxa"/>
          <w:right w:w="115" w:type="dxa"/>
        </w:tblCellMar>
        <w:tblLook w:val="00A0" w:firstRow="1" w:lastRow="0" w:firstColumn="1" w:lastColumn="0" w:noHBand="0" w:noVBand="0"/>
      </w:tblPr>
      <w:tblGrid>
        <w:gridCol w:w="1818"/>
        <w:gridCol w:w="9918"/>
      </w:tblGrid>
      <w:tr w:rsidR="000103D5" w14:paraId="26230F71" w14:textId="77777777" w:rsidTr="00796F87">
        <w:trPr>
          <w:trHeight w:val="11592"/>
        </w:trPr>
        <w:tc>
          <w:tcPr>
            <w:tcW w:w="1818" w:type="dxa"/>
          </w:tcPr>
          <w:p w14:paraId="26230F4A" w14:textId="77777777" w:rsidR="000103D5" w:rsidRDefault="000103D5" w:rsidP="00C45063">
            <w:pPr>
              <w:pStyle w:val="NWSA-Sidebar-Title"/>
            </w:pPr>
          </w:p>
          <w:p w14:paraId="26230F4B" w14:textId="77777777" w:rsidR="002357FD" w:rsidRDefault="002357FD" w:rsidP="002357FD">
            <w:pPr>
              <w:pStyle w:val="NWSA-Sidebar-Title"/>
            </w:pPr>
            <w:r>
              <w:t>NWSA Chair</w:t>
            </w:r>
          </w:p>
          <w:p w14:paraId="26230F4C" w14:textId="10272A4B" w:rsidR="002357FD" w:rsidRDefault="007142BD" w:rsidP="002357FD">
            <w:pPr>
              <w:pStyle w:val="NWSA-Sidebar-Name"/>
            </w:pPr>
            <w:r>
              <w:t>Andrew Downs</w:t>
            </w:r>
          </w:p>
          <w:p w14:paraId="4BE0852C" w14:textId="1C347314" w:rsidR="007142BD" w:rsidRDefault="007142BD" w:rsidP="007142BD">
            <w:pPr>
              <w:pStyle w:val="NWSA-Sidebar-Organization"/>
            </w:pPr>
            <w:r>
              <w:t xml:space="preserve">Appalachian Trail Conservancy </w:t>
            </w:r>
          </w:p>
          <w:p w14:paraId="7F61CB5D" w14:textId="37A40950" w:rsidR="007142BD" w:rsidRDefault="007142BD" w:rsidP="007142BD">
            <w:pPr>
              <w:pStyle w:val="NWSA-Sidebar-Title"/>
            </w:pPr>
            <w:r>
              <w:t>NWSA Vice Chair</w:t>
            </w:r>
          </w:p>
          <w:p w14:paraId="4D1F12EB" w14:textId="77777777" w:rsidR="00FB0FDB" w:rsidRDefault="00FB0FDB" w:rsidP="00FB0FDB">
            <w:pPr>
              <w:pStyle w:val="NWSA-Sidebar-Name"/>
            </w:pPr>
            <w:r>
              <w:t>Katie Currier</w:t>
            </w:r>
          </w:p>
          <w:p w14:paraId="3C25A061" w14:textId="77777777" w:rsidR="00FB0FDB" w:rsidRDefault="00FB0FDB" w:rsidP="00FB0FDB">
            <w:pPr>
              <w:pStyle w:val="NWSA-Sidebar-Organization"/>
            </w:pPr>
            <w:r>
              <w:t>Southern Appalachian Wilderness Stewards</w:t>
            </w:r>
          </w:p>
          <w:p w14:paraId="26230F51" w14:textId="51E411AE" w:rsidR="002357FD" w:rsidRDefault="002357FD" w:rsidP="002357FD">
            <w:pPr>
              <w:pStyle w:val="NWSA-Sidebar-Title"/>
            </w:pPr>
            <w:r>
              <w:t>NWSA Secretary</w:t>
            </w:r>
          </w:p>
          <w:p w14:paraId="3734D35B" w14:textId="7B919D4C" w:rsidR="007142BD" w:rsidRDefault="007142BD" w:rsidP="002357FD">
            <w:pPr>
              <w:pStyle w:val="NWSA-Sidebar-Name"/>
            </w:pPr>
            <w:r>
              <w:t xml:space="preserve">Anne </w:t>
            </w:r>
            <w:r w:rsidR="00FB0FDB">
              <w:t>Sentz</w:t>
            </w:r>
          </w:p>
          <w:p w14:paraId="26230F53" w14:textId="74644C6E" w:rsidR="002357FD" w:rsidRDefault="00542D31" w:rsidP="00542D31">
            <w:pPr>
              <w:pStyle w:val="NWSA-Sidebar-Organization"/>
            </w:pPr>
            <w:r>
              <w:t>Appalachian Trail Conservancy</w:t>
            </w:r>
          </w:p>
          <w:p w14:paraId="26230F54" w14:textId="77777777" w:rsidR="002357FD" w:rsidRDefault="002357FD" w:rsidP="002357FD">
            <w:pPr>
              <w:pStyle w:val="NWSA-Sidebar-Title"/>
            </w:pPr>
            <w:r>
              <w:t>NWSA Treasurer</w:t>
            </w:r>
          </w:p>
          <w:p w14:paraId="26230F56" w14:textId="1ABB7689" w:rsidR="002357FD" w:rsidRDefault="00A86D5F" w:rsidP="002357FD">
            <w:pPr>
              <w:pStyle w:val="NWSA-Sidebar-Organization"/>
            </w:pPr>
            <w:r>
              <w:t>Vacant</w:t>
            </w:r>
          </w:p>
          <w:p w14:paraId="26230F57" w14:textId="77777777" w:rsidR="002357FD" w:rsidRDefault="002357FD" w:rsidP="002357FD">
            <w:pPr>
              <w:pStyle w:val="NWSA-Sidebar-Title"/>
            </w:pPr>
            <w:r>
              <w:t>NWSA Directors</w:t>
            </w:r>
          </w:p>
          <w:p w14:paraId="23F3DFB9" w14:textId="77777777" w:rsidR="007142BD" w:rsidRDefault="007142BD" w:rsidP="007142BD">
            <w:pPr>
              <w:pStyle w:val="NWSA-Sidebar-Name"/>
            </w:pPr>
            <w:r>
              <w:t>Dave Cantrell</w:t>
            </w:r>
          </w:p>
          <w:p w14:paraId="5DDA7B12" w14:textId="77777777" w:rsidR="007142BD" w:rsidRDefault="007142BD" w:rsidP="007142BD">
            <w:pPr>
              <w:pStyle w:val="NWSA-Sidebar-Organization"/>
            </w:pPr>
            <w:r>
              <w:t>Poudre Wilderness Volunteers</w:t>
            </w:r>
          </w:p>
          <w:p w14:paraId="00A804F3" w14:textId="77777777" w:rsidR="007142BD" w:rsidRDefault="007142BD" w:rsidP="007142BD">
            <w:pPr>
              <w:pStyle w:val="NWSA-Sidebar-Name"/>
            </w:pPr>
            <w:r>
              <w:t>Sandy Compton</w:t>
            </w:r>
          </w:p>
          <w:p w14:paraId="48D28816" w14:textId="77777777" w:rsidR="007142BD" w:rsidRDefault="007142BD" w:rsidP="007142BD">
            <w:pPr>
              <w:pStyle w:val="NWSA-Sidebar-Organization"/>
            </w:pPr>
            <w:r>
              <w:t>Friends of Scotchman Peaks</w:t>
            </w:r>
          </w:p>
          <w:p w14:paraId="0B80B394" w14:textId="0339D427" w:rsidR="007142BD" w:rsidRDefault="007142BD" w:rsidP="002357FD">
            <w:pPr>
              <w:pStyle w:val="NWSA-Sidebar-Name"/>
            </w:pPr>
            <w:r>
              <w:t>Randy Rasmussen</w:t>
            </w:r>
          </w:p>
          <w:p w14:paraId="2AA1840C" w14:textId="4DADECAC" w:rsidR="007142BD" w:rsidRDefault="007142BD" w:rsidP="007142BD">
            <w:pPr>
              <w:pStyle w:val="NWSA-Sidebar-Organization"/>
            </w:pPr>
            <w:r>
              <w:t>Back</w:t>
            </w:r>
            <w:r w:rsidR="00542D31">
              <w:t xml:space="preserve"> C</w:t>
            </w:r>
            <w:r>
              <w:t>ountry Horsemen of America</w:t>
            </w:r>
          </w:p>
          <w:p w14:paraId="690A7B51" w14:textId="028275F8" w:rsidR="007142BD" w:rsidRDefault="00A86D5F" w:rsidP="002357FD">
            <w:pPr>
              <w:pStyle w:val="NWSA-Sidebar-Name"/>
            </w:pPr>
            <w:r>
              <w:t>Ian Nelson</w:t>
            </w:r>
          </w:p>
          <w:p w14:paraId="7B3B3D09" w14:textId="61F46B15" w:rsidR="007142BD" w:rsidRDefault="007142BD" w:rsidP="007142BD">
            <w:pPr>
              <w:pStyle w:val="NWSA-Sidebar-Organization"/>
            </w:pPr>
            <w:r>
              <w:t>Pacific Crest Trail Association</w:t>
            </w:r>
          </w:p>
          <w:p w14:paraId="5A097302" w14:textId="4B52E147" w:rsidR="00A86D5F" w:rsidRDefault="00A86D5F" w:rsidP="00A86D5F">
            <w:pPr>
              <w:pStyle w:val="NWSA-Sidebar-Name"/>
            </w:pPr>
            <w:r>
              <w:t>Zac</w:t>
            </w:r>
            <w:r w:rsidR="00FB0FDB">
              <w:t>k</w:t>
            </w:r>
            <w:r>
              <w:t xml:space="preserve"> B</w:t>
            </w:r>
            <w:r w:rsidR="004C63F6">
              <w:t>u</w:t>
            </w:r>
            <w:r>
              <w:t>mgarner</w:t>
            </w:r>
          </w:p>
          <w:p w14:paraId="42EBF68E" w14:textId="4ABD9BC7" w:rsidR="00A86D5F" w:rsidRDefault="00A86D5F" w:rsidP="00A86D5F">
            <w:pPr>
              <w:pStyle w:val="NWSA-Sidebar-Organization"/>
            </w:pPr>
            <w:r>
              <w:t xml:space="preserve">New Mexico Wilderness </w:t>
            </w:r>
            <w:r w:rsidR="00FB0FDB">
              <w:t>Alliance</w:t>
            </w:r>
          </w:p>
          <w:p w14:paraId="009B3276" w14:textId="3DFC972C" w:rsidR="004B7295" w:rsidRDefault="004B7295" w:rsidP="004B7295">
            <w:pPr>
              <w:pStyle w:val="NWSA-Sidebar-Name"/>
            </w:pPr>
            <w:r>
              <w:t>Ann Baker-Easley</w:t>
            </w:r>
          </w:p>
          <w:p w14:paraId="1E4040FD" w14:textId="0DD886BF" w:rsidR="004B7295" w:rsidRDefault="004B7295" w:rsidP="00A86D5F">
            <w:pPr>
              <w:pStyle w:val="NWSA-Sidebar-Organization"/>
            </w:pPr>
            <w:r>
              <w:t>Volunteers for Outdoor Colorado</w:t>
            </w:r>
          </w:p>
          <w:p w14:paraId="305E9B81" w14:textId="786B7E8F" w:rsidR="00A86D5F" w:rsidRDefault="004B7295" w:rsidP="00A86D5F">
            <w:pPr>
              <w:pStyle w:val="NWSA-Sidebar-Name"/>
            </w:pPr>
            <w:r>
              <w:t>David Kallenbach</w:t>
            </w:r>
          </w:p>
          <w:p w14:paraId="4EE320AB" w14:textId="74E08DDD" w:rsidR="004B7295" w:rsidRDefault="004B7295" w:rsidP="004B7295">
            <w:pPr>
              <w:pStyle w:val="NWSA-Sidebar-Organization"/>
            </w:pPr>
            <w:r>
              <w:t>Absaroka Beartooth Wilderness Foundation</w:t>
            </w:r>
          </w:p>
          <w:p w14:paraId="6624CECA" w14:textId="17DDA28F" w:rsidR="004B7295" w:rsidRDefault="004B7295" w:rsidP="00A86D5F">
            <w:pPr>
              <w:pStyle w:val="NWSA-Sidebar-Name"/>
            </w:pPr>
            <w:r>
              <w:t>Chelsea Phillippe</w:t>
            </w:r>
          </w:p>
          <w:p w14:paraId="2CB20D1C" w14:textId="45ADB7C0" w:rsidR="00BA34AA" w:rsidRDefault="00BA34AA" w:rsidP="00A86D5F">
            <w:pPr>
              <w:pStyle w:val="NWSA-Sidebar-Name"/>
            </w:pPr>
          </w:p>
          <w:p w14:paraId="346F0CA7" w14:textId="08833FBD" w:rsidR="00BA34AA" w:rsidRDefault="00BA34AA" w:rsidP="00A86D5F">
            <w:pPr>
              <w:pStyle w:val="NWSA-Sidebar-Name"/>
            </w:pPr>
            <w:r>
              <w:t>Michael Splain</w:t>
            </w:r>
          </w:p>
          <w:p w14:paraId="146B63A6" w14:textId="59054A2F" w:rsidR="004B7295" w:rsidRDefault="00BA34AA" w:rsidP="00BA34AA">
            <w:pPr>
              <w:pStyle w:val="NWSA-Sidebar-Organization"/>
            </w:pPr>
            <w:r w:rsidRPr="00BA34AA">
              <w:t>Ventana Wilderness Alliance</w:t>
            </w:r>
          </w:p>
          <w:p w14:paraId="3A585D54" w14:textId="77777777" w:rsidR="004B7295" w:rsidRDefault="004B7295" w:rsidP="007142BD">
            <w:pPr>
              <w:pStyle w:val="NWSA-Sidebar-Title"/>
            </w:pPr>
          </w:p>
          <w:p w14:paraId="24F09492" w14:textId="76DA9378" w:rsidR="007142BD" w:rsidRDefault="007142BD" w:rsidP="007142BD">
            <w:pPr>
              <w:pStyle w:val="NWSA-Sidebar-Title"/>
            </w:pPr>
            <w:r>
              <w:t>NWSA Executive Director</w:t>
            </w:r>
          </w:p>
          <w:p w14:paraId="26230F6A" w14:textId="269E7A7D" w:rsidR="000103D5" w:rsidRDefault="007142BD" w:rsidP="004B7295">
            <w:pPr>
              <w:pStyle w:val="NWSA-Sidebar-Name"/>
            </w:pPr>
            <w:r>
              <w:t>Randy Welsh</w:t>
            </w:r>
          </w:p>
          <w:p w14:paraId="28CDCEC0" w14:textId="77777777" w:rsidR="004B7295" w:rsidRDefault="004B7295" w:rsidP="004B7295">
            <w:pPr>
              <w:pStyle w:val="NWSA-Sidebar-Name"/>
            </w:pPr>
          </w:p>
          <w:p w14:paraId="26230F6B" w14:textId="77777777" w:rsidR="000103D5" w:rsidRDefault="000103D5" w:rsidP="00623646">
            <w:pPr>
              <w:pStyle w:val="NWSA-Sidebar-Title"/>
            </w:pPr>
            <w:r>
              <w:t>NWSA</w:t>
            </w:r>
          </w:p>
          <w:p w14:paraId="26230F6C" w14:textId="7490D4A4" w:rsidR="000103D5" w:rsidRPr="00623646" w:rsidRDefault="000103D5" w:rsidP="00623646">
            <w:pPr>
              <w:pStyle w:val="NWSA-Sidebar-Title"/>
              <w:rPr>
                <w:b w:val="0"/>
              </w:rPr>
            </w:pPr>
            <w:r w:rsidRPr="00623646">
              <w:rPr>
                <w:b w:val="0"/>
              </w:rPr>
              <w:t xml:space="preserve">PO Box </w:t>
            </w:r>
            <w:r w:rsidR="00A86D5F">
              <w:rPr>
                <w:b w:val="0"/>
              </w:rPr>
              <w:t>752</w:t>
            </w:r>
          </w:p>
          <w:p w14:paraId="26230F6D" w14:textId="02846016" w:rsidR="000103D5" w:rsidRPr="00623646" w:rsidRDefault="00A86D5F" w:rsidP="00623646">
            <w:pPr>
              <w:pStyle w:val="NWSA-Sidebar-Title"/>
              <w:rPr>
                <w:b w:val="0"/>
              </w:rPr>
            </w:pPr>
            <w:r>
              <w:rPr>
                <w:b w:val="0"/>
              </w:rPr>
              <w:t>Bend OR 97709</w:t>
            </w:r>
          </w:p>
          <w:p w14:paraId="26230F6E" w14:textId="77777777" w:rsidR="000103D5" w:rsidRPr="00021932" w:rsidRDefault="000103D5" w:rsidP="00175FA6">
            <w:pPr>
              <w:pStyle w:val="NWSA-Sidebar-Organization"/>
            </w:pPr>
          </w:p>
        </w:tc>
        <w:tc>
          <w:tcPr>
            <w:tcW w:w="9918" w:type="dxa"/>
          </w:tcPr>
          <w:p w14:paraId="26230F6F" w14:textId="77777777" w:rsidR="000103D5" w:rsidRDefault="000103D5" w:rsidP="003D2597">
            <w:pPr>
              <w:pStyle w:val="Body"/>
              <w:widowControl w:val="0"/>
              <w:pBdr>
                <w:top w:val="none" w:sz="0" w:space="0" w:color="auto"/>
                <w:left w:val="none" w:sz="0" w:space="0" w:color="auto"/>
                <w:bottom w:val="none" w:sz="0" w:space="0" w:color="auto"/>
                <w:right w:val="none" w:sz="0" w:space="0" w:color="auto"/>
                <w:bar w:val="none" w:sz="0" w:color="auto"/>
              </w:pBdr>
              <w:tabs>
                <w:tab w:val="right" w:pos="9900"/>
              </w:tabs>
              <w:suppressAutoHyphens/>
              <w:spacing w:after="120"/>
              <w:rPr>
                <w:rFonts w:ascii="Tahoma" w:hAnsi="Tahoma" w:cs="Tahoma"/>
                <w:sz w:val="24"/>
                <w:szCs w:val="24"/>
                <w:u w:color="000000"/>
              </w:rPr>
            </w:pPr>
          </w:p>
          <w:p w14:paraId="06733F65" w14:textId="30D3B3AB" w:rsidR="00BA34AA" w:rsidRDefault="00DC1146" w:rsidP="00DC1146">
            <w:pPr>
              <w:pStyle w:val="Body"/>
              <w:widowControl w:val="0"/>
              <w:pBdr>
                <w:top w:val="none" w:sz="0" w:space="0" w:color="auto"/>
                <w:left w:val="none" w:sz="0" w:space="0" w:color="auto"/>
                <w:bottom w:val="none" w:sz="0" w:space="0" w:color="auto"/>
                <w:right w:val="none" w:sz="0" w:space="0" w:color="auto"/>
                <w:bar w:val="none" w:sz="0" w:color="auto"/>
              </w:pBdr>
              <w:tabs>
                <w:tab w:val="right" w:pos="9900"/>
              </w:tabs>
              <w:suppressAutoHyphens/>
            </w:pPr>
            <w:r>
              <w:t>8.21</w:t>
            </w:r>
            <w:r w:rsidR="00BA34AA">
              <w:t>.2020</w:t>
            </w:r>
          </w:p>
          <w:p w14:paraId="3A02A0AC" w14:textId="04B09C92" w:rsidR="004B073A" w:rsidRDefault="00BA34AA" w:rsidP="00BA34AA">
            <w:pPr>
              <w:pStyle w:val="Body"/>
              <w:widowControl w:val="0"/>
              <w:pBdr>
                <w:top w:val="none" w:sz="0" w:space="0" w:color="auto"/>
                <w:left w:val="none" w:sz="0" w:space="0" w:color="auto"/>
                <w:bottom w:val="none" w:sz="0" w:space="0" w:color="auto"/>
                <w:right w:val="none" w:sz="0" w:space="0" w:color="auto"/>
                <w:bar w:val="none" w:sz="0" w:color="auto"/>
              </w:pBdr>
              <w:tabs>
                <w:tab w:val="right" w:pos="9900"/>
              </w:tabs>
              <w:suppressAutoHyphens/>
              <w:ind w:left="316"/>
              <w:jc w:val="center"/>
            </w:pPr>
            <w:r>
              <w:t>For Immediate Release:</w:t>
            </w:r>
          </w:p>
          <w:p w14:paraId="0F6A4954" w14:textId="77777777" w:rsidR="00BA34AA" w:rsidRDefault="00BA34AA" w:rsidP="00E1790C">
            <w:pPr>
              <w:pStyle w:val="Body"/>
              <w:widowControl w:val="0"/>
              <w:pBdr>
                <w:top w:val="none" w:sz="0" w:space="0" w:color="auto"/>
                <w:left w:val="none" w:sz="0" w:space="0" w:color="auto"/>
                <w:bottom w:val="none" w:sz="0" w:space="0" w:color="auto"/>
                <w:right w:val="none" w:sz="0" w:space="0" w:color="auto"/>
                <w:bar w:val="none" w:sz="0" w:color="auto"/>
              </w:pBdr>
              <w:tabs>
                <w:tab w:val="right" w:pos="9900"/>
              </w:tabs>
              <w:suppressAutoHyphens/>
              <w:ind w:left="316"/>
            </w:pPr>
          </w:p>
          <w:p w14:paraId="43DAF87B" w14:textId="390F4EE6" w:rsidR="00BA34AA" w:rsidRDefault="00BA34AA" w:rsidP="00BA34AA">
            <w:pPr>
              <w:rPr>
                <w:rFonts w:ascii="Candara" w:hAnsi="Candara" w:cstheme="minorBidi"/>
                <w:b/>
                <w:bCs/>
                <w:sz w:val="24"/>
                <w:szCs w:val="24"/>
                <w:lang w:eastAsia="en-US"/>
              </w:rPr>
            </w:pPr>
            <w:r>
              <w:rPr>
                <w:rFonts w:ascii="Candara" w:hAnsi="Candara"/>
                <w:b/>
                <w:bCs/>
                <w:sz w:val="24"/>
                <w:szCs w:val="24"/>
              </w:rPr>
              <w:t>The National Wilderness Stewardship Alliance in partnership with the Society of Wilderness Stewardship is pleased to announce the creation of the National Wilderness Stewardship Awards.</w:t>
            </w:r>
          </w:p>
          <w:p w14:paraId="427B63D2" w14:textId="1A3D1518" w:rsidR="00BA34AA" w:rsidRDefault="00BA34AA" w:rsidP="00BA34AA">
            <w:pPr>
              <w:rPr>
                <w:rFonts w:ascii="Candara" w:hAnsi="Candara"/>
                <w:sz w:val="24"/>
                <w:szCs w:val="24"/>
              </w:rPr>
            </w:pPr>
            <w:r>
              <w:rPr>
                <w:rFonts w:ascii="Candara" w:hAnsi="Candara"/>
                <w:sz w:val="24"/>
                <w:szCs w:val="24"/>
              </w:rPr>
              <w:t xml:space="preserve">The wilderness stewardship community is filled with ordinary people doing extraordinary work in some of America’s most amazing and remote landscapes.  Unfortunately, their work often goes unnoticed, leaving Wilderness to suffer as a result.  By showing people their work is important now, we can build a more sustainable wilderness stewardship community for the future. </w:t>
            </w:r>
          </w:p>
          <w:p w14:paraId="12B140AA" w14:textId="5686A945" w:rsidR="00BA34AA" w:rsidRDefault="00BA34AA" w:rsidP="00BA34AA">
            <w:pPr>
              <w:rPr>
                <w:rFonts w:ascii="Candara" w:hAnsi="Candara"/>
                <w:sz w:val="24"/>
                <w:szCs w:val="24"/>
              </w:rPr>
            </w:pPr>
            <w:r>
              <w:rPr>
                <w:rFonts w:ascii="Candara" w:hAnsi="Candara"/>
                <w:sz w:val="24"/>
                <w:szCs w:val="24"/>
              </w:rPr>
              <w:t>This awards program will allow organizations and partners to nominate a steward, organization, or Federal land agency whom they feel has demonstrated outstanding ability in the following categories:</w:t>
            </w:r>
          </w:p>
          <w:p w14:paraId="350A7746" w14:textId="61E44A1C" w:rsidR="00BA34AA" w:rsidRDefault="00BA34AA" w:rsidP="00BA34AA">
            <w:pPr>
              <w:pStyle w:val="ListParagraph"/>
              <w:numPr>
                <w:ilvl w:val="0"/>
                <w:numId w:val="1"/>
              </w:numPr>
              <w:ind w:left="856"/>
              <w:rPr>
                <w:rFonts w:ascii="Candara" w:hAnsi="Candara"/>
                <w:b/>
                <w:bCs/>
                <w:sz w:val="24"/>
                <w:szCs w:val="24"/>
              </w:rPr>
            </w:pPr>
            <w:r>
              <w:rPr>
                <w:rFonts w:ascii="Candara" w:hAnsi="Candara"/>
                <w:b/>
                <w:bCs/>
                <w:sz w:val="24"/>
                <w:szCs w:val="24"/>
              </w:rPr>
              <w:t>Wilderness Rising Leader Award</w:t>
            </w:r>
          </w:p>
          <w:p w14:paraId="6D8E9723" w14:textId="454C22E0" w:rsidR="00BA34AA" w:rsidRDefault="00BA34AA" w:rsidP="00BA34A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 xml:space="preserve">To recognize young </w:t>
            </w:r>
            <w:r w:rsidR="0047727E">
              <w:rPr>
                <w:rFonts w:ascii="Candara" w:eastAsia="Times New Roman" w:hAnsi="Candara" w:cs="Arial"/>
                <w:color w:val="222222"/>
                <w:sz w:val="24"/>
                <w:szCs w:val="24"/>
              </w:rPr>
              <w:t xml:space="preserve">wilderness </w:t>
            </w:r>
            <w:r>
              <w:rPr>
                <w:rFonts w:ascii="Candara" w:eastAsia="Times New Roman" w:hAnsi="Candara" w:cs="Arial"/>
                <w:color w:val="222222"/>
                <w:sz w:val="24"/>
                <w:szCs w:val="24"/>
              </w:rPr>
              <w:t>stewards who have demonstrated outstanding potential to lead the stewardship community into the future.</w:t>
            </w:r>
          </w:p>
          <w:p w14:paraId="12490A56" w14:textId="3FA46818" w:rsidR="00BA34AA" w:rsidRDefault="00BA34AA" w:rsidP="00BA34AA">
            <w:pPr>
              <w:pStyle w:val="ListParagraph"/>
              <w:numPr>
                <w:ilvl w:val="0"/>
                <w:numId w:val="1"/>
              </w:numPr>
              <w:ind w:left="856"/>
              <w:rPr>
                <w:rFonts w:ascii="Candara" w:hAnsi="Candara"/>
                <w:b/>
                <w:bCs/>
                <w:sz w:val="24"/>
                <w:szCs w:val="24"/>
              </w:rPr>
            </w:pPr>
            <w:r>
              <w:rPr>
                <w:rFonts w:ascii="Candara" w:hAnsi="Candara"/>
                <w:b/>
                <w:bCs/>
                <w:sz w:val="24"/>
                <w:szCs w:val="24"/>
              </w:rPr>
              <w:t>Wilderness Stewardship Champion of the Year Award</w:t>
            </w:r>
          </w:p>
          <w:p w14:paraId="171E3905" w14:textId="77777777" w:rsidR="00BA34AA" w:rsidRDefault="00BA34AA" w:rsidP="00BA34A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an individual wilderness steward that has demonstrated outstanding ability to steward their wilderness areas.</w:t>
            </w:r>
          </w:p>
          <w:p w14:paraId="7D7E3BFF" w14:textId="7AFDDDFE" w:rsidR="00BA34AA" w:rsidRDefault="00BA34AA" w:rsidP="00BA34AA">
            <w:pPr>
              <w:pStyle w:val="ListParagraph"/>
              <w:numPr>
                <w:ilvl w:val="0"/>
                <w:numId w:val="1"/>
              </w:numPr>
              <w:ind w:left="856"/>
              <w:rPr>
                <w:rFonts w:ascii="Candara" w:hAnsi="Candara"/>
                <w:b/>
                <w:bCs/>
                <w:sz w:val="24"/>
                <w:szCs w:val="24"/>
              </w:rPr>
            </w:pPr>
            <w:r>
              <w:rPr>
                <w:rFonts w:ascii="Candara" w:hAnsi="Candara"/>
                <w:b/>
                <w:bCs/>
                <w:sz w:val="24"/>
                <w:szCs w:val="24"/>
              </w:rPr>
              <w:t>Wilderness Stewardship Organization of the Year Award</w:t>
            </w:r>
          </w:p>
          <w:p w14:paraId="6ED094E7" w14:textId="77777777" w:rsidR="00BA34AA" w:rsidRDefault="00BA34AA" w:rsidP="00BA34A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a wilderness stewardship organization that has demonstrated outstanding ability to steward their wilderness areas.</w:t>
            </w:r>
          </w:p>
          <w:p w14:paraId="52ED5814" w14:textId="31EADC90" w:rsidR="00BA34AA" w:rsidRDefault="00BA34AA" w:rsidP="00BA34AA">
            <w:pPr>
              <w:pStyle w:val="ListParagraph"/>
              <w:numPr>
                <w:ilvl w:val="0"/>
                <w:numId w:val="1"/>
              </w:numPr>
              <w:ind w:left="856"/>
              <w:rPr>
                <w:rFonts w:ascii="Candara" w:hAnsi="Candara"/>
                <w:b/>
                <w:bCs/>
                <w:sz w:val="24"/>
                <w:szCs w:val="24"/>
              </w:rPr>
            </w:pPr>
            <w:r>
              <w:rPr>
                <w:rFonts w:ascii="Candara" w:hAnsi="Candara"/>
                <w:b/>
                <w:bCs/>
                <w:sz w:val="24"/>
                <w:szCs w:val="24"/>
              </w:rPr>
              <w:t>Wilderness Agency Partner of the Year Award</w:t>
            </w:r>
          </w:p>
          <w:p w14:paraId="7658E256" w14:textId="77777777" w:rsidR="00BA34AA" w:rsidRDefault="00BA34AA" w:rsidP="00BA34A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an agency employee or unit which has demonstrated outstanding ability to work with wilderness stewardship organizations to improve the stewardship of their wilderness areas.</w:t>
            </w:r>
          </w:p>
          <w:p w14:paraId="4AEFECBC" w14:textId="746DAC22" w:rsidR="00BA34AA" w:rsidRDefault="00BA34AA" w:rsidP="00BA34AA">
            <w:pPr>
              <w:rPr>
                <w:rFonts w:ascii="Candara" w:hAnsi="Candara"/>
                <w:sz w:val="24"/>
                <w:szCs w:val="24"/>
              </w:rPr>
            </w:pPr>
            <w:r>
              <w:rPr>
                <w:rFonts w:ascii="Candara" w:hAnsi="Candara"/>
                <w:sz w:val="24"/>
                <w:szCs w:val="24"/>
              </w:rPr>
              <w:t xml:space="preserve">Nominations will be accepted </w:t>
            </w:r>
            <w:r w:rsidR="00DC1146">
              <w:rPr>
                <w:rFonts w:ascii="Candara" w:hAnsi="Candara"/>
                <w:sz w:val="24"/>
                <w:szCs w:val="24"/>
              </w:rPr>
              <w:t>August 21st</w:t>
            </w:r>
            <w:r>
              <w:rPr>
                <w:rFonts w:ascii="Candara" w:hAnsi="Candara"/>
                <w:sz w:val="24"/>
                <w:szCs w:val="24"/>
              </w:rPr>
              <w:t xml:space="preserve"> through </w:t>
            </w:r>
            <w:r w:rsidR="00DC1146">
              <w:rPr>
                <w:rFonts w:ascii="Candara" w:hAnsi="Candara"/>
                <w:sz w:val="24"/>
                <w:szCs w:val="24"/>
              </w:rPr>
              <w:t>September</w:t>
            </w:r>
            <w:r>
              <w:rPr>
                <w:rFonts w:ascii="Candara" w:hAnsi="Candara"/>
                <w:sz w:val="24"/>
                <w:szCs w:val="24"/>
              </w:rPr>
              <w:t xml:space="preserve"> 30</w:t>
            </w:r>
            <w:r>
              <w:rPr>
                <w:rFonts w:ascii="Candara" w:hAnsi="Candara"/>
                <w:sz w:val="24"/>
                <w:szCs w:val="24"/>
                <w:vertAlign w:val="superscript"/>
              </w:rPr>
              <w:t>th</w:t>
            </w:r>
            <w:r>
              <w:rPr>
                <w:rFonts w:ascii="Candara" w:hAnsi="Candara"/>
                <w:sz w:val="24"/>
                <w:szCs w:val="24"/>
              </w:rPr>
              <w:t>, with the awards being presented at the National Wilderness Workshop this October.</w:t>
            </w:r>
          </w:p>
          <w:p w14:paraId="4DAFB0D9" w14:textId="315DB245" w:rsidR="00BA34AA" w:rsidRDefault="00BA34AA" w:rsidP="00BA34AA">
            <w:pPr>
              <w:rPr>
                <w:rFonts w:ascii="Candara" w:hAnsi="Candara"/>
                <w:sz w:val="24"/>
                <w:szCs w:val="24"/>
              </w:rPr>
            </w:pPr>
            <w:r>
              <w:rPr>
                <w:rFonts w:ascii="Candara" w:hAnsi="Candara"/>
                <w:sz w:val="24"/>
                <w:szCs w:val="24"/>
              </w:rPr>
              <w:t xml:space="preserve">Additional information about these awards, including application materials, may be found on the NWSA website at </w:t>
            </w:r>
            <w:hyperlink r:id="rId8" w:history="1">
              <w:r w:rsidRPr="000443E9">
                <w:rPr>
                  <w:rStyle w:val="Hyperlink"/>
                  <w:rFonts w:ascii="Candara" w:hAnsi="Candara" w:cs="Symbol"/>
                  <w:sz w:val="24"/>
                  <w:szCs w:val="24"/>
                </w:rPr>
                <w:t>http://www.wildernessalliance.org/awards</w:t>
              </w:r>
            </w:hyperlink>
            <w:r>
              <w:rPr>
                <w:rFonts w:ascii="Candara" w:hAnsi="Candara"/>
                <w:sz w:val="24"/>
                <w:szCs w:val="24"/>
              </w:rPr>
              <w:t>.</w:t>
            </w:r>
          </w:p>
          <w:p w14:paraId="26230F70" w14:textId="14F0C2F8" w:rsidR="00BA34AA" w:rsidRPr="00BA34AA" w:rsidRDefault="00BA34AA" w:rsidP="00BA34AA">
            <w:pPr>
              <w:rPr>
                <w:rFonts w:ascii="Candara" w:hAnsi="Candara"/>
                <w:sz w:val="24"/>
                <w:szCs w:val="24"/>
              </w:rPr>
            </w:pPr>
            <w:r>
              <w:rPr>
                <w:rFonts w:ascii="Candara" w:hAnsi="Candara"/>
                <w:sz w:val="24"/>
                <w:szCs w:val="24"/>
              </w:rPr>
              <w:t xml:space="preserve">Questions about the awards program may be addressed to Randy Welsh, Executive Director, NWSA at </w:t>
            </w:r>
            <w:hyperlink r:id="rId9" w:history="1">
              <w:r w:rsidRPr="000443E9">
                <w:rPr>
                  <w:rStyle w:val="Hyperlink"/>
                  <w:rFonts w:ascii="Candara" w:hAnsi="Candara" w:cs="Symbol"/>
                  <w:sz w:val="24"/>
                  <w:szCs w:val="24"/>
                </w:rPr>
                <w:t>randy@wildernessalliance.org</w:t>
              </w:r>
            </w:hyperlink>
            <w:r>
              <w:rPr>
                <w:rFonts w:ascii="Candara" w:hAnsi="Candara"/>
                <w:sz w:val="24"/>
                <w:szCs w:val="24"/>
              </w:rPr>
              <w:t xml:space="preserve"> or by calling 801-808-2167.</w:t>
            </w:r>
          </w:p>
        </w:tc>
      </w:tr>
    </w:tbl>
    <w:p w14:paraId="26230F72" w14:textId="77777777" w:rsidR="000103D5" w:rsidRDefault="000103D5" w:rsidP="008C7FBF">
      <w:pPr>
        <w:tabs>
          <w:tab w:val="right" w:pos="9900"/>
        </w:tabs>
      </w:pPr>
    </w:p>
    <w:sectPr w:rsidR="000103D5" w:rsidSect="008C7FBF">
      <w:headerReference w:type="default" r:id="rId10"/>
      <w:foot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0F75" w14:textId="77777777" w:rsidR="00BA34AA" w:rsidRDefault="00BA34AA">
      <w:pPr>
        <w:spacing w:after="0"/>
      </w:pPr>
      <w:r>
        <w:separator/>
      </w:r>
    </w:p>
  </w:endnote>
  <w:endnote w:type="continuationSeparator" w:id="0">
    <w:p w14:paraId="26230F76" w14:textId="77777777" w:rsidR="00BA34AA" w:rsidRDefault="00BA3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Bold">
    <w:altName w:val="Tahoma"/>
    <w:panose1 w:val="020B080403050404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0F79" w14:textId="77777777" w:rsidR="00BA34AA" w:rsidRDefault="00BA34AA">
    <w:pPr>
      <w:pStyle w:val="Footer"/>
      <w:pBdr>
        <w:top w:val="single" w:sz="4" w:space="1" w:color="000000"/>
      </w:pBdr>
      <w:jc w:val="center"/>
      <w:rPr>
        <w:b/>
        <w:color w:val="175393"/>
        <w:sz w:val="24"/>
      </w:rPr>
    </w:pPr>
    <w:r>
      <w:rPr>
        <w:b/>
        <w:color w:val="175393"/>
        <w:sz w:val="24"/>
      </w:rPr>
      <w:t>www.WildernessAlliance.org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0F73" w14:textId="77777777" w:rsidR="00BA34AA" w:rsidRDefault="00BA34AA">
      <w:pPr>
        <w:spacing w:after="0"/>
      </w:pPr>
      <w:r>
        <w:separator/>
      </w:r>
    </w:p>
  </w:footnote>
  <w:footnote w:type="continuationSeparator" w:id="0">
    <w:p w14:paraId="26230F74" w14:textId="77777777" w:rsidR="00BA34AA" w:rsidRDefault="00BA3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0F77" w14:textId="77777777" w:rsidR="00BA34AA" w:rsidRDefault="00BA34AA">
    <w:pPr>
      <w:pStyle w:val="Header"/>
      <w:jc w:val="center"/>
      <w:rPr>
        <w:rFonts w:ascii="Tahoma Bold" w:hAnsi="Tahoma Bold"/>
        <w:b/>
        <w:i/>
        <w:color w:val="71593B"/>
        <w:spacing w:val="80"/>
        <w:kern w:val="1"/>
        <w:sz w:val="24"/>
      </w:rPr>
    </w:pPr>
    <w:r>
      <w:rPr>
        <w:noProof/>
        <w:lang w:eastAsia="en-US"/>
      </w:rPr>
      <w:drawing>
        <wp:inline distT="0" distB="0" distL="0" distR="0" wp14:anchorId="26230F7A" wp14:editId="26230F7B">
          <wp:extent cx="7038975" cy="880110"/>
          <wp:effectExtent l="0" t="0" r="9525" b="0"/>
          <wp:docPr id="1" name="Picture 1" descr="Description: wid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d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880110"/>
                  </a:xfrm>
                  <a:prstGeom prst="rect">
                    <a:avLst/>
                  </a:prstGeom>
                  <a:noFill/>
                  <a:ln>
                    <a:noFill/>
                  </a:ln>
                </pic:spPr>
              </pic:pic>
            </a:graphicData>
          </a:graphic>
        </wp:inline>
      </w:drawing>
    </w:r>
    <w:r>
      <w:rPr>
        <w:noProof/>
        <w:lang w:eastAsia="en-US"/>
      </w:rPr>
      <w:drawing>
        <wp:anchor distT="0" distB="0" distL="114935" distR="114935" simplePos="0" relativeHeight="251657728" behindDoc="1" locked="0" layoutInCell="1" allowOverlap="1" wp14:anchorId="26230F7C" wp14:editId="26230F7D">
          <wp:simplePos x="0" y="0"/>
          <wp:positionH relativeFrom="margin">
            <wp:align>center</wp:align>
          </wp:positionH>
          <wp:positionV relativeFrom="margin">
            <wp:align>center</wp:align>
          </wp:positionV>
          <wp:extent cx="6339840" cy="659828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9840" cy="6598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6230F78" w14:textId="77777777" w:rsidR="00BA34AA" w:rsidRPr="008C7FBF" w:rsidRDefault="00BA34AA">
    <w:pPr>
      <w:pStyle w:val="Header"/>
      <w:spacing w:after="280"/>
      <w:ind w:right="-86"/>
      <w:jc w:val="center"/>
      <w:rPr>
        <w:rFonts w:ascii="Tahoma Bold" w:hAnsi="Tahoma Bold"/>
        <w:b/>
        <w:bCs/>
        <w:i/>
        <w:iCs/>
        <w:color w:val="71593B"/>
        <w:spacing w:val="110"/>
        <w:kern w:val="24"/>
        <w:sz w:val="24"/>
        <w:szCs w:val="24"/>
      </w:rPr>
    </w:pPr>
    <w:r w:rsidRPr="008C7FBF">
      <w:rPr>
        <w:rFonts w:ascii="Tahoma Bold" w:hAnsi="Tahoma Bold"/>
        <w:b/>
        <w:bCs/>
        <w:i/>
        <w:iCs/>
        <w:color w:val="71593B"/>
        <w:spacing w:val="110"/>
        <w:kern w:val="24"/>
        <w:sz w:val="24"/>
        <w:szCs w:val="24"/>
      </w:rPr>
      <w:t>Building a Wilderness Stewardship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67AE1"/>
    <w:multiLevelType w:val="hybridMultilevel"/>
    <w:tmpl w:val="C2DAB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216359918"/>
  </wne:recipientData>
  <wne:recipientData>
    <wne:active wne:val="1"/>
    <wne:hash wne:val="-1694538394"/>
  </wne:recipientData>
  <wne:recipientData>
    <wne:active wne:val="1"/>
    <wne:hash wne:val="-778536920"/>
  </wne:recipientData>
  <wne:recipientData>
    <wne:active wne:val="1"/>
    <wne:hash wne:val="1370751700"/>
  </wne:recipientData>
  <wne:recipientData>
    <wne:active wne:val="1"/>
    <wne:hash wne:val="1813330333"/>
  </wne:recipientData>
  <wne:recipientData>
    <wne:active wne:val="0"/>
    <wne:hash wne:val="-907583749"/>
  </wne:recipientData>
  <wne:recipientData>
    <wne:active wne:val="1"/>
    <wne:hash wne:val="1617926180"/>
  </wne:recipientData>
  <wne:recipientData>
    <wne:active wne:val="1"/>
    <wne:hash wne:val="-351592936"/>
  </wne:recipientData>
  <wne:recipientData>
    <wne:active wne:val="0"/>
    <wne:hash wne:val="626904884"/>
  </wne:recipientData>
  <wne:recipientData>
    <wne:active wne:val="0"/>
    <wne:hash wne:val="1613096940"/>
  </wne:recipientData>
  <wne:recipientData>
    <wne:active wne:val="0"/>
    <wne:hash wne:val="-1954119158"/>
  </wne:recipientData>
  <wne:recipientData>
    <wne:active wne:val="0"/>
    <wne:hash wne:val="-2070664130"/>
  </wne:recipientData>
  <wne:recipientData>
    <wne:active wne:val="1"/>
    <wne:hash wne:val="-450488518"/>
  </wne:recipientData>
  <wne:recipientData>
    <wne:active wne:val="1"/>
    <wne:hash wne:val="2094415019"/>
  </wne:recipientData>
  <wne:recipientData>
    <wne:active wne:val="1"/>
    <wne:hash wne:val="-1497057188"/>
  </wne:recipientData>
  <wne:recipientData>
    <wne:active wne:val="0"/>
    <wne:hash wne:val="652354188"/>
  </wne:recipientData>
  <wne:recipientData>
    <wne:active wne:val="1"/>
    <wne:hash wne:val="608250970"/>
  </wne:recipientData>
  <wne:recipientData>
    <wne:active wne:val="1"/>
    <wne:hash wne:val="-1769200434"/>
  </wne:recipientData>
  <wne:recipientData>
    <wne:active wne:val="0"/>
    <wne:hash wne:val="545441518"/>
  </wne:recipientData>
  <wne:recipientData>
    <wne:active wne:val="1"/>
    <wne:hash wne:val="267247389"/>
  </wne:recipientData>
  <wne:recipientData>
    <wne:active wne:val="1"/>
    <wne:hash wne:val="257671843"/>
  </wne:recipientData>
  <wne:recipientData>
    <wne:active wne:val="1"/>
    <wne:hash wne:val="-1683222787"/>
  </wne:recipientData>
  <wne:recipientData>
    <wne:active wne:val="0"/>
    <wne:hash wne:val="735437247"/>
  </wne:recipientData>
  <wne:recipientData>
    <wne:active wne:val="1"/>
    <wne:hash wne:val="-177633671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mailMerge>
    <w:mainDocumentType w:val="formLetters"/>
    <w:linkToQuery/>
    <w:dataType w:val="native"/>
    <w:connectString w:val="Provider=Microsoft.ACE.OLEDB.12.0;User ID=Admin;Data Source=C:\Users\user\Documents\NWSA\NWSA 2013 for Merge Tax Fi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d with Address$'` "/>
    <w:activeRecord w:val="24"/>
    <w:odso>
      <w:fieldMapData>
        <w:column w:val="0"/>
        <w:lid w:val="en-US"/>
      </w:fieldMapData>
      <w:fieldMapData>
        <w:column w:val="0"/>
        <w:lid w:val="en-US"/>
      </w:fieldMapData>
      <w:fieldMapData>
        <w:type w:val="dbColumn"/>
        <w:name w:val="Name"/>
        <w:mappedName w:val="First Nam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6"/>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2D"/>
    <w:rsid w:val="000040EE"/>
    <w:rsid w:val="000103D5"/>
    <w:rsid w:val="00021932"/>
    <w:rsid w:val="00086309"/>
    <w:rsid w:val="00175FA6"/>
    <w:rsid w:val="00191B67"/>
    <w:rsid w:val="001A3ADF"/>
    <w:rsid w:val="001C6C2F"/>
    <w:rsid w:val="001E7F26"/>
    <w:rsid w:val="0022371F"/>
    <w:rsid w:val="00226A43"/>
    <w:rsid w:val="00226FAF"/>
    <w:rsid w:val="002357FD"/>
    <w:rsid w:val="00237BA8"/>
    <w:rsid w:val="00260672"/>
    <w:rsid w:val="00263D41"/>
    <w:rsid w:val="00281D17"/>
    <w:rsid w:val="00283779"/>
    <w:rsid w:val="002C4570"/>
    <w:rsid w:val="002F6354"/>
    <w:rsid w:val="0031124B"/>
    <w:rsid w:val="00332318"/>
    <w:rsid w:val="003D2597"/>
    <w:rsid w:val="003F0438"/>
    <w:rsid w:val="0047727E"/>
    <w:rsid w:val="0049096F"/>
    <w:rsid w:val="004A090B"/>
    <w:rsid w:val="004A6008"/>
    <w:rsid w:val="004B073A"/>
    <w:rsid w:val="004B7295"/>
    <w:rsid w:val="004C17B7"/>
    <w:rsid w:val="004C63F6"/>
    <w:rsid w:val="004F2A9D"/>
    <w:rsid w:val="00542D31"/>
    <w:rsid w:val="00562CA0"/>
    <w:rsid w:val="005B04AB"/>
    <w:rsid w:val="005F4C2A"/>
    <w:rsid w:val="00623646"/>
    <w:rsid w:val="00655DEE"/>
    <w:rsid w:val="00677C9D"/>
    <w:rsid w:val="006D4148"/>
    <w:rsid w:val="00700E2C"/>
    <w:rsid w:val="007142BD"/>
    <w:rsid w:val="007142CA"/>
    <w:rsid w:val="00796F87"/>
    <w:rsid w:val="00812B47"/>
    <w:rsid w:val="00883696"/>
    <w:rsid w:val="008C6477"/>
    <w:rsid w:val="008C7FBF"/>
    <w:rsid w:val="008E47FC"/>
    <w:rsid w:val="0090484C"/>
    <w:rsid w:val="009A1EBE"/>
    <w:rsid w:val="009A4CA5"/>
    <w:rsid w:val="00A31803"/>
    <w:rsid w:val="00A86D5F"/>
    <w:rsid w:val="00AA175F"/>
    <w:rsid w:val="00AD099A"/>
    <w:rsid w:val="00AD3A2D"/>
    <w:rsid w:val="00AD7285"/>
    <w:rsid w:val="00B028CF"/>
    <w:rsid w:val="00B0497D"/>
    <w:rsid w:val="00B92293"/>
    <w:rsid w:val="00B92327"/>
    <w:rsid w:val="00BA34AA"/>
    <w:rsid w:val="00C27D87"/>
    <w:rsid w:val="00C45063"/>
    <w:rsid w:val="00C7520D"/>
    <w:rsid w:val="00CD08DF"/>
    <w:rsid w:val="00D17796"/>
    <w:rsid w:val="00D47379"/>
    <w:rsid w:val="00D54DFD"/>
    <w:rsid w:val="00D778CF"/>
    <w:rsid w:val="00DB425C"/>
    <w:rsid w:val="00DC1146"/>
    <w:rsid w:val="00DE4B11"/>
    <w:rsid w:val="00DE7D10"/>
    <w:rsid w:val="00DF178F"/>
    <w:rsid w:val="00DF53EA"/>
    <w:rsid w:val="00E1790C"/>
    <w:rsid w:val="00E557F1"/>
    <w:rsid w:val="00E610CF"/>
    <w:rsid w:val="00E66EE8"/>
    <w:rsid w:val="00E74384"/>
    <w:rsid w:val="00F04345"/>
    <w:rsid w:val="00F11418"/>
    <w:rsid w:val="00F76E5A"/>
    <w:rsid w:val="00FB0FDB"/>
    <w:rsid w:val="00FB798F"/>
    <w:rsid w:val="00FC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6230F4A"/>
  <w15:docId w15:val="{F313DFFC-3C49-46A3-930D-09723E14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EE"/>
    <w:pPr>
      <w:widowControl w:val="0"/>
      <w:suppressAutoHyphens/>
      <w:spacing w:after="120"/>
    </w:pPr>
    <w:rPr>
      <w:rFonts w:ascii="Tahoma" w:hAnsi="Tahoma" w:cs="Symbol"/>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040EE"/>
    <w:rPr>
      <w:rFonts w:ascii="Symbol" w:hAnsi="Symbol"/>
    </w:rPr>
  </w:style>
  <w:style w:type="character" w:customStyle="1" w:styleId="WW8Num1z1">
    <w:name w:val="WW8Num1z1"/>
    <w:uiPriority w:val="99"/>
    <w:rsid w:val="000040EE"/>
    <w:rPr>
      <w:rFonts w:ascii="Courier New" w:hAnsi="Courier New"/>
    </w:rPr>
  </w:style>
  <w:style w:type="character" w:customStyle="1" w:styleId="WW8Num1z2">
    <w:name w:val="WW8Num1z2"/>
    <w:uiPriority w:val="99"/>
    <w:rsid w:val="000040EE"/>
    <w:rPr>
      <w:rFonts w:ascii="Wingdings" w:hAnsi="Wingdings"/>
    </w:rPr>
  </w:style>
  <w:style w:type="character" w:customStyle="1" w:styleId="WW8Num2z0">
    <w:name w:val="WW8Num2z0"/>
    <w:uiPriority w:val="99"/>
    <w:rsid w:val="000040EE"/>
    <w:rPr>
      <w:rFonts w:ascii="Symbol" w:hAnsi="Symbol"/>
    </w:rPr>
  </w:style>
  <w:style w:type="character" w:customStyle="1" w:styleId="WW8Num2z1">
    <w:name w:val="WW8Num2z1"/>
    <w:uiPriority w:val="99"/>
    <w:rsid w:val="000040EE"/>
    <w:rPr>
      <w:rFonts w:ascii="Courier New" w:hAnsi="Courier New"/>
    </w:rPr>
  </w:style>
  <w:style w:type="character" w:customStyle="1" w:styleId="WW8Num2z2">
    <w:name w:val="WW8Num2z2"/>
    <w:uiPriority w:val="99"/>
    <w:rsid w:val="000040EE"/>
    <w:rPr>
      <w:rFonts w:ascii="Wingdings" w:hAnsi="Wingdings"/>
    </w:rPr>
  </w:style>
  <w:style w:type="character" w:styleId="Hyperlink">
    <w:name w:val="Hyperlink"/>
    <w:basedOn w:val="DefaultParagraphFont"/>
    <w:uiPriority w:val="99"/>
    <w:rsid w:val="000040EE"/>
    <w:rPr>
      <w:rFonts w:cs="Times New Roman"/>
      <w:color w:val="0000FF"/>
      <w:u w:val="single"/>
    </w:rPr>
  </w:style>
  <w:style w:type="paragraph" w:customStyle="1" w:styleId="Heading">
    <w:name w:val="Heading"/>
    <w:basedOn w:val="Normal"/>
    <w:next w:val="BodyText"/>
    <w:uiPriority w:val="99"/>
    <w:rsid w:val="000040EE"/>
    <w:pPr>
      <w:keepNext/>
      <w:spacing w:before="240"/>
    </w:pPr>
    <w:rPr>
      <w:rFonts w:ascii="Arial" w:eastAsia="SimSun" w:hAnsi="Arial" w:cs="Mangal"/>
      <w:sz w:val="28"/>
      <w:szCs w:val="28"/>
    </w:rPr>
  </w:style>
  <w:style w:type="paragraph" w:styleId="BodyText">
    <w:name w:val="Body Text"/>
    <w:basedOn w:val="Normal"/>
    <w:link w:val="BodyTextChar"/>
    <w:uiPriority w:val="99"/>
    <w:rsid w:val="000040EE"/>
  </w:style>
  <w:style w:type="character" w:customStyle="1" w:styleId="BodyTextChar">
    <w:name w:val="Body Text Char"/>
    <w:basedOn w:val="DefaultParagraphFont"/>
    <w:link w:val="BodyText"/>
    <w:uiPriority w:val="99"/>
    <w:semiHidden/>
    <w:rsid w:val="00323F84"/>
    <w:rPr>
      <w:rFonts w:ascii="Tahoma" w:hAnsi="Tahoma" w:cs="Symbol"/>
      <w:szCs w:val="20"/>
      <w:lang w:eastAsia="ar-SA"/>
    </w:rPr>
  </w:style>
  <w:style w:type="paragraph" w:styleId="List">
    <w:name w:val="List"/>
    <w:basedOn w:val="BodyText"/>
    <w:uiPriority w:val="99"/>
    <w:rsid w:val="000040EE"/>
    <w:rPr>
      <w:rFonts w:cs="Mangal"/>
    </w:rPr>
  </w:style>
  <w:style w:type="paragraph" w:styleId="Caption">
    <w:name w:val="caption"/>
    <w:basedOn w:val="Normal"/>
    <w:uiPriority w:val="99"/>
    <w:qFormat/>
    <w:rsid w:val="000040EE"/>
    <w:pPr>
      <w:suppressLineNumbers/>
      <w:spacing w:before="120"/>
    </w:pPr>
    <w:rPr>
      <w:rFonts w:cs="Mangal"/>
      <w:i/>
      <w:iCs/>
      <w:sz w:val="24"/>
      <w:szCs w:val="24"/>
    </w:rPr>
  </w:style>
  <w:style w:type="paragraph" w:customStyle="1" w:styleId="Index">
    <w:name w:val="Index"/>
    <w:basedOn w:val="Normal"/>
    <w:uiPriority w:val="99"/>
    <w:rsid w:val="000040EE"/>
    <w:pPr>
      <w:suppressLineNumbers/>
    </w:pPr>
    <w:rPr>
      <w:rFonts w:cs="Mangal"/>
    </w:rPr>
  </w:style>
  <w:style w:type="paragraph" w:styleId="PlainText">
    <w:name w:val="Plain Text"/>
    <w:basedOn w:val="Normal"/>
    <w:link w:val="PlainTextChar"/>
    <w:uiPriority w:val="99"/>
    <w:rsid w:val="000040EE"/>
  </w:style>
  <w:style w:type="character" w:customStyle="1" w:styleId="PlainTextChar">
    <w:name w:val="Plain Text Char"/>
    <w:basedOn w:val="DefaultParagraphFont"/>
    <w:link w:val="PlainText"/>
    <w:uiPriority w:val="99"/>
    <w:semiHidden/>
    <w:rsid w:val="00323F84"/>
    <w:rPr>
      <w:rFonts w:ascii="Courier New" w:hAnsi="Courier New" w:cs="Courier New"/>
      <w:sz w:val="20"/>
      <w:szCs w:val="20"/>
      <w:lang w:eastAsia="ar-SA"/>
    </w:rPr>
  </w:style>
  <w:style w:type="paragraph" w:styleId="Header">
    <w:name w:val="header"/>
    <w:basedOn w:val="Normal"/>
    <w:link w:val="HeaderChar"/>
    <w:uiPriority w:val="99"/>
    <w:rsid w:val="000040EE"/>
    <w:pPr>
      <w:tabs>
        <w:tab w:val="center" w:pos="4320"/>
        <w:tab w:val="right" w:pos="8640"/>
      </w:tabs>
    </w:pPr>
  </w:style>
  <w:style w:type="character" w:customStyle="1" w:styleId="HeaderChar">
    <w:name w:val="Header Char"/>
    <w:basedOn w:val="DefaultParagraphFont"/>
    <w:link w:val="Header"/>
    <w:uiPriority w:val="99"/>
    <w:semiHidden/>
    <w:rsid w:val="00323F84"/>
    <w:rPr>
      <w:rFonts w:ascii="Tahoma" w:hAnsi="Tahoma" w:cs="Symbol"/>
      <w:szCs w:val="20"/>
      <w:lang w:eastAsia="ar-SA"/>
    </w:rPr>
  </w:style>
  <w:style w:type="paragraph" w:styleId="Footer">
    <w:name w:val="footer"/>
    <w:basedOn w:val="Normal"/>
    <w:link w:val="FooterChar"/>
    <w:uiPriority w:val="99"/>
    <w:rsid w:val="000040EE"/>
    <w:pPr>
      <w:tabs>
        <w:tab w:val="center" w:pos="4320"/>
        <w:tab w:val="right" w:pos="8640"/>
      </w:tabs>
    </w:pPr>
  </w:style>
  <w:style w:type="character" w:customStyle="1" w:styleId="FooterChar">
    <w:name w:val="Footer Char"/>
    <w:basedOn w:val="DefaultParagraphFont"/>
    <w:link w:val="Footer"/>
    <w:uiPriority w:val="99"/>
    <w:semiHidden/>
    <w:rsid w:val="00323F84"/>
    <w:rPr>
      <w:rFonts w:ascii="Tahoma" w:hAnsi="Tahoma" w:cs="Symbol"/>
      <w:szCs w:val="20"/>
      <w:lang w:eastAsia="ar-SA"/>
    </w:rPr>
  </w:style>
  <w:style w:type="paragraph" w:customStyle="1" w:styleId="NWSAHead1">
    <w:name w:val="NWSA_Head1"/>
    <w:basedOn w:val="Normal"/>
    <w:uiPriority w:val="99"/>
    <w:rsid w:val="000040EE"/>
    <w:rPr>
      <w:b/>
      <w:color w:val="0B481E"/>
      <w:sz w:val="32"/>
    </w:rPr>
  </w:style>
  <w:style w:type="paragraph" w:customStyle="1" w:styleId="NWSABody1">
    <w:name w:val="NWSA_Body1"/>
    <w:basedOn w:val="Normal"/>
    <w:uiPriority w:val="99"/>
    <w:rsid w:val="000040EE"/>
    <w:rPr>
      <w:sz w:val="20"/>
    </w:rPr>
  </w:style>
  <w:style w:type="table" w:styleId="TableGrid">
    <w:name w:val="Table Grid"/>
    <w:basedOn w:val="TableNormal"/>
    <w:uiPriority w:val="99"/>
    <w:rsid w:val="008C7F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81D17"/>
  </w:style>
  <w:style w:type="paragraph" w:customStyle="1" w:styleId="NWSA-Sidebar-Title">
    <w:name w:val="NWSA-Sidebar-Title"/>
    <w:basedOn w:val="Normal"/>
    <w:uiPriority w:val="99"/>
    <w:rsid w:val="00CD08DF"/>
    <w:pPr>
      <w:tabs>
        <w:tab w:val="right" w:pos="9900"/>
      </w:tabs>
      <w:spacing w:after="0"/>
    </w:pPr>
    <w:rPr>
      <w:b/>
      <w:color w:val="0D481E"/>
      <w:sz w:val="16"/>
      <w:szCs w:val="16"/>
    </w:rPr>
  </w:style>
  <w:style w:type="paragraph" w:customStyle="1" w:styleId="NWSA-Sidebar-Name">
    <w:name w:val="NWSA-Sidebar-Name"/>
    <w:basedOn w:val="NWSA-Sidebar-Title"/>
    <w:uiPriority w:val="99"/>
    <w:rsid w:val="00CD08DF"/>
    <w:rPr>
      <w:b w:val="0"/>
      <w:color w:val="72593B"/>
    </w:rPr>
  </w:style>
  <w:style w:type="paragraph" w:customStyle="1" w:styleId="NWSA-Sidebar-Organization">
    <w:name w:val="NWSA-Sidebar-Organization"/>
    <w:basedOn w:val="NWSA-Sidebar-Title"/>
    <w:uiPriority w:val="99"/>
    <w:rsid w:val="00CD08DF"/>
    <w:pPr>
      <w:spacing w:after="240"/>
    </w:pPr>
    <w:rPr>
      <w:b w:val="0"/>
      <w:i/>
      <w:color w:val="1B5292"/>
      <w:sz w:val="12"/>
    </w:rPr>
  </w:style>
  <w:style w:type="paragraph" w:styleId="BalloonText">
    <w:name w:val="Balloon Text"/>
    <w:basedOn w:val="Normal"/>
    <w:link w:val="BalloonTextChar"/>
    <w:uiPriority w:val="99"/>
    <w:semiHidden/>
    <w:rsid w:val="00623646"/>
    <w:pPr>
      <w:spacing w:after="0"/>
    </w:pPr>
    <w:rPr>
      <w:rFonts w:cs="Times New Roman"/>
      <w:sz w:val="16"/>
      <w:szCs w:val="16"/>
    </w:rPr>
  </w:style>
  <w:style w:type="character" w:customStyle="1" w:styleId="BalloonTextChar">
    <w:name w:val="Balloon Text Char"/>
    <w:basedOn w:val="DefaultParagraphFont"/>
    <w:link w:val="BalloonText"/>
    <w:uiPriority w:val="99"/>
    <w:semiHidden/>
    <w:locked/>
    <w:rsid w:val="00623646"/>
    <w:rPr>
      <w:rFonts w:ascii="Tahoma" w:hAnsi="Tahoma"/>
      <w:sz w:val="16"/>
      <w:lang w:eastAsia="ar-SA" w:bidi="ar-SA"/>
    </w:rPr>
  </w:style>
  <w:style w:type="paragraph" w:customStyle="1" w:styleId="Body">
    <w:name w:val="Body"/>
    <w:uiPriority w:val="99"/>
    <w:rsid w:val="00237B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ListParagraph">
    <w:name w:val="List Paragraph"/>
    <w:basedOn w:val="Normal"/>
    <w:uiPriority w:val="34"/>
    <w:qFormat/>
    <w:rsid w:val="00BA34AA"/>
    <w:pPr>
      <w:widowControl/>
      <w:suppressAutoHyphens w:val="0"/>
      <w:spacing w:after="200" w:line="276" w:lineRule="auto"/>
      <w:ind w:left="720"/>
      <w:contextualSpacing/>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BA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7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ernessalliance.org/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dy@wildernessalli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GIS\AppData\Local\Temp\NWSA-Letterhead_final(2013-01-2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9E5B-E3BC-4BF0-ADC4-B793D36C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NWSA-Letterhead_final(2013-01-25)-1</Template>
  <TotalTime>5</TotalTime>
  <Pages>1</Pages>
  <Words>363</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NWSA Chair</vt:lpstr>
    </vt:vector>
  </TitlesOfParts>
  <Company>ESRI</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NWSA Chair</dc:title>
  <dc:subject/>
  <dc:creator>GIS</dc:creator>
  <cp:keywords/>
  <dc:description/>
  <cp:lastModifiedBy>Randy Welsh</cp:lastModifiedBy>
  <cp:revision>4</cp:revision>
  <cp:lastPrinted>2015-01-23T19:27:00Z</cp:lastPrinted>
  <dcterms:created xsi:type="dcterms:W3CDTF">2020-03-24T22:12:00Z</dcterms:created>
  <dcterms:modified xsi:type="dcterms:W3CDTF">2020-08-21T22:23:00Z</dcterms:modified>
</cp:coreProperties>
</file>