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85BF39" w14:textId="2DA89209" w:rsidR="00B44CC1" w:rsidRDefault="00B44CC1">
      <w:pPr>
        <w:rPr>
          <w:rFonts w:ascii="Montserrat" w:eastAsia="Montserrat" w:hAnsi="Montserrat" w:cs="Montserrat"/>
          <w:b/>
          <w:sz w:val="36"/>
          <w:szCs w:val="36"/>
        </w:rPr>
      </w:pPr>
    </w:p>
    <w:p w14:paraId="4E4B0F1F" w14:textId="310B6DF3" w:rsidR="00B458DD" w:rsidRDefault="000848C5">
      <w:pPr>
        <w:rPr>
          <w:rFonts w:ascii="Montserrat" w:eastAsia="Montserrat" w:hAnsi="Montserrat" w:cs="Montserrat"/>
          <w:b/>
          <w:sz w:val="36"/>
          <w:szCs w:val="36"/>
        </w:rPr>
      </w:pPr>
      <w:r>
        <w:rPr>
          <w:rFonts w:ascii="Montserrat" w:eastAsia="Montserrat" w:hAnsi="Montserrat" w:cs="Montserrat"/>
          <w:b/>
          <w:sz w:val="36"/>
          <w:szCs w:val="36"/>
        </w:rPr>
        <w:t>Head of Fundraising</w:t>
      </w:r>
    </w:p>
    <w:p w14:paraId="308FF626" w14:textId="77777777" w:rsidR="00B458DD" w:rsidRDefault="000848C5">
      <w:pPr>
        <w:rPr>
          <w:rFonts w:ascii="Montserrat" w:eastAsia="Montserrat" w:hAnsi="Montserrat" w:cs="Montserrat"/>
          <w:sz w:val="28"/>
          <w:szCs w:val="28"/>
        </w:rPr>
      </w:pPr>
      <w:r>
        <w:rPr>
          <w:rFonts w:ascii="Montserrat" w:eastAsia="Montserrat" w:hAnsi="Montserrat" w:cs="Montserrat"/>
          <w:sz w:val="28"/>
          <w:szCs w:val="28"/>
        </w:rPr>
        <w:t>Job Description and Person Specification</w:t>
      </w:r>
    </w:p>
    <w:p w14:paraId="1DE2DA23" w14:textId="77777777" w:rsidR="00B458DD" w:rsidRDefault="00B458DD">
      <w:pPr>
        <w:spacing w:line="360" w:lineRule="auto"/>
        <w:rPr>
          <w:rFonts w:ascii="Arial" w:eastAsia="Arial" w:hAnsi="Arial" w:cs="Arial"/>
          <w:b/>
        </w:rPr>
      </w:pPr>
    </w:p>
    <w:p w14:paraId="22D72B63" w14:textId="4126F4D3" w:rsidR="00B458DD" w:rsidRDefault="000848C5">
      <w:pPr>
        <w:spacing w:line="276" w:lineRule="auto"/>
        <w:rPr>
          <w:rFonts w:ascii="Arial" w:eastAsia="Arial" w:hAnsi="Arial" w:cs="Arial"/>
        </w:rPr>
      </w:pPr>
      <w:r>
        <w:rPr>
          <w:rFonts w:ascii="Arial" w:eastAsia="Arial" w:hAnsi="Arial" w:cs="Arial"/>
          <w:b/>
        </w:rPr>
        <w:t>Salary</w:t>
      </w:r>
      <w:r>
        <w:rPr>
          <w:rFonts w:ascii="Arial" w:eastAsia="Arial" w:hAnsi="Arial" w:cs="Arial"/>
        </w:rPr>
        <w:t>: £37,000 - £</w:t>
      </w:r>
      <w:r w:rsidR="005B2872">
        <w:rPr>
          <w:rFonts w:ascii="Arial" w:eastAsia="Arial" w:hAnsi="Arial" w:cs="Arial"/>
        </w:rPr>
        <w:t>40</w:t>
      </w:r>
      <w:r>
        <w:rPr>
          <w:rFonts w:ascii="Arial" w:eastAsia="Arial" w:hAnsi="Arial" w:cs="Arial"/>
        </w:rPr>
        <w:t>,000 p.a. pro rata for 3 days a week.</w:t>
      </w:r>
    </w:p>
    <w:p w14:paraId="33A8310F" w14:textId="77777777" w:rsidR="00B458DD" w:rsidRDefault="000848C5">
      <w:pPr>
        <w:spacing w:line="276" w:lineRule="auto"/>
        <w:rPr>
          <w:rFonts w:ascii="Arial" w:eastAsia="Arial" w:hAnsi="Arial" w:cs="Arial"/>
        </w:rPr>
      </w:pPr>
      <w:r>
        <w:rPr>
          <w:rFonts w:ascii="Arial" w:eastAsia="Arial" w:hAnsi="Arial" w:cs="Arial"/>
          <w:b/>
        </w:rPr>
        <w:t>Hours:</w:t>
      </w:r>
      <w:r>
        <w:rPr>
          <w:rFonts w:ascii="Arial" w:eastAsia="Arial" w:hAnsi="Arial" w:cs="Arial"/>
        </w:rPr>
        <w:t xml:space="preserve"> 22.5 per week. There is a possibility that the post will develop to full-time</w:t>
      </w:r>
    </w:p>
    <w:p w14:paraId="566ED9D9" w14:textId="77777777" w:rsidR="00B458DD" w:rsidRDefault="000848C5">
      <w:pPr>
        <w:spacing w:line="276" w:lineRule="auto"/>
        <w:rPr>
          <w:rFonts w:ascii="Arial" w:eastAsia="Arial" w:hAnsi="Arial" w:cs="Arial"/>
        </w:rPr>
      </w:pPr>
      <w:r>
        <w:rPr>
          <w:rFonts w:ascii="Arial" w:eastAsia="Arial" w:hAnsi="Arial" w:cs="Arial"/>
          <w:b/>
        </w:rPr>
        <w:t>Location</w:t>
      </w:r>
      <w:r>
        <w:rPr>
          <w:rFonts w:ascii="Arial" w:eastAsia="Arial" w:hAnsi="Arial" w:cs="Arial"/>
        </w:rPr>
        <w:t>: Women’s Equality Party Central Office, Brixton, London</w:t>
      </w:r>
    </w:p>
    <w:p w14:paraId="75A84C05" w14:textId="77777777" w:rsidR="00B458DD" w:rsidRDefault="000848C5">
      <w:pPr>
        <w:spacing w:line="276" w:lineRule="auto"/>
        <w:rPr>
          <w:rFonts w:ascii="Arial" w:eastAsia="Arial" w:hAnsi="Arial" w:cs="Arial"/>
        </w:rPr>
      </w:pPr>
      <w:r>
        <w:rPr>
          <w:rFonts w:ascii="Arial" w:eastAsia="Arial" w:hAnsi="Arial" w:cs="Arial"/>
          <w:b/>
        </w:rPr>
        <w:t>Duration</w:t>
      </w:r>
      <w:r>
        <w:rPr>
          <w:rFonts w:ascii="Arial" w:eastAsia="Arial" w:hAnsi="Arial" w:cs="Arial"/>
        </w:rPr>
        <w:t>: This is a part-time, permanent post with a six-month probation period.</w:t>
      </w:r>
    </w:p>
    <w:p w14:paraId="54795520" w14:textId="77777777" w:rsidR="00B458DD" w:rsidRDefault="000848C5">
      <w:pPr>
        <w:spacing w:line="276" w:lineRule="auto"/>
        <w:rPr>
          <w:rFonts w:ascii="Arial" w:eastAsia="Arial" w:hAnsi="Arial" w:cs="Arial"/>
        </w:rPr>
      </w:pPr>
      <w:r>
        <w:rPr>
          <w:rFonts w:ascii="Arial" w:eastAsia="Arial" w:hAnsi="Arial" w:cs="Arial"/>
          <w:b/>
        </w:rPr>
        <w:t xml:space="preserve">Line Manager: </w:t>
      </w:r>
      <w:r>
        <w:rPr>
          <w:rFonts w:ascii="Arial" w:eastAsia="Arial" w:hAnsi="Arial" w:cs="Arial"/>
        </w:rPr>
        <w:t>Chief Operating Officer</w:t>
      </w:r>
    </w:p>
    <w:p w14:paraId="4DC38976" w14:textId="77777777" w:rsidR="00B458DD" w:rsidRDefault="000848C5">
      <w:pPr>
        <w:spacing w:line="276" w:lineRule="auto"/>
        <w:rPr>
          <w:rFonts w:ascii="Arial" w:eastAsia="Arial" w:hAnsi="Arial" w:cs="Arial"/>
        </w:rPr>
      </w:pPr>
      <w:r>
        <w:rPr>
          <w:rFonts w:ascii="Arial" w:eastAsia="Arial" w:hAnsi="Arial" w:cs="Arial"/>
          <w:b/>
        </w:rPr>
        <w:t>Line Management Responsibilities:</w:t>
      </w:r>
      <w:r>
        <w:rPr>
          <w:rFonts w:ascii="Arial" w:eastAsia="Arial" w:hAnsi="Arial" w:cs="Arial"/>
        </w:rPr>
        <w:t xml:space="preserve"> fundraising volunteers</w:t>
      </w:r>
    </w:p>
    <w:p w14:paraId="617D4FBA" w14:textId="77777777" w:rsidR="00B458DD" w:rsidRDefault="000848C5">
      <w:pPr>
        <w:spacing w:line="276" w:lineRule="auto"/>
        <w:rPr>
          <w:rFonts w:ascii="Arial" w:eastAsia="Arial" w:hAnsi="Arial" w:cs="Arial"/>
          <w:b/>
        </w:rPr>
      </w:pPr>
      <w:r>
        <w:rPr>
          <w:rFonts w:ascii="Arial" w:eastAsia="Arial" w:hAnsi="Arial" w:cs="Arial"/>
          <w:b/>
        </w:rPr>
        <w:t>Key Relationships:</w:t>
      </w:r>
      <w:r>
        <w:rPr>
          <w:rFonts w:ascii="Arial" w:eastAsia="Arial" w:hAnsi="Arial" w:cs="Arial"/>
        </w:rPr>
        <w:t xml:space="preserve"> The Leader and President of the Party, Chief of Staff, Events Manager, Head of Members and Supporters, Head of Campaigns.</w:t>
      </w:r>
    </w:p>
    <w:p w14:paraId="1F6886F0" w14:textId="77777777" w:rsidR="00B458DD" w:rsidRDefault="00B458DD">
      <w:pPr>
        <w:spacing w:line="276" w:lineRule="auto"/>
        <w:rPr>
          <w:rFonts w:ascii="Arial" w:eastAsia="Arial" w:hAnsi="Arial" w:cs="Arial"/>
        </w:rPr>
      </w:pPr>
    </w:p>
    <w:p w14:paraId="080D5C0A" w14:textId="77777777" w:rsidR="00B458DD" w:rsidRDefault="000848C5">
      <w:pPr>
        <w:spacing w:line="276" w:lineRule="auto"/>
        <w:rPr>
          <w:rFonts w:ascii="Arial" w:eastAsia="Arial" w:hAnsi="Arial" w:cs="Arial"/>
          <w:b/>
        </w:rPr>
      </w:pPr>
      <w:r>
        <w:rPr>
          <w:rFonts w:ascii="Arial" w:eastAsia="Arial" w:hAnsi="Arial" w:cs="Arial"/>
          <w:b/>
        </w:rPr>
        <w:t>Purpose of the Role</w:t>
      </w:r>
    </w:p>
    <w:p w14:paraId="67A49AF8" w14:textId="77777777" w:rsidR="005B2872" w:rsidRDefault="005B2872" w:rsidP="005B2872">
      <w:pPr>
        <w:spacing w:line="276" w:lineRule="auto"/>
        <w:rPr>
          <w:rFonts w:ascii="Arial" w:eastAsia="Arial" w:hAnsi="Arial" w:cs="Arial"/>
          <w:highlight w:val="white"/>
        </w:rPr>
      </w:pPr>
      <w:r>
        <w:rPr>
          <w:rFonts w:ascii="Arial" w:eastAsia="Arial" w:hAnsi="Arial" w:cs="Arial"/>
          <w:highlight w:val="white"/>
        </w:rPr>
        <w:t xml:space="preserve">The Women’s Equality Party is seeking an experienced fundraiser to build and strengthen special relationships with potential donors who </w:t>
      </w:r>
      <w:proofErr w:type="gramStart"/>
      <w:r>
        <w:rPr>
          <w:rFonts w:ascii="Arial" w:eastAsia="Arial" w:hAnsi="Arial" w:cs="Arial"/>
          <w:highlight w:val="white"/>
        </w:rPr>
        <w:t>have the ability to</w:t>
      </w:r>
      <w:proofErr w:type="gramEnd"/>
      <w:r>
        <w:rPr>
          <w:rFonts w:ascii="Arial" w:eastAsia="Arial" w:hAnsi="Arial" w:cs="Arial"/>
          <w:highlight w:val="white"/>
        </w:rPr>
        <w:t xml:space="preserve"> make transformational gifts to WEP and to grow a mixed portfolio of High/Mid Net Worth individuals. You will also oversee and manage our crowdfunding campaigns as well as help to steward and expand our vital network of supporters so that WE can continue to grow the Party and deliver our ambitious campaign and election strategies.</w:t>
      </w:r>
      <w:bookmarkStart w:id="0" w:name="_GoBack"/>
      <w:bookmarkEnd w:id="0"/>
    </w:p>
    <w:p w14:paraId="30DA1268" w14:textId="77777777" w:rsidR="005B2872" w:rsidRDefault="005B2872" w:rsidP="005B2872">
      <w:pPr>
        <w:rPr>
          <w:rFonts w:ascii="Arial" w:eastAsia="Arial" w:hAnsi="Arial" w:cs="Arial"/>
          <w:highlight w:val="white"/>
        </w:rPr>
      </w:pPr>
    </w:p>
    <w:p w14:paraId="3900F25A" w14:textId="77777777" w:rsidR="005B2872" w:rsidRDefault="005B2872" w:rsidP="005B2872">
      <w:pPr>
        <w:rPr>
          <w:rFonts w:ascii="Arial" w:eastAsia="Arial" w:hAnsi="Arial" w:cs="Arial"/>
        </w:rPr>
      </w:pPr>
      <w:r>
        <w:rPr>
          <w:rFonts w:ascii="Arial" w:eastAsia="Arial" w:hAnsi="Arial" w:cs="Arial"/>
          <w:highlight w:val="white"/>
        </w:rPr>
        <w:t>This is a great opportunity for someone to step up and shape our fundraising approach</w:t>
      </w:r>
      <w:r>
        <w:rPr>
          <w:rFonts w:ascii="Arial" w:eastAsia="Arial" w:hAnsi="Arial" w:cs="Arial"/>
        </w:rPr>
        <w:t xml:space="preserve"> while developing your skills across all fundraising areas. You will be part of the senior management team, with significant autonomy and able to influence our activities across the organization. While you will need to have some fundraising experience, more important is your commitment to equality, your passion to support the Party, your ability to work effectively in a small integrated organisation and your willingness to work top to bottom to drive our fundraising to greater success.  </w:t>
      </w:r>
    </w:p>
    <w:p w14:paraId="745E46FA" w14:textId="77777777" w:rsidR="005B2872" w:rsidRDefault="005B2872" w:rsidP="005B2872">
      <w:pPr>
        <w:rPr>
          <w:rFonts w:ascii="Arial" w:eastAsia="Arial" w:hAnsi="Arial" w:cs="Arial"/>
        </w:rPr>
      </w:pPr>
    </w:p>
    <w:p w14:paraId="5FD5CE51" w14:textId="77777777" w:rsidR="005B2872" w:rsidRDefault="005B2872" w:rsidP="005B2872">
      <w:pPr>
        <w:spacing w:line="276" w:lineRule="auto"/>
        <w:rPr>
          <w:rFonts w:ascii="Arial" w:eastAsia="Arial" w:hAnsi="Arial" w:cs="Arial"/>
        </w:rPr>
      </w:pPr>
      <w:r>
        <w:rPr>
          <w:rFonts w:ascii="Arial" w:eastAsia="Arial" w:hAnsi="Arial" w:cs="Arial"/>
          <w:color w:val="000000"/>
          <w:highlight w:val="white"/>
        </w:rPr>
        <w:t>The Party</w:t>
      </w:r>
      <w:r>
        <w:rPr>
          <w:rFonts w:ascii="Arial" w:eastAsia="Arial" w:hAnsi="Arial" w:cs="Arial"/>
          <w:highlight w:val="white"/>
        </w:rPr>
        <w:t>’s central office</w:t>
      </w:r>
      <w:r>
        <w:rPr>
          <w:rFonts w:ascii="Arial" w:eastAsia="Arial" w:hAnsi="Arial" w:cs="Arial"/>
          <w:color w:val="000000"/>
          <w:highlight w:val="white"/>
        </w:rPr>
        <w:t xml:space="preserve"> is a small, dynamic team and </w:t>
      </w:r>
      <w:r>
        <w:rPr>
          <w:rFonts w:ascii="Arial" w:eastAsia="Arial" w:hAnsi="Arial" w:cs="Arial"/>
          <w:highlight w:val="white"/>
        </w:rPr>
        <w:t xml:space="preserve">you will be working closely with our members and supporters, communications and campaigns staff and with our Events Manager who is </w:t>
      </w:r>
      <w:r>
        <w:rPr>
          <w:rFonts w:ascii="Arial" w:eastAsia="Arial" w:hAnsi="Arial" w:cs="Arial"/>
          <w:color w:val="000000"/>
          <w:highlight w:val="white"/>
        </w:rPr>
        <w:t>responsible for raising funds through running events</w:t>
      </w:r>
      <w:r>
        <w:rPr>
          <w:rFonts w:ascii="Arial" w:eastAsia="Arial" w:hAnsi="Arial" w:cs="Arial"/>
          <w:highlight w:val="white"/>
        </w:rPr>
        <w:t xml:space="preserve">. </w:t>
      </w:r>
    </w:p>
    <w:p w14:paraId="166BF318" w14:textId="77777777" w:rsidR="00B458DD" w:rsidRDefault="00B458DD">
      <w:pPr>
        <w:spacing w:line="276" w:lineRule="auto"/>
        <w:rPr>
          <w:rFonts w:ascii="Arial" w:eastAsia="Arial" w:hAnsi="Arial" w:cs="Arial"/>
        </w:rPr>
      </w:pPr>
    </w:p>
    <w:p w14:paraId="4659A52D" w14:textId="77777777" w:rsidR="00B458DD" w:rsidRDefault="000848C5">
      <w:pPr>
        <w:spacing w:line="276" w:lineRule="auto"/>
        <w:rPr>
          <w:rFonts w:ascii="Arial" w:eastAsia="Arial" w:hAnsi="Arial" w:cs="Arial"/>
          <w:b/>
        </w:rPr>
      </w:pPr>
      <w:r>
        <w:rPr>
          <w:rFonts w:ascii="Arial" w:eastAsia="Arial" w:hAnsi="Arial" w:cs="Arial"/>
          <w:b/>
        </w:rPr>
        <w:t>To apply for this role, please submit to us:</w:t>
      </w:r>
    </w:p>
    <w:p w14:paraId="782297CB" w14:textId="77777777" w:rsidR="00B458DD" w:rsidRDefault="000848C5">
      <w:pPr>
        <w:numPr>
          <w:ilvl w:val="0"/>
          <w:numId w:val="1"/>
        </w:numPr>
        <w:spacing w:line="276" w:lineRule="auto"/>
        <w:rPr>
          <w:rFonts w:ascii="Arial" w:eastAsia="Arial" w:hAnsi="Arial" w:cs="Arial"/>
        </w:rPr>
      </w:pPr>
      <w:r>
        <w:rPr>
          <w:rFonts w:ascii="Arial" w:eastAsia="Arial" w:hAnsi="Arial" w:cs="Arial"/>
        </w:rPr>
        <w:t>an up-to-date CV, with examples of fundraising targets you have achieved</w:t>
      </w:r>
    </w:p>
    <w:p w14:paraId="62264EE4" w14:textId="77777777" w:rsidR="00B458DD" w:rsidRDefault="000848C5">
      <w:pPr>
        <w:numPr>
          <w:ilvl w:val="0"/>
          <w:numId w:val="1"/>
        </w:numPr>
        <w:spacing w:line="276" w:lineRule="auto"/>
        <w:rPr>
          <w:rFonts w:ascii="Arial" w:eastAsia="Arial" w:hAnsi="Arial" w:cs="Arial"/>
        </w:rPr>
      </w:pPr>
      <w:r>
        <w:rPr>
          <w:rFonts w:ascii="Arial" w:eastAsia="Arial" w:hAnsi="Arial" w:cs="Arial"/>
        </w:rPr>
        <w:t>a statement of interest addressing the requirements of the person specification,</w:t>
      </w:r>
    </w:p>
    <w:p w14:paraId="72AD5C50" w14:textId="77777777" w:rsidR="00B458DD" w:rsidRDefault="000848C5">
      <w:pPr>
        <w:numPr>
          <w:ilvl w:val="0"/>
          <w:numId w:val="1"/>
        </w:numPr>
        <w:spacing w:line="276" w:lineRule="auto"/>
        <w:rPr>
          <w:rFonts w:ascii="Arial" w:eastAsia="Arial" w:hAnsi="Arial" w:cs="Arial"/>
        </w:rPr>
      </w:pPr>
      <w:r>
        <w:rPr>
          <w:rFonts w:ascii="Arial" w:eastAsia="Arial" w:hAnsi="Arial" w:cs="Arial"/>
        </w:rPr>
        <w:t xml:space="preserve">an </w:t>
      </w:r>
      <w:proofErr w:type="gramStart"/>
      <w:r>
        <w:rPr>
          <w:rFonts w:ascii="Arial" w:eastAsia="Arial" w:hAnsi="Arial" w:cs="Arial"/>
        </w:rPr>
        <w:t>equal opportunities</w:t>
      </w:r>
      <w:proofErr w:type="gramEnd"/>
      <w:r>
        <w:rPr>
          <w:rFonts w:ascii="Arial" w:eastAsia="Arial" w:hAnsi="Arial" w:cs="Arial"/>
        </w:rPr>
        <w:t xml:space="preserve"> monitoring form (optional)</w:t>
      </w:r>
    </w:p>
    <w:p w14:paraId="7FBB60F2" w14:textId="77777777" w:rsidR="00B458DD" w:rsidRDefault="00B458DD">
      <w:pPr>
        <w:spacing w:line="276" w:lineRule="auto"/>
        <w:rPr>
          <w:rFonts w:ascii="Arial" w:eastAsia="Arial" w:hAnsi="Arial" w:cs="Arial"/>
        </w:rPr>
      </w:pPr>
    </w:p>
    <w:p w14:paraId="528315BB" w14:textId="30EAD8CA" w:rsidR="00B458DD" w:rsidRDefault="000848C5">
      <w:pPr>
        <w:spacing w:line="276" w:lineRule="auto"/>
        <w:rPr>
          <w:rFonts w:ascii="Arial" w:eastAsia="Arial" w:hAnsi="Arial" w:cs="Arial"/>
        </w:rPr>
      </w:pPr>
      <w:r>
        <w:rPr>
          <w:rFonts w:ascii="Arial" w:eastAsia="Arial" w:hAnsi="Arial" w:cs="Arial"/>
          <w:b/>
        </w:rPr>
        <w:t xml:space="preserve">Please email applications to </w:t>
      </w:r>
      <w:hyperlink r:id="rId7">
        <w:r>
          <w:rPr>
            <w:rFonts w:ascii="Arial" w:eastAsia="Arial" w:hAnsi="Arial" w:cs="Arial"/>
            <w:b/>
            <w:color w:val="1155CC"/>
            <w:u w:val="single"/>
          </w:rPr>
          <w:t>apply@womensequality.org.uk</w:t>
        </w:r>
      </w:hyperlink>
      <w:r>
        <w:rPr>
          <w:rFonts w:ascii="Arial" w:eastAsia="Arial" w:hAnsi="Arial" w:cs="Arial"/>
          <w:b/>
        </w:rPr>
        <w:t xml:space="preserve"> by no later than </w:t>
      </w:r>
      <w:r>
        <w:rPr>
          <w:rFonts w:ascii="Arial" w:eastAsia="Arial" w:hAnsi="Arial" w:cs="Arial"/>
          <w:b/>
          <w:u w:val="single"/>
        </w:rPr>
        <w:t xml:space="preserve">midnight on </w:t>
      </w:r>
      <w:r w:rsidR="0058283F">
        <w:rPr>
          <w:rFonts w:ascii="Arial" w:eastAsia="Arial" w:hAnsi="Arial" w:cs="Arial"/>
          <w:b/>
          <w:u w:val="single"/>
        </w:rPr>
        <w:t>30</w:t>
      </w:r>
      <w:r>
        <w:rPr>
          <w:rFonts w:ascii="Arial" w:eastAsia="Arial" w:hAnsi="Arial" w:cs="Arial"/>
          <w:b/>
          <w:u w:val="single"/>
        </w:rPr>
        <w:t>th June</w:t>
      </w:r>
      <w:r>
        <w:rPr>
          <w:rFonts w:ascii="Arial" w:eastAsia="Arial" w:hAnsi="Arial" w:cs="Arial"/>
          <w:b/>
        </w:rPr>
        <w:t xml:space="preserve">. </w:t>
      </w:r>
      <w:r>
        <w:rPr>
          <w:rFonts w:ascii="Arial" w:eastAsia="Arial" w:hAnsi="Arial" w:cs="Arial"/>
        </w:rPr>
        <w:t xml:space="preserve">Interviews will be held the week commencing </w:t>
      </w:r>
      <w:r w:rsidR="0058283F">
        <w:rPr>
          <w:rFonts w:ascii="Arial" w:eastAsia="Arial" w:hAnsi="Arial" w:cs="Arial"/>
        </w:rPr>
        <w:t>8</w:t>
      </w:r>
      <w:r w:rsidR="0058283F" w:rsidRPr="0058283F">
        <w:rPr>
          <w:rFonts w:ascii="Arial" w:eastAsia="Arial" w:hAnsi="Arial" w:cs="Arial"/>
          <w:vertAlign w:val="superscript"/>
        </w:rPr>
        <w:t>th</w:t>
      </w:r>
      <w:r w:rsidR="0058283F">
        <w:rPr>
          <w:rFonts w:ascii="Arial" w:eastAsia="Arial" w:hAnsi="Arial" w:cs="Arial"/>
        </w:rPr>
        <w:t xml:space="preserve"> July</w:t>
      </w:r>
      <w:r>
        <w:rPr>
          <w:rFonts w:ascii="Arial" w:eastAsia="Arial" w:hAnsi="Arial" w:cs="Arial"/>
        </w:rPr>
        <w:t xml:space="preserve"> 2019</w:t>
      </w:r>
    </w:p>
    <w:p w14:paraId="09E57D7B" w14:textId="77777777" w:rsidR="00B458DD" w:rsidRDefault="00B458DD">
      <w:pPr>
        <w:spacing w:line="276" w:lineRule="auto"/>
        <w:rPr>
          <w:rFonts w:ascii="Arial" w:eastAsia="Arial" w:hAnsi="Arial" w:cs="Arial"/>
        </w:rPr>
      </w:pPr>
    </w:p>
    <w:p w14:paraId="440B834B" w14:textId="1C48DE85" w:rsidR="00B458DD" w:rsidRDefault="000848C5">
      <w:pPr>
        <w:spacing w:line="276" w:lineRule="auto"/>
        <w:rPr>
          <w:rFonts w:ascii="Arial" w:eastAsia="Arial" w:hAnsi="Arial" w:cs="Arial"/>
        </w:rPr>
      </w:pPr>
      <w:r>
        <w:rPr>
          <w:rFonts w:ascii="Arial" w:eastAsia="Arial" w:hAnsi="Arial" w:cs="Arial"/>
        </w:rPr>
        <w:t xml:space="preserve">The Women’s Equality Party values equality and diversity, and welcomes applications from candidates regardless of sex, race, disability, age, sexual orientation, gender reassignment, religion or belief, marital status, or pregnancy and maternity. In relation to this post we particularly </w:t>
      </w:r>
      <w:r>
        <w:rPr>
          <w:rFonts w:ascii="Arial" w:eastAsia="Arial" w:hAnsi="Arial" w:cs="Arial"/>
        </w:rPr>
        <w:lastRenderedPageBreak/>
        <w:t>welcome applications from BAME candidates as these communities are under-represented within WEP at this level.</w:t>
      </w:r>
    </w:p>
    <w:p w14:paraId="328D440C" w14:textId="77777777" w:rsidR="00B44CC1" w:rsidRDefault="00B44CC1">
      <w:pPr>
        <w:spacing w:line="276" w:lineRule="auto"/>
        <w:rPr>
          <w:rFonts w:ascii="Arial" w:eastAsia="Arial" w:hAnsi="Arial" w:cs="Arial"/>
        </w:rPr>
      </w:pPr>
    </w:p>
    <w:p w14:paraId="08B8A326" w14:textId="5AD0B1D0" w:rsidR="00B458DD" w:rsidRDefault="00B458DD">
      <w:pPr>
        <w:spacing w:line="276" w:lineRule="auto"/>
        <w:rPr>
          <w:rFonts w:ascii="Arial" w:eastAsia="Arial" w:hAnsi="Arial" w:cs="Arial"/>
        </w:rPr>
      </w:pPr>
    </w:p>
    <w:p w14:paraId="13424EA8" w14:textId="77777777" w:rsidR="006F3F62" w:rsidRPr="006F3F62" w:rsidRDefault="006F3F62" w:rsidP="006F3F62">
      <w:pPr>
        <w:rPr>
          <w:rFonts w:ascii="Arial" w:eastAsia="Arial" w:hAnsi="Arial" w:cs="Arial"/>
        </w:rPr>
      </w:pPr>
    </w:p>
    <w:p w14:paraId="2E57A68C" w14:textId="77777777" w:rsidR="00B458DD" w:rsidRDefault="000848C5">
      <w:pPr>
        <w:spacing w:line="276" w:lineRule="auto"/>
        <w:rPr>
          <w:rFonts w:ascii="Montserrat" w:eastAsia="Montserrat" w:hAnsi="Montserrat" w:cs="Montserrat"/>
          <w:b/>
          <w:sz w:val="36"/>
          <w:szCs w:val="36"/>
        </w:rPr>
      </w:pPr>
      <w:r>
        <w:rPr>
          <w:rFonts w:ascii="Montserrat" w:eastAsia="Montserrat" w:hAnsi="Montserrat" w:cs="Montserrat"/>
          <w:b/>
          <w:sz w:val="36"/>
          <w:szCs w:val="36"/>
        </w:rPr>
        <w:t>Job Description</w:t>
      </w:r>
    </w:p>
    <w:p w14:paraId="739D161C" w14:textId="77777777" w:rsidR="00B458DD" w:rsidRDefault="000848C5">
      <w:pPr>
        <w:spacing w:line="276" w:lineRule="auto"/>
        <w:rPr>
          <w:rFonts w:ascii="Montserrat" w:eastAsia="Montserrat" w:hAnsi="Montserrat" w:cs="Montserrat"/>
          <w:sz w:val="28"/>
          <w:szCs w:val="28"/>
        </w:rPr>
      </w:pPr>
      <w:r>
        <w:rPr>
          <w:rFonts w:ascii="Montserrat" w:eastAsia="Montserrat" w:hAnsi="Montserrat" w:cs="Montserrat"/>
          <w:sz w:val="28"/>
          <w:szCs w:val="28"/>
        </w:rPr>
        <w:t xml:space="preserve">Roles and Responsibilities </w:t>
      </w:r>
    </w:p>
    <w:p w14:paraId="6C66146C" w14:textId="77777777" w:rsidR="00B458DD" w:rsidRDefault="00B458DD">
      <w:pPr>
        <w:spacing w:line="360" w:lineRule="auto"/>
        <w:rPr>
          <w:rFonts w:ascii="Arial" w:eastAsia="Arial" w:hAnsi="Arial" w:cs="Arial"/>
          <w:b/>
        </w:rPr>
      </w:pPr>
    </w:p>
    <w:p w14:paraId="232A74F0" w14:textId="77777777" w:rsidR="00B458DD" w:rsidRDefault="000848C5">
      <w:pPr>
        <w:numPr>
          <w:ilvl w:val="0"/>
          <w:numId w:val="2"/>
        </w:numPr>
        <w:pBdr>
          <w:top w:val="nil"/>
          <w:left w:val="nil"/>
          <w:bottom w:val="nil"/>
          <w:right w:val="nil"/>
          <w:between w:val="nil"/>
        </w:pBdr>
        <w:spacing w:line="360" w:lineRule="auto"/>
        <w:ind w:left="360"/>
        <w:rPr>
          <w:rFonts w:ascii="Arial" w:eastAsia="Arial" w:hAnsi="Arial" w:cs="Arial"/>
          <w:color w:val="000000"/>
        </w:rPr>
      </w:pPr>
      <w:r>
        <w:rPr>
          <w:rFonts w:ascii="Arial" w:eastAsia="Arial" w:hAnsi="Arial" w:cs="Arial"/>
        </w:rPr>
        <w:t>Research and maintain fundraising intelligence on current and potential sources of funding, especially major and significant donors, and identify prospects using our extended networks as well as proactively identifying those with a likely interest in our cause but not yet connected with us.</w:t>
      </w:r>
    </w:p>
    <w:p w14:paraId="2ED4DED9" w14:textId="77777777" w:rsidR="00B458DD" w:rsidRDefault="000848C5">
      <w:pPr>
        <w:numPr>
          <w:ilvl w:val="0"/>
          <w:numId w:val="2"/>
        </w:numPr>
        <w:pBdr>
          <w:top w:val="nil"/>
          <w:left w:val="nil"/>
          <w:bottom w:val="nil"/>
          <w:right w:val="nil"/>
          <w:between w:val="nil"/>
        </w:pBdr>
        <w:spacing w:line="360" w:lineRule="auto"/>
        <w:ind w:left="360"/>
        <w:rPr>
          <w:rFonts w:ascii="Arial" w:eastAsia="Arial" w:hAnsi="Arial" w:cs="Arial"/>
          <w:color w:val="000000"/>
        </w:rPr>
      </w:pPr>
      <w:r>
        <w:rPr>
          <w:rFonts w:ascii="Arial" w:eastAsia="Arial" w:hAnsi="Arial" w:cs="Arial"/>
          <w:color w:val="000000"/>
        </w:rPr>
        <w:t xml:space="preserve">Research prospects and maintain records on their areas of potential interest. </w:t>
      </w:r>
    </w:p>
    <w:p w14:paraId="3776057F" w14:textId="77777777" w:rsidR="00B458DD" w:rsidRDefault="000848C5">
      <w:pPr>
        <w:numPr>
          <w:ilvl w:val="0"/>
          <w:numId w:val="2"/>
        </w:numPr>
        <w:pBdr>
          <w:top w:val="nil"/>
          <w:left w:val="nil"/>
          <w:bottom w:val="nil"/>
          <w:right w:val="nil"/>
          <w:between w:val="nil"/>
        </w:pBdr>
        <w:spacing w:line="360" w:lineRule="auto"/>
        <w:ind w:left="360"/>
        <w:rPr>
          <w:rFonts w:ascii="Arial" w:eastAsia="Arial" w:hAnsi="Arial" w:cs="Arial"/>
          <w:color w:val="000000"/>
        </w:rPr>
      </w:pPr>
      <w:r>
        <w:rPr>
          <w:rFonts w:ascii="Arial" w:eastAsia="Arial" w:hAnsi="Arial" w:cs="Arial"/>
          <w:color w:val="000000"/>
        </w:rPr>
        <w:t xml:space="preserve">Represent the Party in approaches to and discussions with current and potential donors and ensure donor stewardship is of the highest quality, ensuring supporter journeys are bespoke and meaningful. </w:t>
      </w:r>
    </w:p>
    <w:p w14:paraId="45BDAABC" w14:textId="77777777" w:rsidR="00B458DD" w:rsidRDefault="000848C5">
      <w:pPr>
        <w:numPr>
          <w:ilvl w:val="0"/>
          <w:numId w:val="2"/>
        </w:numPr>
        <w:pBdr>
          <w:top w:val="nil"/>
          <w:left w:val="nil"/>
          <w:bottom w:val="nil"/>
          <w:right w:val="nil"/>
          <w:between w:val="nil"/>
        </w:pBdr>
        <w:spacing w:line="360" w:lineRule="auto"/>
        <w:ind w:left="360"/>
        <w:rPr>
          <w:rFonts w:ascii="Arial" w:eastAsia="Arial" w:hAnsi="Arial" w:cs="Arial"/>
          <w:color w:val="000000"/>
        </w:rPr>
      </w:pPr>
      <w:r>
        <w:rPr>
          <w:rFonts w:ascii="Arial" w:eastAsia="Arial" w:hAnsi="Arial" w:cs="Arial"/>
        </w:rPr>
        <w:t xml:space="preserve">Support the Leader, President and candidates in building new relationships with prospects and maintain and build relationships with current donors. </w:t>
      </w:r>
    </w:p>
    <w:p w14:paraId="184BC0B9" w14:textId="77777777" w:rsidR="00B458DD" w:rsidRDefault="000848C5">
      <w:pPr>
        <w:numPr>
          <w:ilvl w:val="0"/>
          <w:numId w:val="2"/>
        </w:numPr>
        <w:pBdr>
          <w:top w:val="nil"/>
          <w:left w:val="nil"/>
          <w:bottom w:val="nil"/>
          <w:right w:val="nil"/>
          <w:between w:val="nil"/>
        </w:pBdr>
        <w:spacing w:line="360" w:lineRule="auto"/>
        <w:ind w:left="360"/>
        <w:rPr>
          <w:rFonts w:ascii="Arial" w:eastAsia="Arial" w:hAnsi="Arial" w:cs="Arial"/>
          <w:color w:val="000000"/>
        </w:rPr>
      </w:pPr>
      <w:r>
        <w:rPr>
          <w:rFonts w:ascii="Arial" w:eastAsia="Arial" w:hAnsi="Arial" w:cs="Arial"/>
          <w:color w:val="000000"/>
        </w:rPr>
        <w:t xml:space="preserve">Develop and manage schemes and events for maintaining strong relationships with donors to the Party. </w:t>
      </w:r>
    </w:p>
    <w:p w14:paraId="2D2D2531" w14:textId="77777777" w:rsidR="00B458DD" w:rsidRDefault="000848C5">
      <w:pPr>
        <w:numPr>
          <w:ilvl w:val="0"/>
          <w:numId w:val="2"/>
        </w:numPr>
        <w:pBdr>
          <w:top w:val="nil"/>
          <w:left w:val="nil"/>
          <w:bottom w:val="nil"/>
          <w:right w:val="nil"/>
          <w:between w:val="nil"/>
        </w:pBdr>
        <w:spacing w:line="360" w:lineRule="auto"/>
        <w:ind w:left="360"/>
        <w:rPr>
          <w:rFonts w:ascii="Arial" w:eastAsia="Arial" w:hAnsi="Arial" w:cs="Arial"/>
          <w:color w:val="000000"/>
        </w:rPr>
      </w:pPr>
      <w:r>
        <w:rPr>
          <w:rFonts w:ascii="Arial" w:eastAsia="Arial" w:hAnsi="Arial" w:cs="Arial"/>
          <w:color w:val="000000"/>
        </w:rPr>
        <w:t>Work with the Finance and Compliance Manager to ensure that all donations are quickly and correctly processed and acknowledged, working within the framework of PPERA and complying with its regulations.</w:t>
      </w:r>
    </w:p>
    <w:p w14:paraId="37F8942E" w14:textId="77777777" w:rsidR="00B458DD" w:rsidRDefault="000848C5">
      <w:pPr>
        <w:numPr>
          <w:ilvl w:val="0"/>
          <w:numId w:val="2"/>
        </w:numPr>
        <w:pBdr>
          <w:top w:val="nil"/>
          <w:left w:val="nil"/>
          <w:bottom w:val="nil"/>
          <w:right w:val="nil"/>
          <w:between w:val="nil"/>
        </w:pBdr>
        <w:spacing w:line="360" w:lineRule="auto"/>
        <w:ind w:left="360"/>
        <w:rPr>
          <w:rFonts w:ascii="Arial" w:eastAsia="Arial" w:hAnsi="Arial" w:cs="Arial"/>
        </w:rPr>
      </w:pPr>
      <w:r>
        <w:rPr>
          <w:rFonts w:ascii="Arial" w:eastAsia="Arial" w:hAnsi="Arial" w:cs="Arial"/>
          <w:color w:val="222222"/>
          <w:highlight w:val="white"/>
        </w:rPr>
        <w:t>Oversee and manage crowdfunding campaigns, including marketing and audience segmentation, to acquire rewards-based donations from the general public and ensure our goals are reached or surpassed</w:t>
      </w:r>
    </w:p>
    <w:p w14:paraId="56597835" w14:textId="77777777" w:rsidR="00B458DD" w:rsidRDefault="000848C5">
      <w:pPr>
        <w:numPr>
          <w:ilvl w:val="0"/>
          <w:numId w:val="2"/>
        </w:numPr>
        <w:pBdr>
          <w:top w:val="nil"/>
          <w:left w:val="nil"/>
          <w:bottom w:val="nil"/>
          <w:right w:val="nil"/>
          <w:between w:val="nil"/>
        </w:pBdr>
        <w:spacing w:line="360" w:lineRule="auto"/>
        <w:ind w:left="360"/>
        <w:rPr>
          <w:rFonts w:ascii="Arial" w:eastAsia="Arial" w:hAnsi="Arial" w:cs="Arial"/>
        </w:rPr>
      </w:pPr>
      <w:r>
        <w:rPr>
          <w:rFonts w:ascii="Arial" w:eastAsia="Arial" w:hAnsi="Arial" w:cs="Arial"/>
        </w:rPr>
        <w:t>Work with other teams and staff members to identify, develop, deliver and evaluate fundraising appeals.</w:t>
      </w:r>
    </w:p>
    <w:p w14:paraId="41657EBE" w14:textId="77777777" w:rsidR="00B458DD" w:rsidRDefault="000848C5">
      <w:pPr>
        <w:numPr>
          <w:ilvl w:val="0"/>
          <w:numId w:val="2"/>
        </w:numPr>
        <w:pBdr>
          <w:top w:val="nil"/>
          <w:left w:val="nil"/>
          <w:bottom w:val="nil"/>
          <w:right w:val="nil"/>
          <w:between w:val="nil"/>
        </w:pBdr>
        <w:spacing w:line="360" w:lineRule="auto"/>
        <w:ind w:left="360"/>
        <w:rPr>
          <w:rFonts w:ascii="Arial" w:eastAsia="Arial" w:hAnsi="Arial" w:cs="Arial"/>
          <w:color w:val="000000"/>
        </w:rPr>
      </w:pPr>
      <w:r>
        <w:rPr>
          <w:rFonts w:ascii="Arial" w:eastAsia="Arial" w:hAnsi="Arial" w:cs="Arial"/>
        </w:rPr>
        <w:t>Work with the Events Manager to secure corporate sponsors and donors for the biennial party conference</w:t>
      </w:r>
    </w:p>
    <w:p w14:paraId="6DBC11AB" w14:textId="77777777" w:rsidR="00B458DD" w:rsidRDefault="000848C5">
      <w:pPr>
        <w:numPr>
          <w:ilvl w:val="0"/>
          <w:numId w:val="2"/>
        </w:numPr>
        <w:pBdr>
          <w:top w:val="nil"/>
          <w:left w:val="nil"/>
          <w:bottom w:val="nil"/>
          <w:right w:val="nil"/>
          <w:between w:val="nil"/>
        </w:pBdr>
        <w:spacing w:line="360" w:lineRule="auto"/>
        <w:ind w:left="360"/>
        <w:rPr>
          <w:rFonts w:ascii="Arial" w:eastAsia="Arial" w:hAnsi="Arial" w:cs="Arial"/>
          <w:color w:val="000000"/>
        </w:rPr>
      </w:pPr>
      <w:r>
        <w:rPr>
          <w:rFonts w:ascii="Arial" w:eastAsia="Arial" w:hAnsi="Arial" w:cs="Arial"/>
          <w:color w:val="000000"/>
        </w:rPr>
        <w:t xml:space="preserve">Ensure that all the Party’s fundraising collateral is persuasive, creative and of the highest design quality and that Party values guide and inform all aspects of donor cultivation and management </w:t>
      </w:r>
    </w:p>
    <w:p w14:paraId="62FEB45F" w14:textId="77777777" w:rsidR="00B458DD" w:rsidRDefault="000848C5">
      <w:pPr>
        <w:numPr>
          <w:ilvl w:val="0"/>
          <w:numId w:val="2"/>
        </w:numPr>
        <w:pBdr>
          <w:top w:val="nil"/>
          <w:left w:val="nil"/>
          <w:bottom w:val="nil"/>
          <w:right w:val="nil"/>
          <w:between w:val="nil"/>
        </w:pBdr>
        <w:spacing w:line="360" w:lineRule="auto"/>
        <w:ind w:left="360"/>
        <w:rPr>
          <w:rFonts w:ascii="Arial" w:eastAsia="Arial" w:hAnsi="Arial" w:cs="Arial"/>
          <w:color w:val="000000"/>
        </w:rPr>
      </w:pPr>
      <w:r>
        <w:rPr>
          <w:rFonts w:ascii="Arial" w:eastAsia="Arial" w:hAnsi="Arial" w:cs="Arial"/>
          <w:color w:val="000000"/>
        </w:rPr>
        <w:t xml:space="preserve">Contribute to the </w:t>
      </w:r>
      <w:r>
        <w:rPr>
          <w:rFonts w:ascii="Arial" w:eastAsia="Arial" w:hAnsi="Arial" w:cs="Arial"/>
        </w:rPr>
        <w:t xml:space="preserve">design, content </w:t>
      </w:r>
      <w:r>
        <w:rPr>
          <w:rFonts w:ascii="Arial" w:eastAsia="Arial" w:hAnsi="Arial" w:cs="Arial"/>
          <w:color w:val="000000"/>
        </w:rPr>
        <w:t xml:space="preserve">and delivery of fundraising </w:t>
      </w:r>
      <w:r>
        <w:rPr>
          <w:rFonts w:ascii="Arial" w:eastAsia="Arial" w:hAnsi="Arial" w:cs="Arial"/>
        </w:rPr>
        <w:t xml:space="preserve">guidance </w:t>
      </w:r>
      <w:r>
        <w:rPr>
          <w:rFonts w:ascii="Arial" w:eastAsia="Arial" w:hAnsi="Arial" w:cs="Arial"/>
          <w:color w:val="000000"/>
        </w:rPr>
        <w:t xml:space="preserve">and training for </w:t>
      </w:r>
      <w:r>
        <w:rPr>
          <w:rFonts w:ascii="Arial" w:eastAsia="Arial" w:hAnsi="Arial" w:cs="Arial"/>
        </w:rPr>
        <w:t>candidates and officers</w:t>
      </w:r>
      <w:r>
        <w:rPr>
          <w:rFonts w:ascii="Arial" w:eastAsia="Arial" w:hAnsi="Arial" w:cs="Arial"/>
          <w:color w:val="000000"/>
        </w:rPr>
        <w:t xml:space="preserve">. </w:t>
      </w:r>
    </w:p>
    <w:p w14:paraId="605A860A" w14:textId="77777777" w:rsidR="00B458DD" w:rsidRDefault="00B458DD">
      <w:pPr>
        <w:rPr>
          <w:rFonts w:ascii="Arial" w:eastAsia="Arial" w:hAnsi="Arial" w:cs="Arial"/>
          <w:u w:val="single"/>
        </w:rPr>
      </w:pPr>
    </w:p>
    <w:p w14:paraId="0BD50C32" w14:textId="77777777" w:rsidR="00B458DD" w:rsidRDefault="00B458DD">
      <w:pPr>
        <w:rPr>
          <w:rFonts w:ascii="Arial" w:eastAsia="Arial" w:hAnsi="Arial" w:cs="Arial"/>
          <w:u w:val="single"/>
        </w:rPr>
      </w:pPr>
    </w:p>
    <w:p w14:paraId="0741967C" w14:textId="77777777" w:rsidR="00B458DD" w:rsidRDefault="00B458DD">
      <w:pPr>
        <w:spacing w:line="360" w:lineRule="auto"/>
        <w:rPr>
          <w:rFonts w:ascii="Montserrat" w:eastAsia="Montserrat" w:hAnsi="Montserrat" w:cs="Montserrat"/>
          <w:b/>
          <w:sz w:val="36"/>
          <w:szCs w:val="36"/>
        </w:rPr>
      </w:pPr>
    </w:p>
    <w:p w14:paraId="7A36CEFC" w14:textId="299F12DB" w:rsidR="00B458DD" w:rsidRDefault="000848C5">
      <w:pPr>
        <w:spacing w:line="360" w:lineRule="auto"/>
        <w:rPr>
          <w:rFonts w:ascii="Montserrat" w:eastAsia="Montserrat" w:hAnsi="Montserrat" w:cs="Montserrat"/>
          <w:b/>
          <w:sz w:val="36"/>
          <w:szCs w:val="36"/>
        </w:rPr>
      </w:pPr>
      <w:r>
        <w:rPr>
          <w:rFonts w:ascii="Montserrat" w:eastAsia="Montserrat" w:hAnsi="Montserrat" w:cs="Montserrat"/>
          <w:b/>
          <w:sz w:val="36"/>
          <w:szCs w:val="36"/>
        </w:rPr>
        <w:t>Person Specification</w:t>
      </w:r>
    </w:p>
    <w:p w14:paraId="56A320CB" w14:textId="769DA9F9" w:rsidR="005B2872" w:rsidRPr="005B2872" w:rsidRDefault="005B2872">
      <w:pPr>
        <w:spacing w:line="360" w:lineRule="auto"/>
        <w:rPr>
          <w:rFonts w:ascii="Arial" w:eastAsia="Montserrat" w:hAnsi="Arial" w:cs="Arial"/>
          <w:sz w:val="28"/>
          <w:szCs w:val="28"/>
        </w:rPr>
      </w:pPr>
      <w:r w:rsidRPr="005B2872">
        <w:rPr>
          <w:rFonts w:ascii="Arial" w:eastAsia="Montserrat" w:hAnsi="Arial" w:cs="Arial"/>
          <w:b/>
          <w:sz w:val="28"/>
          <w:szCs w:val="28"/>
        </w:rPr>
        <w:t>Essential</w:t>
      </w:r>
    </w:p>
    <w:p w14:paraId="23AFA5BD" w14:textId="68CA78E3" w:rsidR="00B458DD" w:rsidRDefault="000848C5">
      <w:pPr>
        <w:numPr>
          <w:ilvl w:val="0"/>
          <w:numId w:val="3"/>
        </w:numPr>
        <w:spacing w:line="360" w:lineRule="auto"/>
        <w:rPr>
          <w:rFonts w:ascii="Arial" w:eastAsia="Arial" w:hAnsi="Arial" w:cs="Arial"/>
        </w:rPr>
      </w:pPr>
      <w:r>
        <w:rPr>
          <w:rFonts w:ascii="Arial" w:eastAsia="Arial" w:hAnsi="Arial" w:cs="Arial"/>
        </w:rPr>
        <w:t xml:space="preserve">Experience and demonstrable track record in raising resources from a range of sources </w:t>
      </w:r>
    </w:p>
    <w:p w14:paraId="247617CE" w14:textId="4EE5FBC0" w:rsidR="00B458DD" w:rsidRDefault="000848C5">
      <w:pPr>
        <w:numPr>
          <w:ilvl w:val="0"/>
          <w:numId w:val="3"/>
        </w:numPr>
        <w:spacing w:line="360" w:lineRule="auto"/>
        <w:rPr>
          <w:rFonts w:ascii="Arial" w:eastAsia="Arial" w:hAnsi="Arial" w:cs="Arial"/>
        </w:rPr>
      </w:pPr>
      <w:r>
        <w:rPr>
          <w:rFonts w:ascii="Arial" w:eastAsia="Arial" w:hAnsi="Arial" w:cs="Arial"/>
        </w:rPr>
        <w:t>Experience of developing and managing relationships with new and current donors – individual and corporate</w:t>
      </w:r>
    </w:p>
    <w:p w14:paraId="617C1300" w14:textId="77777777" w:rsidR="00B458DD" w:rsidRDefault="000848C5">
      <w:pPr>
        <w:numPr>
          <w:ilvl w:val="0"/>
          <w:numId w:val="3"/>
        </w:numPr>
        <w:spacing w:line="360" w:lineRule="auto"/>
        <w:rPr>
          <w:rFonts w:ascii="Arial" w:eastAsia="Arial" w:hAnsi="Arial" w:cs="Arial"/>
        </w:rPr>
      </w:pPr>
      <w:r>
        <w:rPr>
          <w:rFonts w:ascii="Arial" w:eastAsia="Arial" w:hAnsi="Arial" w:cs="Arial"/>
        </w:rPr>
        <w:t>A track record in leading supporter fundraising and direct marketing to achieve year on growth.</w:t>
      </w:r>
    </w:p>
    <w:p w14:paraId="6FF1C6AE" w14:textId="36447502" w:rsidR="00B458DD" w:rsidRDefault="000848C5">
      <w:pPr>
        <w:numPr>
          <w:ilvl w:val="0"/>
          <w:numId w:val="3"/>
        </w:numPr>
        <w:spacing w:line="360" w:lineRule="auto"/>
        <w:rPr>
          <w:rFonts w:ascii="Arial" w:eastAsia="Arial" w:hAnsi="Arial" w:cs="Arial"/>
        </w:rPr>
      </w:pPr>
      <w:r>
        <w:rPr>
          <w:rFonts w:ascii="Arial" w:eastAsia="Arial" w:hAnsi="Arial" w:cs="Arial"/>
        </w:rPr>
        <w:t xml:space="preserve">Experience of developing and implementing appeals and events </w:t>
      </w:r>
    </w:p>
    <w:p w14:paraId="295FFFB1" w14:textId="77777777" w:rsidR="00B458DD" w:rsidRDefault="000848C5">
      <w:pPr>
        <w:numPr>
          <w:ilvl w:val="0"/>
          <w:numId w:val="3"/>
        </w:numPr>
        <w:spacing w:line="360" w:lineRule="auto"/>
        <w:rPr>
          <w:rFonts w:ascii="Arial" w:eastAsia="Arial" w:hAnsi="Arial" w:cs="Arial"/>
        </w:rPr>
      </w:pPr>
      <w:r>
        <w:rPr>
          <w:rFonts w:ascii="Arial" w:eastAsia="Arial" w:hAnsi="Arial" w:cs="Arial"/>
        </w:rPr>
        <w:t xml:space="preserve">Excellent interpersonal and relationship building skills </w:t>
      </w:r>
    </w:p>
    <w:p w14:paraId="62E0F427" w14:textId="77777777" w:rsidR="00B458DD" w:rsidRDefault="000848C5">
      <w:pPr>
        <w:numPr>
          <w:ilvl w:val="0"/>
          <w:numId w:val="3"/>
        </w:numPr>
        <w:spacing w:line="360" w:lineRule="auto"/>
        <w:rPr>
          <w:rFonts w:ascii="Arial" w:eastAsia="Arial" w:hAnsi="Arial" w:cs="Arial"/>
        </w:rPr>
      </w:pPr>
      <w:r>
        <w:rPr>
          <w:rFonts w:ascii="Arial" w:eastAsia="Arial" w:hAnsi="Arial" w:cs="Arial"/>
        </w:rPr>
        <w:t xml:space="preserve">Effective communication skills, both verbal and written </w:t>
      </w:r>
    </w:p>
    <w:p w14:paraId="6B03679D" w14:textId="77777777" w:rsidR="00B458DD" w:rsidRDefault="000848C5">
      <w:pPr>
        <w:numPr>
          <w:ilvl w:val="0"/>
          <w:numId w:val="3"/>
        </w:numPr>
        <w:spacing w:line="360" w:lineRule="auto"/>
        <w:rPr>
          <w:rFonts w:ascii="Arial" w:eastAsia="Arial" w:hAnsi="Arial" w:cs="Arial"/>
        </w:rPr>
      </w:pPr>
      <w:r>
        <w:rPr>
          <w:rFonts w:ascii="Arial" w:eastAsia="Arial" w:hAnsi="Arial" w:cs="Arial"/>
        </w:rPr>
        <w:t>Knowledge of, and commitment to, the aims and values of the Women’s Equality Party</w:t>
      </w:r>
    </w:p>
    <w:p w14:paraId="7CAADE01" w14:textId="77777777" w:rsidR="00B458DD" w:rsidRDefault="000848C5">
      <w:pPr>
        <w:numPr>
          <w:ilvl w:val="0"/>
          <w:numId w:val="3"/>
        </w:numPr>
        <w:spacing w:line="360" w:lineRule="auto"/>
        <w:rPr>
          <w:rFonts w:ascii="Arial" w:eastAsia="Arial" w:hAnsi="Arial" w:cs="Arial"/>
        </w:rPr>
      </w:pPr>
      <w:r>
        <w:rPr>
          <w:rFonts w:ascii="Arial" w:eastAsia="Arial" w:hAnsi="Arial" w:cs="Arial"/>
        </w:rPr>
        <w:t>Knowledge of the principles of major donor fundraising</w:t>
      </w:r>
    </w:p>
    <w:p w14:paraId="4213C2D3" w14:textId="77777777" w:rsidR="00B458DD" w:rsidRDefault="000848C5">
      <w:pPr>
        <w:numPr>
          <w:ilvl w:val="0"/>
          <w:numId w:val="3"/>
        </w:numPr>
        <w:spacing w:line="360" w:lineRule="auto"/>
        <w:rPr>
          <w:rFonts w:ascii="Arial" w:eastAsia="Arial" w:hAnsi="Arial" w:cs="Arial"/>
        </w:rPr>
      </w:pPr>
      <w:r>
        <w:rPr>
          <w:rFonts w:ascii="Arial" w:eastAsia="Arial" w:hAnsi="Arial" w:cs="Arial"/>
        </w:rPr>
        <w:t>Understanding of the rules and restrictions for political fundraising</w:t>
      </w:r>
    </w:p>
    <w:p w14:paraId="0B25F93D" w14:textId="77777777" w:rsidR="00B458DD" w:rsidRDefault="000848C5">
      <w:pPr>
        <w:numPr>
          <w:ilvl w:val="0"/>
          <w:numId w:val="3"/>
        </w:numPr>
        <w:spacing w:line="360" w:lineRule="auto"/>
        <w:rPr>
          <w:rFonts w:ascii="Arial" w:eastAsia="Arial" w:hAnsi="Arial" w:cs="Arial"/>
        </w:rPr>
      </w:pPr>
      <w:r>
        <w:rPr>
          <w:rFonts w:ascii="Arial" w:eastAsia="Arial" w:hAnsi="Arial" w:cs="Arial"/>
        </w:rPr>
        <w:t xml:space="preserve">Able and willing to work occasional unsocial hours and outside of normal office hours as required </w:t>
      </w:r>
    </w:p>
    <w:p w14:paraId="4AD751CE" w14:textId="77777777" w:rsidR="00B458DD" w:rsidRDefault="000848C5">
      <w:pPr>
        <w:numPr>
          <w:ilvl w:val="0"/>
          <w:numId w:val="3"/>
        </w:numPr>
        <w:spacing w:line="360" w:lineRule="auto"/>
        <w:rPr>
          <w:rFonts w:ascii="Arial" w:eastAsia="Arial" w:hAnsi="Arial" w:cs="Arial"/>
        </w:rPr>
      </w:pPr>
      <w:r>
        <w:rPr>
          <w:rFonts w:ascii="Arial" w:eastAsia="Arial" w:hAnsi="Arial" w:cs="Arial"/>
        </w:rPr>
        <w:t>Ability to write compelling pitches for support and donor reports</w:t>
      </w:r>
    </w:p>
    <w:p w14:paraId="416A31F7" w14:textId="77777777" w:rsidR="00B458DD" w:rsidRDefault="000848C5">
      <w:pPr>
        <w:numPr>
          <w:ilvl w:val="0"/>
          <w:numId w:val="3"/>
        </w:numPr>
        <w:spacing w:line="360" w:lineRule="auto"/>
        <w:rPr>
          <w:rFonts w:ascii="Arial" w:eastAsia="Arial" w:hAnsi="Arial" w:cs="Arial"/>
        </w:rPr>
      </w:pPr>
      <w:r>
        <w:rPr>
          <w:rFonts w:ascii="Arial" w:eastAsia="Arial" w:hAnsi="Arial" w:cs="Arial"/>
        </w:rPr>
        <w:t>The ability to work proactively with a variety of stakeholders, including donors and supporters at all levels</w:t>
      </w:r>
    </w:p>
    <w:p w14:paraId="220B9A50" w14:textId="54DDB09D" w:rsidR="00B458DD" w:rsidRDefault="000848C5">
      <w:pPr>
        <w:numPr>
          <w:ilvl w:val="0"/>
          <w:numId w:val="3"/>
        </w:numPr>
        <w:spacing w:after="160" w:line="360" w:lineRule="auto"/>
        <w:rPr>
          <w:rFonts w:ascii="Arial" w:eastAsia="Arial" w:hAnsi="Arial" w:cs="Arial"/>
        </w:rPr>
      </w:pPr>
      <w:r>
        <w:rPr>
          <w:rFonts w:ascii="Arial" w:eastAsia="Arial" w:hAnsi="Arial" w:cs="Arial"/>
        </w:rPr>
        <w:t xml:space="preserve">Ability to work within a target driven environment, to work effectively as part of a team and on your own initiative </w:t>
      </w:r>
    </w:p>
    <w:p w14:paraId="57CD6A59" w14:textId="120423D9" w:rsidR="005B2872" w:rsidRPr="005B2872" w:rsidRDefault="005B2872" w:rsidP="005B2872">
      <w:pPr>
        <w:spacing w:after="160" w:line="360" w:lineRule="auto"/>
        <w:ind w:left="360"/>
        <w:rPr>
          <w:rFonts w:ascii="Arial" w:eastAsia="Arial" w:hAnsi="Arial" w:cs="Arial"/>
          <w:b/>
          <w:bCs/>
          <w:sz w:val="28"/>
          <w:szCs w:val="28"/>
        </w:rPr>
      </w:pPr>
      <w:r w:rsidRPr="005B2872">
        <w:rPr>
          <w:rFonts w:ascii="Arial" w:eastAsia="Arial" w:hAnsi="Arial" w:cs="Arial"/>
          <w:b/>
          <w:bCs/>
          <w:sz w:val="28"/>
          <w:szCs w:val="28"/>
        </w:rPr>
        <w:t>Desirable</w:t>
      </w:r>
    </w:p>
    <w:p w14:paraId="11CAD25B" w14:textId="67F7DC26" w:rsidR="005B2872" w:rsidRDefault="005B2872">
      <w:pPr>
        <w:numPr>
          <w:ilvl w:val="0"/>
          <w:numId w:val="3"/>
        </w:numPr>
        <w:spacing w:after="160" w:line="360" w:lineRule="auto"/>
        <w:rPr>
          <w:rFonts w:ascii="Arial" w:eastAsia="Arial" w:hAnsi="Arial" w:cs="Arial"/>
        </w:rPr>
      </w:pPr>
      <w:r>
        <w:rPr>
          <w:rFonts w:ascii="Arial" w:eastAsia="Arial" w:hAnsi="Arial" w:cs="Arial"/>
        </w:rPr>
        <w:t>Experience in mid-level and / or major donor fundraising</w:t>
      </w:r>
    </w:p>
    <w:p w14:paraId="2AC5911F" w14:textId="6F9DD13D" w:rsidR="005B2872" w:rsidRDefault="005B2872">
      <w:pPr>
        <w:numPr>
          <w:ilvl w:val="0"/>
          <w:numId w:val="3"/>
        </w:numPr>
        <w:spacing w:after="160" w:line="360" w:lineRule="auto"/>
        <w:rPr>
          <w:rFonts w:ascii="Arial" w:eastAsia="Arial" w:hAnsi="Arial" w:cs="Arial"/>
        </w:rPr>
      </w:pPr>
      <w:r>
        <w:rPr>
          <w:rFonts w:ascii="Arial" w:eastAsia="Arial" w:hAnsi="Arial" w:cs="Arial"/>
        </w:rPr>
        <w:t xml:space="preserve">Experience of developing and stewarding donor journeys  </w:t>
      </w:r>
    </w:p>
    <w:p w14:paraId="4F695D54" w14:textId="320BA07F" w:rsidR="005B2872" w:rsidRDefault="005B2872" w:rsidP="005B2872">
      <w:pPr>
        <w:numPr>
          <w:ilvl w:val="0"/>
          <w:numId w:val="3"/>
        </w:numPr>
        <w:spacing w:line="360" w:lineRule="auto"/>
        <w:rPr>
          <w:rFonts w:ascii="Arial" w:eastAsia="Arial" w:hAnsi="Arial" w:cs="Arial"/>
        </w:rPr>
      </w:pPr>
      <w:r>
        <w:rPr>
          <w:rFonts w:ascii="Arial" w:eastAsia="Arial" w:hAnsi="Arial" w:cs="Arial"/>
        </w:rPr>
        <w:t xml:space="preserve">Experience of developing and implementing a fundraising strategy </w:t>
      </w:r>
    </w:p>
    <w:p w14:paraId="147108C0" w14:textId="77777777" w:rsidR="005B2872" w:rsidRDefault="005B2872" w:rsidP="005B2872">
      <w:pPr>
        <w:spacing w:after="160" w:line="360" w:lineRule="auto"/>
        <w:ind w:left="720"/>
        <w:rPr>
          <w:rFonts w:ascii="Arial" w:eastAsia="Arial" w:hAnsi="Arial" w:cs="Arial"/>
        </w:rPr>
      </w:pPr>
    </w:p>
    <w:p w14:paraId="322BB0C7" w14:textId="77777777" w:rsidR="00B458DD" w:rsidRDefault="00B458DD">
      <w:pPr>
        <w:spacing w:after="160" w:line="360" w:lineRule="auto"/>
        <w:rPr>
          <w:rFonts w:ascii="Arial" w:eastAsia="Arial" w:hAnsi="Arial" w:cs="Arial"/>
          <w:b/>
          <w:sz w:val="28"/>
          <w:szCs w:val="28"/>
        </w:rPr>
      </w:pPr>
    </w:p>
    <w:p w14:paraId="5129813B" w14:textId="77777777" w:rsidR="00B458DD" w:rsidRDefault="00B458DD">
      <w:pPr>
        <w:spacing w:after="160" w:line="360" w:lineRule="auto"/>
        <w:rPr>
          <w:rFonts w:ascii="Arial" w:eastAsia="Arial" w:hAnsi="Arial" w:cs="Arial"/>
          <w:b/>
          <w:sz w:val="28"/>
          <w:szCs w:val="28"/>
        </w:rPr>
      </w:pPr>
    </w:p>
    <w:p w14:paraId="404FA474" w14:textId="77777777" w:rsidR="00B458DD" w:rsidRDefault="00B458DD">
      <w:pPr>
        <w:spacing w:after="160" w:line="360" w:lineRule="auto"/>
        <w:rPr>
          <w:rFonts w:ascii="Arial" w:eastAsia="Arial" w:hAnsi="Arial" w:cs="Arial"/>
          <w:b/>
          <w:sz w:val="28"/>
          <w:szCs w:val="28"/>
        </w:rPr>
      </w:pPr>
    </w:p>
    <w:p w14:paraId="034F701F" w14:textId="77777777" w:rsidR="00B458DD" w:rsidRDefault="000848C5">
      <w:pPr>
        <w:spacing w:after="160" w:line="360" w:lineRule="auto"/>
        <w:rPr>
          <w:rFonts w:ascii="Montserrat" w:eastAsia="Montserrat" w:hAnsi="Montserrat" w:cs="Montserrat"/>
          <w:b/>
          <w:sz w:val="36"/>
          <w:szCs w:val="36"/>
        </w:rPr>
      </w:pPr>
      <w:r>
        <w:rPr>
          <w:rFonts w:ascii="Montserrat" w:eastAsia="Montserrat" w:hAnsi="Montserrat" w:cs="Montserrat"/>
          <w:b/>
          <w:sz w:val="36"/>
          <w:szCs w:val="36"/>
        </w:rPr>
        <w:t>Key Terms</w:t>
      </w:r>
    </w:p>
    <w:p w14:paraId="198CFACE" w14:textId="77777777" w:rsidR="00B458DD" w:rsidRDefault="000848C5">
      <w:pPr>
        <w:rPr>
          <w:rFonts w:ascii="Arial" w:eastAsia="Arial" w:hAnsi="Arial" w:cs="Arial"/>
          <w:b/>
        </w:rPr>
      </w:pPr>
      <w:r>
        <w:rPr>
          <w:rFonts w:ascii="Arial" w:eastAsia="Arial" w:hAnsi="Arial" w:cs="Arial"/>
          <w:b/>
        </w:rPr>
        <w:t>Gross Salary</w:t>
      </w:r>
    </w:p>
    <w:p w14:paraId="1BDE199C" w14:textId="790CFE29" w:rsidR="00B458DD" w:rsidRDefault="008D79BD">
      <w:pPr>
        <w:rPr>
          <w:rFonts w:ascii="Arial" w:eastAsia="Arial" w:hAnsi="Arial" w:cs="Arial"/>
        </w:rPr>
      </w:pPr>
      <w:r>
        <w:rPr>
          <w:rFonts w:ascii="Arial" w:eastAsia="Arial" w:hAnsi="Arial" w:cs="Arial"/>
        </w:rPr>
        <w:t>£37-</w:t>
      </w:r>
      <w:r w:rsidR="005B2872">
        <w:rPr>
          <w:rFonts w:ascii="Arial" w:eastAsia="Arial" w:hAnsi="Arial" w:cs="Arial"/>
        </w:rPr>
        <w:t>40</w:t>
      </w:r>
      <w:r>
        <w:rPr>
          <w:rFonts w:ascii="Arial" w:eastAsia="Arial" w:hAnsi="Arial" w:cs="Arial"/>
        </w:rPr>
        <w:t>,000 p.a. pro-rata</w:t>
      </w:r>
      <w:r w:rsidR="000848C5">
        <w:rPr>
          <w:rFonts w:ascii="Arial" w:eastAsia="Arial" w:hAnsi="Arial" w:cs="Arial"/>
        </w:rPr>
        <w:t xml:space="preserve"> paid in arrears on 25th of each month or on the first working day thereafter.</w:t>
      </w:r>
      <w:r>
        <w:rPr>
          <w:rFonts w:ascii="Arial" w:eastAsia="Arial" w:hAnsi="Arial" w:cs="Arial"/>
        </w:rPr>
        <w:t xml:space="preserve"> </w:t>
      </w:r>
      <w:r w:rsidR="000848C5">
        <w:rPr>
          <w:rFonts w:ascii="Arial" w:eastAsia="Arial" w:hAnsi="Arial" w:cs="Arial"/>
        </w:rPr>
        <w:t>You will be enrolled on the pension scheme after 3 months, and WE contribute 5% of the 8% total contributions.</w:t>
      </w:r>
    </w:p>
    <w:p w14:paraId="328941E0" w14:textId="77777777" w:rsidR="00B458DD" w:rsidRDefault="000848C5">
      <w:pPr>
        <w:rPr>
          <w:rFonts w:ascii="Arial" w:eastAsia="Arial" w:hAnsi="Arial" w:cs="Arial"/>
        </w:rPr>
      </w:pPr>
      <w:r>
        <w:rPr>
          <w:rFonts w:ascii="Arial" w:eastAsia="Arial" w:hAnsi="Arial" w:cs="Arial"/>
        </w:rPr>
        <w:t xml:space="preserve"> </w:t>
      </w:r>
    </w:p>
    <w:p w14:paraId="56B0FDCC" w14:textId="77777777" w:rsidR="00B458DD" w:rsidRDefault="000848C5">
      <w:pPr>
        <w:rPr>
          <w:rFonts w:ascii="Arial" w:eastAsia="Arial" w:hAnsi="Arial" w:cs="Arial"/>
          <w:b/>
        </w:rPr>
      </w:pPr>
      <w:r>
        <w:rPr>
          <w:rFonts w:ascii="Arial" w:eastAsia="Arial" w:hAnsi="Arial" w:cs="Arial"/>
          <w:b/>
        </w:rPr>
        <w:t>Starting Date</w:t>
      </w:r>
    </w:p>
    <w:p w14:paraId="5F0569A1" w14:textId="209779C8" w:rsidR="00B458DD" w:rsidRDefault="000848C5">
      <w:pPr>
        <w:rPr>
          <w:rFonts w:ascii="Arial" w:eastAsia="Arial" w:hAnsi="Arial" w:cs="Arial"/>
        </w:rPr>
      </w:pPr>
      <w:r>
        <w:rPr>
          <w:rFonts w:ascii="Arial" w:eastAsia="Arial" w:hAnsi="Arial" w:cs="Arial"/>
        </w:rPr>
        <w:t>As soon as possible.</w:t>
      </w:r>
    </w:p>
    <w:p w14:paraId="6DB21C41" w14:textId="77777777" w:rsidR="00B458DD" w:rsidRDefault="00B458DD">
      <w:pPr>
        <w:rPr>
          <w:rFonts w:ascii="Arial" w:eastAsia="Arial" w:hAnsi="Arial" w:cs="Arial"/>
        </w:rPr>
      </w:pPr>
    </w:p>
    <w:p w14:paraId="64F2D07D" w14:textId="77777777" w:rsidR="00B458DD" w:rsidRDefault="000848C5">
      <w:pPr>
        <w:rPr>
          <w:rFonts w:ascii="Arial" w:eastAsia="Arial" w:hAnsi="Arial" w:cs="Arial"/>
          <w:b/>
        </w:rPr>
      </w:pPr>
      <w:r>
        <w:rPr>
          <w:rFonts w:ascii="Arial" w:eastAsia="Arial" w:hAnsi="Arial" w:cs="Arial"/>
          <w:b/>
        </w:rPr>
        <w:t>Type of employment</w:t>
      </w:r>
    </w:p>
    <w:p w14:paraId="52353462" w14:textId="2F175197" w:rsidR="00B458DD" w:rsidRDefault="000848C5">
      <w:pPr>
        <w:rPr>
          <w:rFonts w:ascii="Arial" w:eastAsia="Arial" w:hAnsi="Arial" w:cs="Arial"/>
          <w:highlight w:val="white"/>
        </w:rPr>
      </w:pPr>
      <w:r>
        <w:rPr>
          <w:rFonts w:ascii="Arial" w:eastAsia="Arial" w:hAnsi="Arial" w:cs="Arial"/>
        </w:rPr>
        <w:t xml:space="preserve">The position offered is a </w:t>
      </w:r>
      <w:r w:rsidR="004743FC">
        <w:rPr>
          <w:rFonts w:ascii="Arial" w:eastAsia="Arial" w:hAnsi="Arial" w:cs="Arial"/>
        </w:rPr>
        <w:t>full-time</w:t>
      </w:r>
      <w:r>
        <w:rPr>
          <w:rFonts w:ascii="Arial" w:eastAsia="Arial" w:hAnsi="Arial" w:cs="Arial"/>
        </w:rPr>
        <w:t xml:space="preserve"> continuous post. The normal working hours of this post will be 22.5 per week, at times to be agreed with the Chief of Staff, but key to this role is flexibility to meet unpredictable political and campaigning opportunities. </w:t>
      </w:r>
    </w:p>
    <w:p w14:paraId="5E277FCC" w14:textId="77777777" w:rsidR="00B458DD" w:rsidRDefault="00B458DD">
      <w:pPr>
        <w:rPr>
          <w:rFonts w:ascii="Arial" w:eastAsia="Arial" w:hAnsi="Arial" w:cs="Arial"/>
        </w:rPr>
      </w:pPr>
    </w:p>
    <w:p w14:paraId="2C5E9A0A" w14:textId="77777777" w:rsidR="00B458DD" w:rsidRDefault="000848C5">
      <w:pPr>
        <w:rPr>
          <w:rFonts w:ascii="Arial" w:eastAsia="Arial" w:hAnsi="Arial" w:cs="Arial"/>
        </w:rPr>
      </w:pPr>
      <w:r>
        <w:rPr>
          <w:rFonts w:ascii="Arial" w:eastAsia="Arial" w:hAnsi="Arial" w:cs="Arial"/>
        </w:rPr>
        <w:t>This post may be suitable for consultants wishing to work free-lance and we are happy to accept proposals on that basis.</w:t>
      </w:r>
    </w:p>
    <w:p w14:paraId="44483ECF" w14:textId="77777777" w:rsidR="00B458DD" w:rsidRDefault="00B458DD">
      <w:pPr>
        <w:rPr>
          <w:rFonts w:ascii="Arial" w:eastAsia="Arial" w:hAnsi="Arial" w:cs="Arial"/>
        </w:rPr>
      </w:pPr>
    </w:p>
    <w:p w14:paraId="229E687D" w14:textId="77777777" w:rsidR="00B458DD" w:rsidRDefault="000848C5">
      <w:pPr>
        <w:rPr>
          <w:rFonts w:ascii="Arial" w:eastAsia="Arial" w:hAnsi="Arial" w:cs="Arial"/>
          <w:b/>
        </w:rPr>
      </w:pPr>
      <w:r>
        <w:rPr>
          <w:rFonts w:ascii="Arial" w:eastAsia="Arial" w:hAnsi="Arial" w:cs="Arial"/>
          <w:b/>
        </w:rPr>
        <w:t>Practicalities</w:t>
      </w:r>
    </w:p>
    <w:p w14:paraId="321B3C5B" w14:textId="77777777" w:rsidR="00B458DD" w:rsidRDefault="000848C5">
      <w:pPr>
        <w:rPr>
          <w:rFonts w:ascii="Arial" w:eastAsia="Arial" w:hAnsi="Arial" w:cs="Arial"/>
        </w:rPr>
      </w:pPr>
      <w:r>
        <w:rPr>
          <w:rFonts w:ascii="Arial" w:eastAsia="Arial" w:hAnsi="Arial" w:cs="Arial"/>
        </w:rPr>
        <w:t xml:space="preserve">The post is based in our London offices though post holders may be expected to travel within the UK and must be </w:t>
      </w:r>
      <w:proofErr w:type="gramStart"/>
      <w:r>
        <w:rPr>
          <w:rFonts w:ascii="Arial" w:eastAsia="Arial" w:hAnsi="Arial" w:cs="Arial"/>
        </w:rPr>
        <w:t>in a position</w:t>
      </w:r>
      <w:proofErr w:type="gramEnd"/>
      <w:r>
        <w:rPr>
          <w:rFonts w:ascii="Arial" w:eastAsia="Arial" w:hAnsi="Arial" w:cs="Arial"/>
        </w:rPr>
        <w:t xml:space="preserve"> to stay overnight away from home if necessary. Flexible home-working time can be arranged in agreement with the Chief of Staff and may be necessary on some occasions.</w:t>
      </w:r>
    </w:p>
    <w:p w14:paraId="59E74AB2" w14:textId="77777777" w:rsidR="00B458DD" w:rsidRDefault="00B458DD">
      <w:pPr>
        <w:rPr>
          <w:rFonts w:ascii="Arial" w:eastAsia="Arial" w:hAnsi="Arial" w:cs="Arial"/>
        </w:rPr>
      </w:pPr>
    </w:p>
    <w:p w14:paraId="19296E20" w14:textId="77777777" w:rsidR="00B458DD" w:rsidRDefault="000848C5">
      <w:pPr>
        <w:rPr>
          <w:rFonts w:ascii="Arial" w:eastAsia="Arial" w:hAnsi="Arial" w:cs="Arial"/>
        </w:rPr>
      </w:pPr>
      <w:r>
        <w:rPr>
          <w:rFonts w:ascii="Arial" w:eastAsia="Arial" w:hAnsi="Arial" w:cs="Arial"/>
        </w:rPr>
        <w:t xml:space="preserve">The nature of this post means that there will be a need at times for the post holder to be available at </w:t>
      </w:r>
      <w:proofErr w:type="gramStart"/>
      <w:r>
        <w:rPr>
          <w:rFonts w:ascii="Arial" w:eastAsia="Arial" w:hAnsi="Arial" w:cs="Arial"/>
        </w:rPr>
        <w:t>particular locations</w:t>
      </w:r>
      <w:proofErr w:type="gramEnd"/>
      <w:r>
        <w:rPr>
          <w:rFonts w:ascii="Arial" w:eastAsia="Arial" w:hAnsi="Arial" w:cs="Arial"/>
        </w:rPr>
        <w:t xml:space="preserve"> including but not limited to the offices of the party.</w:t>
      </w:r>
    </w:p>
    <w:p w14:paraId="657284D5" w14:textId="77777777" w:rsidR="00B458DD" w:rsidRDefault="00B458DD">
      <w:pPr>
        <w:rPr>
          <w:rFonts w:ascii="Arial" w:eastAsia="Arial" w:hAnsi="Arial" w:cs="Arial"/>
        </w:rPr>
      </w:pPr>
    </w:p>
    <w:p w14:paraId="755EDCF5" w14:textId="77777777" w:rsidR="00B458DD" w:rsidRDefault="000848C5">
      <w:pPr>
        <w:rPr>
          <w:rFonts w:ascii="Arial" w:eastAsia="Arial" w:hAnsi="Arial" w:cs="Arial"/>
        </w:rPr>
      </w:pPr>
      <w:r>
        <w:rPr>
          <w:rFonts w:ascii="Arial" w:eastAsia="Arial" w:hAnsi="Arial" w:cs="Arial"/>
        </w:rPr>
        <w:t>All candidates must be eligible to work in the UK.</w:t>
      </w:r>
    </w:p>
    <w:p w14:paraId="534F8D54" w14:textId="77777777" w:rsidR="00B458DD" w:rsidRDefault="00B458DD">
      <w:pPr>
        <w:rPr>
          <w:rFonts w:ascii="Arial" w:eastAsia="Arial" w:hAnsi="Arial" w:cs="Arial"/>
        </w:rPr>
      </w:pPr>
    </w:p>
    <w:p w14:paraId="2DED9FC4" w14:textId="77777777" w:rsidR="00B458DD" w:rsidRDefault="000848C5">
      <w:pPr>
        <w:rPr>
          <w:rFonts w:ascii="Arial" w:eastAsia="Arial" w:hAnsi="Arial" w:cs="Arial"/>
        </w:rPr>
      </w:pPr>
      <w:r>
        <w:rPr>
          <w:rFonts w:ascii="Arial" w:eastAsia="Arial" w:hAnsi="Arial" w:cs="Arial"/>
        </w:rPr>
        <w:t xml:space="preserve">Please note that unfortunately our current offices are not wheelchair accessible. </w:t>
      </w:r>
    </w:p>
    <w:p w14:paraId="1016EA4A" w14:textId="77777777" w:rsidR="00B458DD" w:rsidRDefault="00B458DD">
      <w:pPr>
        <w:rPr>
          <w:rFonts w:ascii="Arial" w:eastAsia="Arial" w:hAnsi="Arial" w:cs="Arial"/>
          <w:u w:val="single"/>
        </w:rPr>
      </w:pPr>
    </w:p>
    <w:p w14:paraId="5A26C251" w14:textId="77777777" w:rsidR="00B458DD" w:rsidRDefault="00B458DD">
      <w:pPr>
        <w:spacing w:after="160" w:line="360" w:lineRule="auto"/>
        <w:rPr>
          <w:rFonts w:ascii="Arial" w:eastAsia="Arial" w:hAnsi="Arial" w:cs="Arial"/>
        </w:rPr>
      </w:pPr>
    </w:p>
    <w:p w14:paraId="1BF9886D" w14:textId="77777777" w:rsidR="00B458DD" w:rsidRDefault="00B458DD">
      <w:pPr>
        <w:rPr>
          <w:rFonts w:ascii="Arial" w:eastAsia="Arial" w:hAnsi="Arial" w:cs="Arial"/>
        </w:rPr>
      </w:pPr>
    </w:p>
    <w:sectPr w:rsidR="00B458DD">
      <w:headerReference w:type="default" r:id="rId8"/>
      <w:footerReference w:type="default" r:id="rId9"/>
      <w:headerReference w:type="first" r:id="rId10"/>
      <w:pgSz w:w="11900" w:h="16840"/>
      <w:pgMar w:top="720" w:right="720" w:bottom="720" w:left="720" w:header="1700"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0E2EE" w14:textId="77777777" w:rsidR="00257FCC" w:rsidRDefault="00257FCC">
      <w:r>
        <w:separator/>
      </w:r>
    </w:p>
  </w:endnote>
  <w:endnote w:type="continuationSeparator" w:id="0">
    <w:p w14:paraId="498357F2" w14:textId="77777777" w:rsidR="00257FCC" w:rsidRDefault="0025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ontserrat">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986C1" w14:textId="3480928E" w:rsidR="00B458DD" w:rsidRDefault="000848C5">
    <w:pPr>
      <w:tabs>
        <w:tab w:val="center" w:pos="4320"/>
        <w:tab w:val="right" w:pos="8640"/>
      </w:tabs>
    </w:pPr>
    <w:r>
      <w:rPr>
        <w:rFonts w:ascii="Montserrat" w:eastAsia="Montserrat" w:hAnsi="Montserrat" w:cs="Montserrat"/>
        <w:sz w:val="20"/>
        <w:szCs w:val="20"/>
      </w:rPr>
      <w:t xml:space="preserve">Women’s Equality Party:  June 2019                                                                                                              Page </w:t>
    </w:r>
    <w:r>
      <w:rPr>
        <w:rFonts w:ascii="Montserrat" w:eastAsia="Montserrat" w:hAnsi="Montserrat" w:cs="Montserrat"/>
        <w:sz w:val="20"/>
        <w:szCs w:val="20"/>
      </w:rPr>
      <w:fldChar w:fldCharType="begin"/>
    </w:r>
    <w:r>
      <w:rPr>
        <w:rFonts w:ascii="Montserrat" w:eastAsia="Montserrat" w:hAnsi="Montserrat" w:cs="Montserrat"/>
        <w:sz w:val="20"/>
        <w:szCs w:val="20"/>
      </w:rPr>
      <w:instrText>PAGE</w:instrText>
    </w:r>
    <w:r>
      <w:rPr>
        <w:rFonts w:ascii="Montserrat" w:eastAsia="Montserrat" w:hAnsi="Montserrat" w:cs="Montserrat"/>
        <w:sz w:val="20"/>
        <w:szCs w:val="20"/>
      </w:rPr>
      <w:fldChar w:fldCharType="separate"/>
    </w:r>
    <w:r w:rsidR="00B44CC1">
      <w:rPr>
        <w:rFonts w:ascii="Montserrat" w:eastAsia="Montserrat" w:hAnsi="Montserrat" w:cs="Montserrat"/>
        <w:noProof/>
        <w:sz w:val="20"/>
        <w:szCs w:val="20"/>
      </w:rPr>
      <w:t>1</w:t>
    </w:r>
    <w:r>
      <w:rPr>
        <w:rFonts w:ascii="Montserrat" w:eastAsia="Montserrat" w:hAnsi="Montserrat" w:cs="Montserrat"/>
        <w:sz w:val="20"/>
        <w:szCs w:val="20"/>
      </w:rPr>
      <w:fldChar w:fldCharType="end"/>
    </w:r>
    <w:r>
      <w:rPr>
        <w:rFonts w:ascii="Montserrat" w:eastAsia="Montserrat" w:hAnsi="Montserrat" w:cs="Montserrat"/>
        <w:sz w:val="20"/>
        <w:szCs w:val="20"/>
      </w:rPr>
      <w:t xml:space="preserve"> of </w:t>
    </w:r>
    <w:r>
      <w:rPr>
        <w:rFonts w:ascii="Montserrat" w:eastAsia="Montserrat" w:hAnsi="Montserrat" w:cs="Montserrat"/>
        <w:sz w:val="20"/>
        <w:szCs w:val="20"/>
      </w:rPr>
      <w:fldChar w:fldCharType="begin"/>
    </w:r>
    <w:r>
      <w:rPr>
        <w:rFonts w:ascii="Montserrat" w:eastAsia="Montserrat" w:hAnsi="Montserrat" w:cs="Montserrat"/>
        <w:sz w:val="20"/>
        <w:szCs w:val="20"/>
      </w:rPr>
      <w:instrText>NUMPAGES</w:instrText>
    </w:r>
    <w:r>
      <w:rPr>
        <w:rFonts w:ascii="Montserrat" w:eastAsia="Montserrat" w:hAnsi="Montserrat" w:cs="Montserrat"/>
        <w:sz w:val="20"/>
        <w:szCs w:val="20"/>
      </w:rPr>
      <w:fldChar w:fldCharType="separate"/>
    </w:r>
    <w:r w:rsidR="00B44CC1">
      <w:rPr>
        <w:rFonts w:ascii="Montserrat" w:eastAsia="Montserrat" w:hAnsi="Montserrat" w:cs="Montserrat"/>
        <w:noProof/>
        <w:sz w:val="20"/>
        <w:szCs w:val="20"/>
      </w:rPr>
      <w:t>1</w:t>
    </w:r>
    <w:r>
      <w:rPr>
        <w:rFonts w:ascii="Montserrat" w:eastAsia="Montserrat" w:hAnsi="Montserrat" w:cs="Montserra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114BC" w14:textId="77777777" w:rsidR="00257FCC" w:rsidRDefault="00257FCC">
      <w:r>
        <w:separator/>
      </w:r>
    </w:p>
  </w:footnote>
  <w:footnote w:type="continuationSeparator" w:id="0">
    <w:p w14:paraId="31F6ACD8" w14:textId="77777777" w:rsidR="00257FCC" w:rsidRDefault="00257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E1CA8" w14:textId="77777777" w:rsidR="00B458DD" w:rsidRDefault="000848C5">
    <w:pPr>
      <w:widowControl w:val="0"/>
      <w:spacing w:line="276" w:lineRule="auto"/>
      <w:jc w:val="right"/>
    </w:pPr>
    <w:r>
      <w:rPr>
        <w:noProof/>
      </w:rPr>
      <w:drawing>
        <wp:anchor distT="19050" distB="19050" distL="19050" distR="19050" simplePos="0" relativeHeight="251658240" behindDoc="0" locked="0" layoutInCell="1" hidden="0" allowOverlap="1" wp14:anchorId="32F02CAE" wp14:editId="3D98FC14">
          <wp:simplePos x="0" y="0"/>
          <wp:positionH relativeFrom="margin">
            <wp:align>right</wp:align>
          </wp:positionH>
          <wp:positionV relativeFrom="paragraph">
            <wp:posOffset>-618490</wp:posOffset>
          </wp:positionV>
          <wp:extent cx="966788" cy="981241"/>
          <wp:effectExtent l="0" t="0" r="5080" b="0"/>
          <wp:wrapSquare wrapText="bothSides" distT="19050" distB="19050" distL="19050" distR="1905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66788" cy="981241"/>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1BFAC" w14:textId="77777777" w:rsidR="00B458DD" w:rsidRDefault="000848C5">
    <w:pPr>
      <w:spacing w:line="276" w:lineRule="auto"/>
    </w:pPr>
    <w:r>
      <w:rPr>
        <w:noProof/>
      </w:rPr>
      <w:drawing>
        <wp:anchor distT="57150" distB="57150" distL="57150" distR="57150" simplePos="0" relativeHeight="251659264" behindDoc="0" locked="0" layoutInCell="1" hidden="0" allowOverlap="1" wp14:anchorId="6235EBFB" wp14:editId="49AADB44">
          <wp:simplePos x="0" y="0"/>
          <wp:positionH relativeFrom="column">
            <wp:posOffset>5562600</wp:posOffset>
          </wp:positionH>
          <wp:positionV relativeFrom="paragraph">
            <wp:posOffset>-85724</wp:posOffset>
          </wp:positionV>
          <wp:extent cx="966788" cy="981241"/>
          <wp:effectExtent l="0" t="0" r="0" b="0"/>
          <wp:wrapSquare wrapText="bothSides" distT="57150" distB="57150" distL="57150" distR="5715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66788" cy="98124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E32F3"/>
    <w:multiLevelType w:val="multilevel"/>
    <w:tmpl w:val="96220A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F61D25"/>
    <w:multiLevelType w:val="multilevel"/>
    <w:tmpl w:val="70F24C2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DD6190E"/>
    <w:multiLevelType w:val="multilevel"/>
    <w:tmpl w:val="C5283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8DD"/>
    <w:rsid w:val="000848C5"/>
    <w:rsid w:val="00257FCC"/>
    <w:rsid w:val="004743FC"/>
    <w:rsid w:val="0058283F"/>
    <w:rsid w:val="005B2872"/>
    <w:rsid w:val="00610698"/>
    <w:rsid w:val="006F3F62"/>
    <w:rsid w:val="00897F93"/>
    <w:rsid w:val="008D79BD"/>
    <w:rsid w:val="00913FD6"/>
    <w:rsid w:val="00B177C4"/>
    <w:rsid w:val="00B44CC1"/>
    <w:rsid w:val="00B458DD"/>
    <w:rsid w:val="00B97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3F9EE"/>
  <w15:docId w15:val="{88B0716F-CA54-41EF-95D2-A4B318F0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44CC1"/>
    <w:pPr>
      <w:tabs>
        <w:tab w:val="center" w:pos="4513"/>
        <w:tab w:val="right" w:pos="9026"/>
      </w:tabs>
    </w:pPr>
  </w:style>
  <w:style w:type="character" w:customStyle="1" w:styleId="HeaderChar">
    <w:name w:val="Header Char"/>
    <w:basedOn w:val="DefaultParagraphFont"/>
    <w:link w:val="Header"/>
    <w:uiPriority w:val="99"/>
    <w:rsid w:val="00B44CC1"/>
  </w:style>
  <w:style w:type="paragraph" w:styleId="Footer">
    <w:name w:val="footer"/>
    <w:basedOn w:val="Normal"/>
    <w:link w:val="FooterChar"/>
    <w:uiPriority w:val="99"/>
    <w:unhideWhenUsed/>
    <w:rsid w:val="00B44CC1"/>
    <w:pPr>
      <w:tabs>
        <w:tab w:val="center" w:pos="4513"/>
        <w:tab w:val="right" w:pos="9026"/>
      </w:tabs>
    </w:pPr>
  </w:style>
  <w:style w:type="character" w:customStyle="1" w:styleId="FooterChar">
    <w:name w:val="Footer Char"/>
    <w:basedOn w:val="DefaultParagraphFont"/>
    <w:link w:val="Footer"/>
    <w:uiPriority w:val="99"/>
    <w:rsid w:val="00B44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ply@womensequalit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Roberts</dc:creator>
  <cp:lastModifiedBy>Celia Wilson</cp:lastModifiedBy>
  <cp:revision>2</cp:revision>
  <cp:lastPrinted>2019-05-29T16:32:00Z</cp:lastPrinted>
  <dcterms:created xsi:type="dcterms:W3CDTF">2019-06-19T14:42:00Z</dcterms:created>
  <dcterms:modified xsi:type="dcterms:W3CDTF">2019-06-19T14:42:00Z</dcterms:modified>
</cp:coreProperties>
</file>