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92" w:rsidRPr="00293A18" w:rsidRDefault="006A3674" w:rsidP="009E2927">
      <w:pPr>
        <w:pStyle w:val="NoSpacing"/>
        <w:jc w:val="center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Corporate Safe Harbor</w:t>
      </w:r>
      <w:r w:rsidR="0010134B" w:rsidRPr="00293A18">
        <w:rPr>
          <w:rFonts w:asciiTheme="minorHAnsi" w:hAnsiTheme="minorHAnsi" w:cstheme="minorHAnsi"/>
          <w:b/>
        </w:rPr>
        <w:t xml:space="preserve"> Talking Points</w:t>
      </w:r>
      <w:r w:rsidR="00AB0C22" w:rsidRPr="00293A18">
        <w:rPr>
          <w:rFonts w:asciiTheme="minorHAnsi" w:hAnsiTheme="minorHAnsi" w:cstheme="minorHAnsi"/>
          <w:b/>
        </w:rPr>
        <w:t xml:space="preserve"> – DRAFT</w:t>
      </w:r>
      <w:r w:rsidR="0035668F">
        <w:rPr>
          <w:rFonts w:asciiTheme="minorHAnsi" w:hAnsiTheme="minorHAnsi" w:cstheme="minorHAnsi"/>
          <w:b/>
        </w:rPr>
        <w:t xml:space="preserve"> for CA</w:t>
      </w:r>
    </w:p>
    <w:p w:rsidR="0010134B" w:rsidRPr="00293A18" w:rsidRDefault="0010134B" w:rsidP="0010134B">
      <w:pPr>
        <w:pStyle w:val="NoSpacing"/>
        <w:rPr>
          <w:rFonts w:asciiTheme="minorHAnsi" w:hAnsiTheme="minorHAnsi" w:cstheme="minorHAnsi"/>
        </w:rPr>
      </w:pPr>
    </w:p>
    <w:p w:rsidR="0010134B" w:rsidRPr="00293A18" w:rsidRDefault="009A47B6" w:rsidP="0010134B">
      <w:pPr>
        <w:pStyle w:val="NoSpacing"/>
        <w:rPr>
          <w:rFonts w:asciiTheme="minorHAnsi" w:hAnsiTheme="minorHAnsi" w:cstheme="minorHAnsi"/>
        </w:rPr>
      </w:pPr>
      <w:r w:rsidRPr="00293A18">
        <w:rPr>
          <w:rFonts w:asciiTheme="minorHAnsi" w:hAnsiTheme="minorHAnsi" w:cstheme="minorHAnsi"/>
        </w:rPr>
        <w:t>Members of</w:t>
      </w:r>
      <w:r w:rsidR="00B95A13" w:rsidRPr="00293A18">
        <w:rPr>
          <w:rFonts w:asciiTheme="minorHAnsi" w:hAnsiTheme="minorHAnsi" w:cstheme="minorHAnsi"/>
        </w:rPr>
        <w:t xml:space="preserve"> Congress </w:t>
      </w:r>
      <w:r w:rsidR="00163243" w:rsidRPr="00293A18">
        <w:rPr>
          <w:rFonts w:asciiTheme="minorHAnsi" w:hAnsiTheme="minorHAnsi" w:cstheme="minorHAnsi"/>
        </w:rPr>
        <w:t xml:space="preserve">are </w:t>
      </w:r>
      <w:r w:rsidR="00216851" w:rsidRPr="00293A18">
        <w:rPr>
          <w:rFonts w:asciiTheme="minorHAnsi" w:hAnsiTheme="minorHAnsi" w:cstheme="minorHAnsi"/>
        </w:rPr>
        <w:t xml:space="preserve">working with corporate lobbyists to </w:t>
      </w:r>
      <w:r w:rsidR="00B95A13" w:rsidRPr="00293A18">
        <w:rPr>
          <w:rFonts w:asciiTheme="minorHAnsi" w:hAnsiTheme="minorHAnsi" w:cstheme="minorHAnsi"/>
        </w:rPr>
        <w:t>draft</w:t>
      </w:r>
      <w:r w:rsidR="00163243" w:rsidRPr="00293A18">
        <w:rPr>
          <w:rFonts w:asciiTheme="minorHAnsi" w:hAnsiTheme="minorHAnsi" w:cstheme="minorHAnsi"/>
        </w:rPr>
        <w:t xml:space="preserve"> so-</w:t>
      </w:r>
      <w:r w:rsidR="009E2927" w:rsidRPr="00293A18">
        <w:rPr>
          <w:rFonts w:asciiTheme="minorHAnsi" w:hAnsiTheme="minorHAnsi" w:cstheme="minorHAnsi"/>
        </w:rPr>
        <w:t>called</w:t>
      </w:r>
      <w:r w:rsidR="00BF3F6F" w:rsidRPr="00293A18">
        <w:rPr>
          <w:rFonts w:asciiTheme="minorHAnsi" w:hAnsiTheme="minorHAnsi" w:cstheme="minorHAnsi"/>
        </w:rPr>
        <w:t xml:space="preserve"> </w:t>
      </w:r>
      <w:r w:rsidR="00B95A13" w:rsidRPr="00293A18">
        <w:rPr>
          <w:rFonts w:asciiTheme="minorHAnsi" w:hAnsiTheme="minorHAnsi" w:cstheme="minorHAnsi"/>
        </w:rPr>
        <w:t xml:space="preserve">“safe harbor” legislation </w:t>
      </w:r>
      <w:r w:rsidR="0035668F">
        <w:rPr>
          <w:rFonts w:asciiTheme="minorHAnsi" w:hAnsiTheme="minorHAnsi" w:cstheme="minorHAnsi"/>
        </w:rPr>
        <w:t xml:space="preserve">for employers in order </w:t>
      </w:r>
      <w:r w:rsidR="00163243" w:rsidRPr="00293A18">
        <w:rPr>
          <w:rFonts w:asciiTheme="minorHAnsi" w:hAnsiTheme="minorHAnsi" w:cstheme="minorHAnsi"/>
        </w:rPr>
        <w:t xml:space="preserve">to </w:t>
      </w:r>
      <w:r w:rsidR="009E2927" w:rsidRPr="00293A18">
        <w:rPr>
          <w:rFonts w:asciiTheme="minorHAnsi" w:hAnsiTheme="minorHAnsi" w:cstheme="minorHAnsi"/>
        </w:rPr>
        <w:t>gut</w:t>
      </w:r>
      <w:r w:rsidR="00163243" w:rsidRPr="00293A18">
        <w:rPr>
          <w:rFonts w:asciiTheme="minorHAnsi" w:hAnsiTheme="minorHAnsi" w:cstheme="minorHAnsi"/>
        </w:rPr>
        <w:t xml:space="preserve"> </w:t>
      </w:r>
      <w:r w:rsidR="009E2927" w:rsidRPr="00293A18">
        <w:rPr>
          <w:rFonts w:asciiTheme="minorHAnsi" w:hAnsiTheme="minorHAnsi" w:cstheme="minorHAnsi"/>
        </w:rPr>
        <w:t>state and local</w:t>
      </w:r>
      <w:r w:rsidR="00163243" w:rsidRPr="00293A18">
        <w:rPr>
          <w:rFonts w:asciiTheme="minorHAnsi" w:hAnsiTheme="minorHAnsi" w:cstheme="minorHAnsi"/>
        </w:rPr>
        <w:t xml:space="preserve"> paid sick </w:t>
      </w:r>
      <w:proofErr w:type="gramStart"/>
      <w:r w:rsidR="00163243" w:rsidRPr="00293A18">
        <w:rPr>
          <w:rFonts w:asciiTheme="minorHAnsi" w:hAnsiTheme="minorHAnsi" w:cstheme="minorHAnsi"/>
        </w:rPr>
        <w:t>days</w:t>
      </w:r>
      <w:proofErr w:type="gramEnd"/>
      <w:r w:rsidR="00163243" w:rsidRPr="00293A18">
        <w:rPr>
          <w:rFonts w:asciiTheme="minorHAnsi" w:hAnsiTheme="minorHAnsi" w:cstheme="minorHAnsi"/>
        </w:rPr>
        <w:t xml:space="preserve"> laws</w:t>
      </w:r>
      <w:r w:rsidR="00B95A13" w:rsidRPr="00293A18">
        <w:rPr>
          <w:rFonts w:asciiTheme="minorHAnsi" w:hAnsiTheme="minorHAnsi" w:cstheme="minorHAnsi"/>
        </w:rPr>
        <w:t xml:space="preserve">. </w:t>
      </w:r>
      <w:r w:rsidR="00B95A13" w:rsidRPr="00224EDC">
        <w:rPr>
          <w:rFonts w:asciiTheme="minorHAnsi" w:hAnsiTheme="minorHAnsi" w:cstheme="minorHAnsi"/>
          <w:b/>
        </w:rPr>
        <w:t xml:space="preserve">They </w:t>
      </w:r>
      <w:r w:rsidR="008F4CA2" w:rsidRPr="00224EDC">
        <w:rPr>
          <w:rFonts w:asciiTheme="minorHAnsi" w:hAnsiTheme="minorHAnsi" w:cstheme="minorHAnsi"/>
          <w:b/>
        </w:rPr>
        <w:t>want</w:t>
      </w:r>
      <w:r w:rsidR="00B95A13" w:rsidRPr="00224EDC">
        <w:rPr>
          <w:rFonts w:asciiTheme="minorHAnsi" w:hAnsiTheme="minorHAnsi" w:cstheme="minorHAnsi"/>
          <w:b/>
        </w:rPr>
        <w:t xml:space="preserve"> </w:t>
      </w:r>
      <w:r w:rsidR="0010134B" w:rsidRPr="00224EDC">
        <w:rPr>
          <w:rFonts w:asciiTheme="minorHAnsi" w:hAnsiTheme="minorHAnsi" w:cstheme="minorHAnsi"/>
          <w:b/>
        </w:rPr>
        <w:t xml:space="preserve">to create </w:t>
      </w:r>
      <w:r w:rsidR="00B95A13" w:rsidRPr="00224EDC">
        <w:rPr>
          <w:rFonts w:asciiTheme="minorHAnsi" w:hAnsiTheme="minorHAnsi" w:cstheme="minorHAnsi"/>
          <w:b/>
        </w:rPr>
        <w:t xml:space="preserve">a </w:t>
      </w:r>
      <w:r w:rsidR="0010134B" w:rsidRPr="00224EDC">
        <w:rPr>
          <w:rFonts w:asciiTheme="minorHAnsi" w:hAnsiTheme="minorHAnsi" w:cstheme="minorHAnsi"/>
          <w:b/>
        </w:rPr>
        <w:t xml:space="preserve">minimal and optional </w:t>
      </w:r>
      <w:r w:rsidR="009E2927" w:rsidRPr="00224EDC">
        <w:rPr>
          <w:rFonts w:asciiTheme="minorHAnsi" w:hAnsiTheme="minorHAnsi" w:cstheme="minorHAnsi"/>
          <w:b/>
        </w:rPr>
        <w:t xml:space="preserve">threshold of </w:t>
      </w:r>
      <w:r w:rsidR="00D15185">
        <w:rPr>
          <w:rFonts w:asciiTheme="minorHAnsi" w:hAnsiTheme="minorHAnsi" w:cstheme="minorHAnsi"/>
          <w:b/>
        </w:rPr>
        <w:t xml:space="preserve">employer-provided </w:t>
      </w:r>
      <w:r w:rsidR="009E2927" w:rsidRPr="00224EDC">
        <w:rPr>
          <w:rFonts w:asciiTheme="minorHAnsi" w:hAnsiTheme="minorHAnsi" w:cstheme="minorHAnsi"/>
          <w:b/>
        </w:rPr>
        <w:t>paid time</w:t>
      </w:r>
      <w:r w:rsidR="008F4CA2" w:rsidRPr="00224EDC">
        <w:rPr>
          <w:rFonts w:asciiTheme="minorHAnsi" w:hAnsiTheme="minorHAnsi" w:cstheme="minorHAnsi"/>
          <w:b/>
        </w:rPr>
        <w:t>.</w:t>
      </w:r>
      <w:r w:rsidR="008F4CA2">
        <w:rPr>
          <w:rFonts w:asciiTheme="minorHAnsi" w:hAnsiTheme="minorHAnsi" w:cstheme="minorHAnsi"/>
        </w:rPr>
        <w:t xml:space="preserve"> </w:t>
      </w:r>
      <w:r w:rsidR="009F6946" w:rsidRPr="00293A18">
        <w:rPr>
          <w:rFonts w:asciiTheme="minorHAnsi" w:hAnsiTheme="minorHAnsi" w:cstheme="minorHAnsi"/>
        </w:rPr>
        <w:t xml:space="preserve">Companies that </w:t>
      </w:r>
      <w:r w:rsidR="003D4027" w:rsidRPr="00293A18">
        <w:rPr>
          <w:rFonts w:asciiTheme="minorHAnsi" w:hAnsiTheme="minorHAnsi" w:cstheme="minorHAnsi"/>
        </w:rPr>
        <w:t>voluntarily</w:t>
      </w:r>
      <w:r w:rsidR="000B236A" w:rsidRPr="00293A18">
        <w:rPr>
          <w:rFonts w:asciiTheme="minorHAnsi" w:hAnsiTheme="minorHAnsi" w:cstheme="minorHAnsi"/>
        </w:rPr>
        <w:t xml:space="preserve"> </w:t>
      </w:r>
      <w:r w:rsidR="009E2927" w:rsidRPr="00293A18">
        <w:rPr>
          <w:rFonts w:asciiTheme="minorHAnsi" w:hAnsiTheme="minorHAnsi" w:cstheme="minorHAnsi"/>
        </w:rPr>
        <w:t>meet that threshold</w:t>
      </w:r>
      <w:r w:rsidR="000B236A" w:rsidRPr="00293A18">
        <w:rPr>
          <w:rFonts w:asciiTheme="minorHAnsi" w:hAnsiTheme="minorHAnsi" w:cstheme="minorHAnsi"/>
        </w:rPr>
        <w:t xml:space="preserve"> </w:t>
      </w:r>
      <w:r w:rsidR="009657B1">
        <w:rPr>
          <w:rFonts w:asciiTheme="minorHAnsi" w:hAnsiTheme="minorHAnsi" w:cstheme="minorHAnsi"/>
        </w:rPr>
        <w:t>would</w:t>
      </w:r>
      <w:r w:rsidR="008F4CA2">
        <w:rPr>
          <w:rFonts w:asciiTheme="minorHAnsi" w:hAnsiTheme="minorHAnsi" w:cstheme="minorHAnsi"/>
        </w:rPr>
        <w:t xml:space="preserve"> </w:t>
      </w:r>
      <w:r w:rsidR="0035668F">
        <w:rPr>
          <w:rFonts w:asciiTheme="minorHAnsi" w:hAnsiTheme="minorHAnsi" w:cstheme="minorHAnsi"/>
          <w:b/>
        </w:rPr>
        <w:t xml:space="preserve">no longer have to comply </w:t>
      </w:r>
      <w:r w:rsidR="000B236A" w:rsidRPr="00293A18">
        <w:rPr>
          <w:rFonts w:asciiTheme="minorHAnsi" w:hAnsiTheme="minorHAnsi" w:cstheme="minorHAnsi"/>
        </w:rPr>
        <w:t xml:space="preserve">with </w:t>
      </w:r>
      <w:r w:rsidR="00D27EEE" w:rsidRPr="00293A18">
        <w:rPr>
          <w:rFonts w:asciiTheme="minorHAnsi" w:hAnsiTheme="minorHAnsi" w:cstheme="minorHAnsi"/>
        </w:rPr>
        <w:t xml:space="preserve">state or local </w:t>
      </w:r>
      <w:r w:rsidR="000B236A" w:rsidRPr="00293A18">
        <w:rPr>
          <w:rFonts w:asciiTheme="minorHAnsi" w:hAnsiTheme="minorHAnsi" w:cstheme="minorHAnsi"/>
        </w:rPr>
        <w:t>paid sick days laws</w:t>
      </w:r>
      <w:r w:rsidR="008F4CA2">
        <w:rPr>
          <w:rFonts w:asciiTheme="minorHAnsi" w:hAnsiTheme="minorHAnsi" w:cstheme="minorHAnsi"/>
        </w:rPr>
        <w:t>, undoing the will of the voters or their elected representatives</w:t>
      </w:r>
      <w:r w:rsidR="0010134B" w:rsidRPr="00293A18">
        <w:rPr>
          <w:rFonts w:asciiTheme="minorHAnsi" w:hAnsiTheme="minorHAnsi" w:cstheme="minorHAnsi"/>
        </w:rPr>
        <w:t xml:space="preserve">. </w:t>
      </w:r>
      <w:r w:rsidR="00950C94">
        <w:rPr>
          <w:rFonts w:asciiTheme="minorHAnsi" w:hAnsiTheme="minorHAnsi" w:cstheme="minorHAnsi"/>
        </w:rPr>
        <w:t xml:space="preserve"> P</w:t>
      </w:r>
      <w:r w:rsidR="00B95A13" w:rsidRPr="00293A18">
        <w:rPr>
          <w:rFonts w:asciiTheme="minorHAnsi" w:hAnsiTheme="minorHAnsi" w:cstheme="minorHAnsi"/>
        </w:rPr>
        <w:t>roblems include</w:t>
      </w:r>
      <w:r w:rsidR="007D3C03" w:rsidRPr="00293A18">
        <w:rPr>
          <w:rFonts w:asciiTheme="minorHAnsi" w:hAnsiTheme="minorHAnsi" w:cstheme="minorHAnsi"/>
        </w:rPr>
        <w:t xml:space="preserve"> the following</w:t>
      </w:r>
      <w:r w:rsidR="00B95A13" w:rsidRPr="00293A18">
        <w:rPr>
          <w:rFonts w:asciiTheme="minorHAnsi" w:hAnsiTheme="minorHAnsi" w:cstheme="minorHAnsi"/>
        </w:rPr>
        <w:t>:</w:t>
      </w:r>
    </w:p>
    <w:p w:rsidR="00B95A13" w:rsidRPr="00293A18" w:rsidRDefault="00B95A13" w:rsidP="00B34ECB">
      <w:pPr>
        <w:pStyle w:val="NoSpacing"/>
        <w:rPr>
          <w:rFonts w:asciiTheme="minorHAnsi" w:hAnsiTheme="minorHAnsi" w:cstheme="minorHAnsi"/>
        </w:rPr>
      </w:pPr>
    </w:p>
    <w:p w:rsidR="004F182C" w:rsidRPr="009657B1" w:rsidRDefault="009657B1" w:rsidP="009657B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FB0FBB">
        <w:rPr>
          <w:rFonts w:asciiTheme="minorHAnsi" w:hAnsiTheme="minorHAnsi" w:cstheme="minorHAnsi"/>
        </w:rPr>
        <w:t xml:space="preserve">The goal is to </w:t>
      </w:r>
      <w:r>
        <w:rPr>
          <w:rFonts w:asciiTheme="minorHAnsi" w:hAnsiTheme="minorHAnsi" w:cstheme="minorHAnsi"/>
          <w:b/>
        </w:rPr>
        <w:t>limit employer liability and d</w:t>
      </w:r>
      <w:r w:rsidRPr="00A74857">
        <w:rPr>
          <w:rFonts w:asciiTheme="minorHAnsi" w:hAnsiTheme="minorHAnsi" w:cstheme="minorHAnsi"/>
          <w:b/>
        </w:rPr>
        <w:t>eny workers the certainty</w:t>
      </w:r>
      <w:r w:rsidRPr="00FB0FBB">
        <w:rPr>
          <w:rFonts w:asciiTheme="minorHAnsi" w:hAnsiTheme="minorHAnsi" w:cstheme="minorHAnsi"/>
        </w:rPr>
        <w:t xml:space="preserve"> of paid sick </w:t>
      </w:r>
      <w:proofErr w:type="gramStart"/>
      <w:r w:rsidRPr="00FB0FBB">
        <w:rPr>
          <w:rFonts w:asciiTheme="minorHAnsi" w:hAnsiTheme="minorHAnsi" w:cstheme="minorHAnsi"/>
        </w:rPr>
        <w:t>days</w:t>
      </w:r>
      <w:proofErr w:type="gramEnd"/>
      <w:r w:rsidRPr="00FB0FBB">
        <w:rPr>
          <w:rFonts w:asciiTheme="minorHAnsi" w:hAnsiTheme="minorHAnsi" w:cstheme="minorHAnsi"/>
        </w:rPr>
        <w:t xml:space="preserve"> protections. </w:t>
      </w:r>
      <w:r>
        <w:rPr>
          <w:rFonts w:asciiTheme="minorHAnsi" w:hAnsiTheme="minorHAnsi" w:cstheme="minorHAnsi"/>
        </w:rPr>
        <w:t>C</w:t>
      </w:r>
      <w:r w:rsidR="006A3674" w:rsidRPr="009657B1">
        <w:rPr>
          <w:rFonts w:asciiTheme="minorHAnsi" w:hAnsiTheme="minorHAnsi" w:cstheme="minorHAnsi"/>
        </w:rPr>
        <w:t>orporate safe harbor</w:t>
      </w:r>
      <w:r w:rsidR="003D427E" w:rsidRPr="009657B1">
        <w:rPr>
          <w:rFonts w:asciiTheme="minorHAnsi" w:hAnsiTheme="minorHAnsi" w:cstheme="minorHAnsi"/>
        </w:rPr>
        <w:t xml:space="preserve"> would effectively </w:t>
      </w:r>
      <w:r w:rsidR="003D427E" w:rsidRPr="009657B1">
        <w:rPr>
          <w:rFonts w:asciiTheme="minorHAnsi" w:hAnsiTheme="minorHAnsi" w:cstheme="minorHAnsi"/>
          <w:b/>
        </w:rPr>
        <w:t>overturn or gut paid sick days protections</w:t>
      </w:r>
      <w:r w:rsidR="003D427E" w:rsidRPr="009657B1">
        <w:rPr>
          <w:rFonts w:asciiTheme="minorHAnsi" w:hAnsiTheme="minorHAnsi" w:cstheme="minorHAnsi"/>
        </w:rPr>
        <w:t xml:space="preserve"> that are now or will soon be in place in 7 states and 32 localities, with more wins on the horizon. These </w:t>
      </w:r>
      <w:r w:rsidR="00B277A9" w:rsidRPr="009657B1">
        <w:rPr>
          <w:rFonts w:asciiTheme="minorHAnsi" w:hAnsiTheme="minorHAnsi" w:cstheme="minorHAnsi"/>
        </w:rPr>
        <w:t>laws</w:t>
      </w:r>
      <w:r w:rsidR="003D427E" w:rsidRPr="009657B1">
        <w:rPr>
          <w:rFonts w:asciiTheme="minorHAnsi" w:hAnsiTheme="minorHAnsi" w:cstheme="minorHAnsi"/>
        </w:rPr>
        <w:t xml:space="preserve"> set common sense baseline standards</w:t>
      </w:r>
      <w:r w:rsidR="0035668F" w:rsidRPr="009657B1">
        <w:rPr>
          <w:rFonts w:asciiTheme="minorHAnsi" w:hAnsiTheme="minorHAnsi" w:cstheme="minorHAnsi"/>
        </w:rPr>
        <w:t>. All the evidence shows they are</w:t>
      </w:r>
      <w:r w:rsidR="003D427E" w:rsidRPr="009657B1">
        <w:rPr>
          <w:rFonts w:asciiTheme="minorHAnsi" w:hAnsiTheme="minorHAnsi" w:cstheme="minorHAnsi"/>
        </w:rPr>
        <w:t xml:space="preserve"> beneficial for workers and their families, public health and the economy. </w:t>
      </w:r>
      <w:r w:rsidRPr="009657B1">
        <w:rPr>
          <w:rFonts w:asciiTheme="minorHAnsi" w:hAnsiTheme="minorHAnsi" w:cstheme="minorHAnsi"/>
        </w:rPr>
        <w:t>The</w:t>
      </w:r>
      <w:r w:rsidR="0035668F" w:rsidRPr="009657B1">
        <w:rPr>
          <w:rFonts w:asciiTheme="minorHAnsi" w:hAnsiTheme="minorHAnsi" w:cstheme="minorHAnsi"/>
        </w:rPr>
        <w:t xml:space="preserve"> </w:t>
      </w:r>
      <w:r w:rsidR="003D427E" w:rsidRPr="009657B1">
        <w:rPr>
          <w:rFonts w:asciiTheme="minorHAnsi" w:hAnsiTheme="minorHAnsi" w:cstheme="minorHAnsi"/>
        </w:rPr>
        <w:t xml:space="preserve">laws guarantee workers </w:t>
      </w:r>
      <w:r w:rsidRPr="009657B1">
        <w:rPr>
          <w:rFonts w:asciiTheme="minorHAnsi" w:hAnsiTheme="minorHAnsi" w:cstheme="minorHAnsi"/>
        </w:rPr>
        <w:t>can</w:t>
      </w:r>
      <w:r w:rsidR="003D427E" w:rsidRPr="009657B1">
        <w:rPr>
          <w:rFonts w:asciiTheme="minorHAnsi" w:hAnsiTheme="minorHAnsi" w:cstheme="minorHAnsi"/>
        </w:rPr>
        <w:t xml:space="preserve"> earn paid sick time to recover from illnesses and seek preventive care</w:t>
      </w:r>
      <w:r w:rsidRPr="009657B1">
        <w:rPr>
          <w:rFonts w:asciiTheme="minorHAnsi" w:hAnsiTheme="minorHAnsi" w:cstheme="minorHAnsi"/>
        </w:rPr>
        <w:t xml:space="preserve"> without discipline or loss of pay</w:t>
      </w:r>
      <w:r w:rsidR="003D427E" w:rsidRPr="009657B1">
        <w:rPr>
          <w:rFonts w:asciiTheme="minorHAnsi" w:hAnsiTheme="minorHAnsi" w:cstheme="minorHAnsi"/>
        </w:rPr>
        <w:t xml:space="preserve">. </w:t>
      </w:r>
      <w:r w:rsidR="0035668F" w:rsidRPr="009657B1">
        <w:rPr>
          <w:rFonts w:asciiTheme="minorHAnsi" w:hAnsiTheme="minorHAnsi" w:cstheme="minorHAnsi"/>
        </w:rPr>
        <w:t>M</w:t>
      </w:r>
      <w:r w:rsidR="003D427E" w:rsidRPr="009657B1">
        <w:rPr>
          <w:rFonts w:asciiTheme="minorHAnsi" w:hAnsiTheme="minorHAnsi" w:cstheme="minorHAnsi"/>
        </w:rPr>
        <w:t xml:space="preserve">ost </w:t>
      </w:r>
      <w:r w:rsidRPr="009657B1">
        <w:rPr>
          <w:rFonts w:asciiTheme="minorHAnsi" w:hAnsiTheme="minorHAnsi" w:cstheme="minorHAnsi"/>
        </w:rPr>
        <w:t xml:space="preserve">of these </w:t>
      </w:r>
      <w:r w:rsidR="003D427E" w:rsidRPr="009657B1">
        <w:rPr>
          <w:rFonts w:asciiTheme="minorHAnsi" w:hAnsiTheme="minorHAnsi" w:cstheme="minorHAnsi"/>
        </w:rPr>
        <w:t>laws also guarantee paid safe time so survivors of domest</w:t>
      </w:r>
      <w:r>
        <w:rPr>
          <w:rFonts w:asciiTheme="minorHAnsi" w:hAnsiTheme="minorHAnsi" w:cstheme="minorHAnsi"/>
        </w:rPr>
        <w:t>ic and sexual violence can seek help</w:t>
      </w:r>
      <w:r w:rsidR="0035668F" w:rsidRPr="009657B1">
        <w:rPr>
          <w:rFonts w:asciiTheme="minorHAnsi" w:hAnsiTheme="minorHAnsi" w:cstheme="minorHAnsi"/>
        </w:rPr>
        <w:t>.</w:t>
      </w:r>
    </w:p>
    <w:p w:rsidR="00FB0FBB" w:rsidRDefault="00FB0FBB" w:rsidP="00FB0FBB">
      <w:pPr>
        <w:pStyle w:val="NoSpacing"/>
        <w:rPr>
          <w:rFonts w:asciiTheme="minorHAnsi" w:hAnsiTheme="minorHAnsi" w:cstheme="minorHAnsi"/>
        </w:rPr>
      </w:pPr>
    </w:p>
    <w:p w:rsidR="00E76281" w:rsidRPr="00FB0FBB" w:rsidRDefault="00E76281" w:rsidP="00FB0FBB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FB0FBB">
        <w:rPr>
          <w:rFonts w:asciiTheme="minorHAnsi" w:hAnsiTheme="minorHAnsi" w:cstheme="minorHAnsi"/>
        </w:rPr>
        <w:t xml:space="preserve">Creating a weak and optional </w:t>
      </w:r>
      <w:r w:rsidR="0035668F" w:rsidRPr="00FB0FBB">
        <w:rPr>
          <w:rFonts w:asciiTheme="minorHAnsi" w:hAnsiTheme="minorHAnsi" w:cstheme="minorHAnsi"/>
        </w:rPr>
        <w:t>threshold provides</w:t>
      </w:r>
      <w:r w:rsidRPr="00FB0FBB">
        <w:rPr>
          <w:rFonts w:asciiTheme="minorHAnsi" w:hAnsiTheme="minorHAnsi" w:cstheme="minorHAnsi"/>
        </w:rPr>
        <w:t xml:space="preserve"> </w:t>
      </w:r>
      <w:r w:rsidRPr="00A74857">
        <w:rPr>
          <w:rFonts w:asciiTheme="minorHAnsi" w:hAnsiTheme="minorHAnsi" w:cstheme="minorHAnsi"/>
          <w:b/>
        </w:rPr>
        <w:t>no standard at all</w:t>
      </w:r>
      <w:r w:rsidRPr="00FB0FBB">
        <w:rPr>
          <w:rFonts w:asciiTheme="minorHAnsi" w:hAnsiTheme="minorHAnsi" w:cstheme="minorHAnsi"/>
        </w:rPr>
        <w:t xml:space="preserve">. It would reinforce existing inequities and giant loopholes, where some workers would have </w:t>
      </w:r>
      <w:r w:rsidR="009657B1">
        <w:rPr>
          <w:rFonts w:asciiTheme="minorHAnsi" w:hAnsiTheme="minorHAnsi" w:cstheme="minorHAnsi"/>
        </w:rPr>
        <w:t>legal</w:t>
      </w:r>
      <w:r w:rsidRPr="00FB0FBB">
        <w:rPr>
          <w:rFonts w:asciiTheme="minorHAnsi" w:hAnsiTheme="minorHAnsi" w:cstheme="minorHAnsi"/>
        </w:rPr>
        <w:t xml:space="preserve"> protections while others have only voluntary policies. </w:t>
      </w:r>
      <w:r w:rsidR="0035668F" w:rsidRPr="00FB0FBB">
        <w:rPr>
          <w:rFonts w:asciiTheme="minorHAnsi" w:hAnsiTheme="minorHAnsi" w:cstheme="minorHAnsi"/>
        </w:rPr>
        <w:t>Th</w:t>
      </w:r>
      <w:r w:rsidR="009657B1">
        <w:rPr>
          <w:rFonts w:asciiTheme="minorHAnsi" w:hAnsiTheme="minorHAnsi" w:cstheme="minorHAnsi"/>
        </w:rPr>
        <w:t>ey</w:t>
      </w:r>
      <w:r w:rsidR="0035668F" w:rsidRPr="00FB0FBB">
        <w:rPr>
          <w:rFonts w:asciiTheme="minorHAnsi" w:hAnsiTheme="minorHAnsi" w:cstheme="minorHAnsi"/>
        </w:rPr>
        <w:t xml:space="preserve"> could face a situation </w:t>
      </w:r>
      <w:r w:rsidRPr="00FB0FBB">
        <w:rPr>
          <w:rFonts w:asciiTheme="minorHAnsi" w:hAnsiTheme="minorHAnsi" w:cstheme="minorHAnsi"/>
        </w:rPr>
        <w:t xml:space="preserve">where the employer denies paid sick time when they need it, limits who they can use the time to care for or the kinds of care allowed, </w:t>
      </w:r>
      <w:r w:rsidR="0073550B" w:rsidRPr="00FB0FBB">
        <w:rPr>
          <w:rFonts w:asciiTheme="minorHAnsi" w:hAnsiTheme="minorHAnsi" w:cstheme="minorHAnsi"/>
        </w:rPr>
        <w:t xml:space="preserve">excludes those who work a certain number of hours, </w:t>
      </w:r>
      <w:r w:rsidRPr="00FB0FBB">
        <w:rPr>
          <w:rFonts w:asciiTheme="minorHAnsi" w:hAnsiTheme="minorHAnsi" w:cstheme="minorHAnsi"/>
        </w:rPr>
        <w:t xml:space="preserve">or assigns disciplinary points for using the time or for not asking for it in advance. </w:t>
      </w:r>
      <w:r w:rsidR="00D15185">
        <w:rPr>
          <w:rFonts w:asciiTheme="minorHAnsi" w:hAnsiTheme="minorHAnsi" w:cstheme="minorHAnsi"/>
        </w:rPr>
        <w:t>E</w:t>
      </w:r>
      <w:r w:rsidRPr="00FB0FBB">
        <w:rPr>
          <w:rFonts w:asciiTheme="minorHAnsi" w:hAnsiTheme="minorHAnsi" w:cstheme="minorHAnsi"/>
        </w:rPr>
        <w:t xml:space="preserve">mployees would </w:t>
      </w:r>
      <w:r w:rsidR="00D15185">
        <w:rPr>
          <w:rFonts w:asciiTheme="minorHAnsi" w:hAnsiTheme="minorHAnsi" w:cstheme="minorHAnsi"/>
        </w:rPr>
        <w:t xml:space="preserve">also </w:t>
      </w:r>
      <w:r w:rsidRPr="00FB0FBB">
        <w:rPr>
          <w:rFonts w:asciiTheme="minorHAnsi" w:hAnsiTheme="minorHAnsi" w:cstheme="minorHAnsi"/>
        </w:rPr>
        <w:t xml:space="preserve">have </w:t>
      </w:r>
      <w:r w:rsidRPr="00A74857">
        <w:rPr>
          <w:rFonts w:asciiTheme="minorHAnsi" w:hAnsiTheme="minorHAnsi" w:cstheme="minorHAnsi"/>
          <w:b/>
        </w:rPr>
        <w:t xml:space="preserve">no </w:t>
      </w:r>
      <w:r w:rsidR="0035668F" w:rsidRPr="00A74857">
        <w:rPr>
          <w:rFonts w:asciiTheme="minorHAnsi" w:hAnsiTheme="minorHAnsi" w:cstheme="minorHAnsi"/>
          <w:b/>
        </w:rPr>
        <w:t>way</w:t>
      </w:r>
      <w:r w:rsidRPr="00A74857">
        <w:rPr>
          <w:rFonts w:asciiTheme="minorHAnsi" w:hAnsiTheme="minorHAnsi" w:cstheme="minorHAnsi"/>
          <w:b/>
        </w:rPr>
        <w:t xml:space="preserve"> to hold employers accountable</w:t>
      </w:r>
      <w:r w:rsidRPr="00FB0FBB">
        <w:rPr>
          <w:rFonts w:asciiTheme="minorHAnsi" w:hAnsiTheme="minorHAnsi" w:cstheme="minorHAnsi"/>
        </w:rPr>
        <w:t xml:space="preserve">. </w:t>
      </w:r>
    </w:p>
    <w:p w:rsidR="00E76281" w:rsidRPr="00293A18" w:rsidRDefault="00E76281" w:rsidP="00E76281">
      <w:pPr>
        <w:pStyle w:val="NoSpacing"/>
        <w:rPr>
          <w:rFonts w:asciiTheme="minorHAnsi" w:hAnsiTheme="minorHAnsi" w:cstheme="minorHAnsi"/>
        </w:rPr>
      </w:pPr>
    </w:p>
    <w:p w:rsidR="00E76281" w:rsidRPr="00293A18" w:rsidRDefault="0035668F" w:rsidP="00E7628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Corporate safe harbor </w:t>
      </w:r>
      <w:r w:rsidR="00E76281" w:rsidRPr="00293A18">
        <w:rPr>
          <w:rFonts w:asciiTheme="minorHAnsi" w:hAnsiTheme="minorHAnsi" w:cstheme="minorHAnsi"/>
        </w:rPr>
        <w:t xml:space="preserve">would be an </w:t>
      </w:r>
      <w:r w:rsidR="00E76281" w:rsidRPr="00A74857">
        <w:rPr>
          <w:rFonts w:asciiTheme="minorHAnsi" w:hAnsiTheme="minorHAnsi" w:cstheme="minorHAnsi"/>
          <w:b/>
        </w:rPr>
        <w:t>attack on democracy</w:t>
      </w:r>
      <w:r w:rsidR="00E76281" w:rsidRPr="00293A18">
        <w:rPr>
          <w:rFonts w:asciiTheme="minorHAnsi" w:hAnsiTheme="minorHAnsi" w:cstheme="minorHAnsi"/>
        </w:rPr>
        <w:t>. Cities, towns and counties are the level of government closest to the people</w:t>
      </w:r>
      <w:r>
        <w:rPr>
          <w:rFonts w:asciiTheme="minorHAnsi" w:hAnsiTheme="minorHAnsi" w:cstheme="minorHAnsi"/>
        </w:rPr>
        <w:t xml:space="preserve"> with </w:t>
      </w:r>
      <w:r w:rsidR="00E76281" w:rsidRPr="00293A18">
        <w:rPr>
          <w:rFonts w:asciiTheme="minorHAnsi" w:hAnsiTheme="minorHAnsi" w:cstheme="minorHAnsi"/>
        </w:rPr>
        <w:t>a long history of se</w:t>
      </w:r>
      <w:r>
        <w:rPr>
          <w:rFonts w:asciiTheme="minorHAnsi" w:hAnsiTheme="minorHAnsi" w:cstheme="minorHAnsi"/>
        </w:rPr>
        <w:t>rving as</w:t>
      </w:r>
      <w:r w:rsidR="00E76281" w:rsidRPr="00293A18">
        <w:rPr>
          <w:rFonts w:asciiTheme="minorHAnsi" w:hAnsiTheme="minorHAnsi" w:cstheme="minorHAnsi"/>
        </w:rPr>
        <w:t xml:space="preserve"> laboratories of public innovation, spearheading </w:t>
      </w:r>
      <w:r w:rsidR="00E76281" w:rsidRPr="00293A18">
        <w:rPr>
          <w:rFonts w:asciiTheme="minorHAnsi" w:eastAsia="Times New Roman" w:hAnsiTheme="minorHAnsi" w:cstheme="minorHAnsi"/>
          <w:shd w:val="clear" w:color="auto" w:fill="FFFFFF"/>
        </w:rPr>
        <w:t>public policies that lead to national mi</w:t>
      </w:r>
      <w:r>
        <w:rPr>
          <w:rFonts w:asciiTheme="minorHAnsi" w:eastAsia="Times New Roman" w:hAnsiTheme="minorHAnsi" w:cstheme="minorHAnsi"/>
          <w:shd w:val="clear" w:color="auto" w:fill="FFFFFF"/>
        </w:rPr>
        <w:t>nimum standards of protections</w:t>
      </w:r>
      <w:r w:rsidR="00E76281" w:rsidRPr="00293A18">
        <w:rPr>
          <w:rFonts w:asciiTheme="minorHAnsi" w:eastAsia="Times New Roman" w:hAnsiTheme="minorHAnsi" w:cstheme="minorHAnsi"/>
          <w:shd w:val="clear" w:color="auto" w:fill="FFFFFF"/>
        </w:rPr>
        <w:t>.</w:t>
      </w:r>
      <w:r>
        <w:rPr>
          <w:rFonts w:asciiTheme="minorHAnsi" w:hAnsiTheme="minorHAnsi" w:cstheme="minorHAnsi"/>
        </w:rPr>
        <w:t xml:space="preserve"> </w:t>
      </w:r>
      <w:r w:rsidR="00E76281" w:rsidRPr="00293A18">
        <w:rPr>
          <w:rFonts w:asciiTheme="minorHAnsi" w:eastAsia="Times New Roman" w:hAnsiTheme="minorHAnsi" w:cstheme="minorHAnsi"/>
          <w:shd w:val="clear" w:color="auto" w:fill="FFFFFF"/>
        </w:rPr>
        <w:t>Neither state nor federal g</w:t>
      </w:r>
      <w:r>
        <w:rPr>
          <w:rFonts w:asciiTheme="minorHAnsi" w:eastAsia="Times New Roman" w:hAnsiTheme="minorHAnsi" w:cstheme="minorHAnsi"/>
          <w:shd w:val="clear" w:color="auto" w:fill="FFFFFF"/>
        </w:rPr>
        <w:t>overnment should undermine the</w:t>
      </w:r>
      <w:r w:rsidR="00E76281" w:rsidRPr="00293A18">
        <w:rPr>
          <w:rFonts w:asciiTheme="minorHAnsi" w:eastAsia="Times New Roman" w:hAnsiTheme="minorHAnsi" w:cstheme="minorHAnsi"/>
          <w:shd w:val="clear" w:color="auto" w:fill="FFFFFF"/>
        </w:rPr>
        <w:t xml:space="preserve"> ability </w:t>
      </w:r>
      <w:r>
        <w:rPr>
          <w:rFonts w:asciiTheme="minorHAnsi" w:eastAsia="Times New Roman" w:hAnsiTheme="minorHAnsi" w:cstheme="minorHAnsi"/>
          <w:shd w:val="clear" w:color="auto" w:fill="FFFFFF"/>
        </w:rPr>
        <w:t xml:space="preserve">of voters or their elected representatives </w:t>
      </w:r>
      <w:r w:rsidR="00E76281" w:rsidRPr="00293A18">
        <w:rPr>
          <w:rFonts w:asciiTheme="minorHAnsi" w:eastAsia="Times New Roman" w:hAnsiTheme="minorHAnsi" w:cstheme="minorHAnsi"/>
          <w:shd w:val="clear" w:color="auto" w:fill="FFFFFF"/>
        </w:rPr>
        <w:t xml:space="preserve">to pass </w:t>
      </w:r>
      <w:r>
        <w:rPr>
          <w:rFonts w:asciiTheme="minorHAnsi" w:eastAsia="Times New Roman" w:hAnsiTheme="minorHAnsi" w:cstheme="minorHAnsi"/>
          <w:shd w:val="clear" w:color="auto" w:fill="FFFFFF"/>
        </w:rPr>
        <w:t>laws</w:t>
      </w:r>
      <w:r w:rsidR="00E76281" w:rsidRPr="00293A18">
        <w:rPr>
          <w:rFonts w:asciiTheme="minorHAnsi" w:eastAsia="Times New Roman" w:hAnsiTheme="minorHAnsi" w:cstheme="minorHAnsi"/>
          <w:shd w:val="clear" w:color="auto" w:fill="FFFFFF"/>
        </w:rPr>
        <w:t xml:space="preserve"> that </w:t>
      </w:r>
      <w:r w:rsidR="00E76281" w:rsidRPr="009657B1">
        <w:rPr>
          <w:rFonts w:asciiTheme="minorHAnsi" w:eastAsia="Times New Roman" w:hAnsiTheme="minorHAnsi" w:cstheme="minorHAnsi"/>
          <w:b/>
          <w:shd w:val="clear" w:color="auto" w:fill="FFFFFF"/>
        </w:rPr>
        <w:t>expand, rather than limit, protections</w:t>
      </w:r>
      <w:r w:rsidR="00E76281" w:rsidRPr="00293A18">
        <w:rPr>
          <w:rFonts w:asciiTheme="minorHAnsi" w:eastAsia="Times New Roman" w:hAnsiTheme="minorHAnsi" w:cstheme="minorHAnsi"/>
          <w:shd w:val="clear" w:color="auto" w:fill="FFFFFF"/>
        </w:rPr>
        <w:t xml:space="preserve"> for their communities</w:t>
      </w:r>
      <w:r w:rsidR="00E76281" w:rsidRPr="00293A18">
        <w:rPr>
          <w:rFonts w:asciiTheme="minorHAnsi" w:eastAsia="Times New Roman" w:hAnsiTheme="minorHAnsi" w:cstheme="minorHAnsi"/>
          <w:sz w:val="19"/>
          <w:szCs w:val="19"/>
        </w:rPr>
        <w:t>.</w:t>
      </w:r>
    </w:p>
    <w:p w:rsidR="001A077A" w:rsidRPr="00293A18" w:rsidRDefault="001A077A" w:rsidP="001A077A">
      <w:pPr>
        <w:pStyle w:val="NoSpacing"/>
        <w:rPr>
          <w:rFonts w:asciiTheme="minorHAnsi" w:hAnsiTheme="minorHAnsi" w:cstheme="minorHAnsi"/>
        </w:rPr>
      </w:pPr>
    </w:p>
    <w:p w:rsidR="00650F49" w:rsidRDefault="00650F49" w:rsidP="00B63B7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74857">
        <w:rPr>
          <w:rFonts w:asciiTheme="minorHAnsi" w:hAnsiTheme="minorHAnsi" w:cstheme="minorHAnsi"/>
        </w:rPr>
        <w:t xml:space="preserve">This proposal is a safe harbor for corporations, but could be a </w:t>
      </w:r>
      <w:r w:rsidRPr="00A74857">
        <w:rPr>
          <w:rFonts w:asciiTheme="minorHAnsi" w:hAnsiTheme="minorHAnsi" w:cstheme="minorHAnsi"/>
          <w:b/>
        </w:rPr>
        <w:t>sinkhole for working people and their families</w:t>
      </w:r>
      <w:r w:rsidRPr="00A74857">
        <w:rPr>
          <w:rFonts w:asciiTheme="minorHAnsi" w:hAnsiTheme="minorHAnsi" w:cstheme="minorHAnsi"/>
        </w:rPr>
        <w:t xml:space="preserve">. </w:t>
      </w:r>
    </w:p>
    <w:p w:rsidR="00A74857" w:rsidRPr="00A74857" w:rsidRDefault="00A74857" w:rsidP="00A74857">
      <w:pPr>
        <w:pStyle w:val="NoSpacing"/>
        <w:rPr>
          <w:rFonts w:asciiTheme="minorHAnsi" w:hAnsiTheme="minorHAnsi" w:cstheme="minorHAnsi"/>
        </w:rPr>
      </w:pPr>
    </w:p>
    <w:p w:rsidR="000A1EEF" w:rsidRPr="00293A18" w:rsidRDefault="001A077A" w:rsidP="001A077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293A18">
        <w:rPr>
          <w:rFonts w:asciiTheme="minorHAnsi" w:hAnsiTheme="minorHAnsi" w:cstheme="minorHAnsi"/>
        </w:rPr>
        <w:t>M</w:t>
      </w:r>
      <w:r w:rsidR="00C25155" w:rsidRPr="00293A18">
        <w:rPr>
          <w:rFonts w:asciiTheme="minorHAnsi" w:hAnsiTheme="minorHAnsi" w:cstheme="minorHAnsi"/>
        </w:rPr>
        <w:t xml:space="preserve">ulti-city and multi-state employers </w:t>
      </w:r>
      <w:r w:rsidR="00C25155" w:rsidRPr="001B33FF">
        <w:rPr>
          <w:rFonts w:asciiTheme="minorHAnsi" w:hAnsiTheme="minorHAnsi" w:cstheme="minorHAnsi"/>
          <w:b/>
        </w:rPr>
        <w:t xml:space="preserve">already deal with </w:t>
      </w:r>
      <w:r w:rsidR="0035668F" w:rsidRPr="001B33FF">
        <w:rPr>
          <w:rFonts w:asciiTheme="minorHAnsi" w:hAnsiTheme="minorHAnsi" w:cstheme="minorHAnsi"/>
          <w:b/>
        </w:rPr>
        <w:t>different</w:t>
      </w:r>
      <w:r w:rsidR="00C25155" w:rsidRPr="001B33FF">
        <w:rPr>
          <w:rFonts w:asciiTheme="minorHAnsi" w:hAnsiTheme="minorHAnsi" w:cstheme="minorHAnsi"/>
          <w:b/>
        </w:rPr>
        <w:t xml:space="preserve"> rules in different </w:t>
      </w:r>
      <w:r w:rsidR="00204222" w:rsidRPr="001B33FF">
        <w:rPr>
          <w:rFonts w:asciiTheme="minorHAnsi" w:hAnsiTheme="minorHAnsi" w:cstheme="minorHAnsi"/>
          <w:b/>
        </w:rPr>
        <w:t>locations</w:t>
      </w:r>
      <w:r w:rsidR="00204222" w:rsidRPr="00293A18">
        <w:rPr>
          <w:rFonts w:asciiTheme="minorHAnsi" w:hAnsiTheme="minorHAnsi" w:cstheme="minorHAnsi"/>
        </w:rPr>
        <w:t xml:space="preserve">, including zoning, minimum wage, business licenses and taxes, and have to keep paperwork for local authorities. The answer </w:t>
      </w:r>
      <w:r w:rsidR="00F13D09">
        <w:rPr>
          <w:rFonts w:asciiTheme="minorHAnsi" w:hAnsiTheme="minorHAnsi" w:cstheme="minorHAnsi"/>
        </w:rPr>
        <w:t>i</w:t>
      </w:r>
      <w:r w:rsidR="00204222" w:rsidRPr="00293A18">
        <w:rPr>
          <w:rFonts w:asciiTheme="minorHAnsi" w:hAnsiTheme="minorHAnsi" w:cstheme="minorHAnsi"/>
        </w:rPr>
        <w:t xml:space="preserve">s not to avoid </w:t>
      </w:r>
      <w:r w:rsidR="0035668F">
        <w:rPr>
          <w:rFonts w:asciiTheme="minorHAnsi" w:hAnsiTheme="minorHAnsi" w:cstheme="minorHAnsi"/>
        </w:rPr>
        <w:t xml:space="preserve">local </w:t>
      </w:r>
      <w:r w:rsidR="00204222" w:rsidRPr="00293A18">
        <w:rPr>
          <w:rFonts w:asciiTheme="minorHAnsi" w:hAnsiTheme="minorHAnsi" w:cstheme="minorHAnsi"/>
        </w:rPr>
        <w:t xml:space="preserve">laws but to </w:t>
      </w:r>
      <w:r w:rsidR="00204222" w:rsidRPr="009657B1">
        <w:rPr>
          <w:rFonts w:asciiTheme="minorHAnsi" w:hAnsiTheme="minorHAnsi" w:cstheme="minorHAnsi"/>
          <w:b/>
        </w:rPr>
        <w:t>create a company standard that incorporates the most inclusive feature of each law</w:t>
      </w:r>
      <w:r w:rsidR="00204222" w:rsidRPr="00293A18">
        <w:rPr>
          <w:rFonts w:asciiTheme="minorHAnsi" w:hAnsiTheme="minorHAnsi" w:cstheme="minorHAnsi"/>
        </w:rPr>
        <w:t xml:space="preserve">. </w:t>
      </w:r>
    </w:p>
    <w:p w:rsidR="009E2927" w:rsidRPr="00293A18" w:rsidRDefault="009E2927" w:rsidP="00B34ECB">
      <w:pPr>
        <w:pStyle w:val="NoSpacing"/>
        <w:rPr>
          <w:rFonts w:asciiTheme="minorHAnsi" w:hAnsiTheme="minorHAnsi" w:cstheme="minorHAnsi"/>
        </w:rPr>
      </w:pPr>
    </w:p>
    <w:p w:rsidR="00AF08DF" w:rsidRDefault="009310EA" w:rsidP="00AF08D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F08DF">
        <w:rPr>
          <w:rFonts w:ascii="Calibri" w:hAnsi="Calibri" w:cs="Calibri"/>
        </w:rPr>
        <w:t>Corporate safe harbor</w:t>
      </w:r>
      <w:r w:rsidR="009A7D65" w:rsidRPr="00AF08DF">
        <w:rPr>
          <w:rFonts w:ascii="Calibri" w:hAnsi="Calibri" w:cs="Calibri"/>
        </w:rPr>
        <w:t xml:space="preserve"> would create a</w:t>
      </w:r>
      <w:r w:rsidR="00216851" w:rsidRPr="00AF08DF">
        <w:rPr>
          <w:rFonts w:ascii="Calibri" w:hAnsi="Calibri" w:cs="Calibri"/>
        </w:rPr>
        <w:t xml:space="preserve"> </w:t>
      </w:r>
      <w:r w:rsidR="009A7D65" w:rsidRPr="00AF08DF">
        <w:rPr>
          <w:rFonts w:ascii="Calibri" w:hAnsi="Calibri" w:cs="Calibri"/>
          <w:b/>
        </w:rPr>
        <w:t>dangerous new precedent</w:t>
      </w:r>
      <w:r w:rsidR="009A7D65" w:rsidRPr="00AF08DF">
        <w:rPr>
          <w:rFonts w:ascii="Calibri" w:hAnsi="Calibri" w:cs="Calibri"/>
        </w:rPr>
        <w:t xml:space="preserve">, where voluntary corporate </w:t>
      </w:r>
      <w:r w:rsidR="00880B69" w:rsidRPr="00AF08DF">
        <w:rPr>
          <w:rFonts w:ascii="Calibri" w:hAnsi="Calibri" w:cs="Calibri"/>
        </w:rPr>
        <w:t xml:space="preserve">actions offer immunity from compliance with laws. This is not the way that well-established minimum wage and hour, workplace safety or any other workplace standard </w:t>
      </w:r>
      <w:r w:rsidR="00216851" w:rsidRPr="00AF08DF">
        <w:rPr>
          <w:rFonts w:ascii="Calibri" w:hAnsi="Calibri" w:cs="Calibri"/>
        </w:rPr>
        <w:t>operates</w:t>
      </w:r>
      <w:r w:rsidR="00ED2023" w:rsidRPr="00AF08DF">
        <w:rPr>
          <w:rFonts w:ascii="Calibri" w:hAnsi="Calibri" w:cs="Calibri"/>
        </w:rPr>
        <w:t xml:space="preserve">. </w:t>
      </w:r>
      <w:r w:rsidR="00D15185" w:rsidRPr="00AF08DF">
        <w:rPr>
          <w:rFonts w:ascii="Calibri" w:hAnsi="Calibri" w:cs="Calibri"/>
        </w:rPr>
        <w:t xml:space="preserve">There’s no precedent in civil rights, environmental or other laws. </w:t>
      </w:r>
    </w:p>
    <w:p w:rsidR="00AF08DF" w:rsidRPr="00AF08DF" w:rsidRDefault="00AF08DF" w:rsidP="00AF08DF">
      <w:pPr>
        <w:pStyle w:val="NoSpacing"/>
        <w:ind w:left="720"/>
        <w:rPr>
          <w:rFonts w:ascii="Calibri" w:hAnsi="Calibri" w:cs="Calibri"/>
        </w:rPr>
      </w:pPr>
    </w:p>
    <w:p w:rsidR="00AF08DF" w:rsidRPr="00AF08DF" w:rsidRDefault="00AF08DF" w:rsidP="00AF08D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the U.S. really needs is a federal paid sick days standard like the </w:t>
      </w:r>
      <w:r w:rsidRPr="007A09A7">
        <w:rPr>
          <w:rFonts w:ascii="Calibri" w:hAnsi="Calibri" w:cs="Calibri"/>
          <w:b/>
        </w:rPr>
        <w:t>Healthy Families Act</w:t>
      </w:r>
      <w:r>
        <w:rPr>
          <w:rFonts w:ascii="Calibri" w:hAnsi="Calibri" w:cs="Calibri"/>
        </w:rPr>
        <w:t>, setting a national baseline while allowing cities and states to do better.</w:t>
      </w:r>
      <w:r w:rsidRPr="00AF08DF">
        <w:rPr>
          <w:rFonts w:asciiTheme="minorHAnsi" w:hAnsiTheme="minorHAnsi" w:cstheme="minorHAnsi"/>
        </w:rPr>
        <w:t xml:space="preserve"> </w:t>
      </w:r>
    </w:p>
    <w:sectPr w:rsidR="00AF08DF" w:rsidRPr="00AF08DF" w:rsidSect="0080365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C8F"/>
    <w:multiLevelType w:val="hybridMultilevel"/>
    <w:tmpl w:val="63DC7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1612"/>
    <w:multiLevelType w:val="hybridMultilevel"/>
    <w:tmpl w:val="050609B4"/>
    <w:lvl w:ilvl="0" w:tplc="136C75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4B"/>
    <w:rsid w:val="00034654"/>
    <w:rsid w:val="00065B3D"/>
    <w:rsid w:val="000A1EEF"/>
    <w:rsid w:val="000B236A"/>
    <w:rsid w:val="000F5CE6"/>
    <w:rsid w:val="0010134B"/>
    <w:rsid w:val="00136480"/>
    <w:rsid w:val="0013681A"/>
    <w:rsid w:val="00150FBF"/>
    <w:rsid w:val="001626FC"/>
    <w:rsid w:val="00163243"/>
    <w:rsid w:val="00197468"/>
    <w:rsid w:val="001A077A"/>
    <w:rsid w:val="001B2F91"/>
    <w:rsid w:val="001B33FF"/>
    <w:rsid w:val="001D0141"/>
    <w:rsid w:val="001E47A0"/>
    <w:rsid w:val="001F47D2"/>
    <w:rsid w:val="00204222"/>
    <w:rsid w:val="00205D6F"/>
    <w:rsid w:val="00216851"/>
    <w:rsid w:val="00222ABF"/>
    <w:rsid w:val="00224EDC"/>
    <w:rsid w:val="002479EA"/>
    <w:rsid w:val="002529BF"/>
    <w:rsid w:val="00260492"/>
    <w:rsid w:val="00293A18"/>
    <w:rsid w:val="002A40F0"/>
    <w:rsid w:val="002A4CFF"/>
    <w:rsid w:val="003015CA"/>
    <w:rsid w:val="00305F1E"/>
    <w:rsid w:val="00312F9D"/>
    <w:rsid w:val="0031781C"/>
    <w:rsid w:val="0035668F"/>
    <w:rsid w:val="00385B90"/>
    <w:rsid w:val="00387162"/>
    <w:rsid w:val="00390340"/>
    <w:rsid w:val="003B28FA"/>
    <w:rsid w:val="003C1E48"/>
    <w:rsid w:val="003D06AD"/>
    <w:rsid w:val="003D4027"/>
    <w:rsid w:val="003D427E"/>
    <w:rsid w:val="004576EF"/>
    <w:rsid w:val="004A7D5C"/>
    <w:rsid w:val="004C475C"/>
    <w:rsid w:val="004F182C"/>
    <w:rsid w:val="004F4503"/>
    <w:rsid w:val="00512E0A"/>
    <w:rsid w:val="0052019E"/>
    <w:rsid w:val="005236AE"/>
    <w:rsid w:val="0055067E"/>
    <w:rsid w:val="005512F0"/>
    <w:rsid w:val="005659F5"/>
    <w:rsid w:val="00584F29"/>
    <w:rsid w:val="00591DB7"/>
    <w:rsid w:val="005B56C6"/>
    <w:rsid w:val="005C54FA"/>
    <w:rsid w:val="006119E1"/>
    <w:rsid w:val="006203C1"/>
    <w:rsid w:val="00650F49"/>
    <w:rsid w:val="006A3674"/>
    <w:rsid w:val="006C09E7"/>
    <w:rsid w:val="006F4514"/>
    <w:rsid w:val="007172EA"/>
    <w:rsid w:val="007175FC"/>
    <w:rsid w:val="00724B1A"/>
    <w:rsid w:val="0073550B"/>
    <w:rsid w:val="007432A4"/>
    <w:rsid w:val="007526D8"/>
    <w:rsid w:val="00752E38"/>
    <w:rsid w:val="0075648E"/>
    <w:rsid w:val="007653E6"/>
    <w:rsid w:val="007707A6"/>
    <w:rsid w:val="00785937"/>
    <w:rsid w:val="0078789B"/>
    <w:rsid w:val="00797ECF"/>
    <w:rsid w:val="007A09A7"/>
    <w:rsid w:val="007A1123"/>
    <w:rsid w:val="007D3C03"/>
    <w:rsid w:val="007F50F9"/>
    <w:rsid w:val="00803655"/>
    <w:rsid w:val="008324BC"/>
    <w:rsid w:val="00835867"/>
    <w:rsid w:val="00851E62"/>
    <w:rsid w:val="008555B0"/>
    <w:rsid w:val="00855FDC"/>
    <w:rsid w:val="00860038"/>
    <w:rsid w:val="008742F9"/>
    <w:rsid w:val="00880B69"/>
    <w:rsid w:val="008E4240"/>
    <w:rsid w:val="008F4CA2"/>
    <w:rsid w:val="00927B5D"/>
    <w:rsid w:val="009310EA"/>
    <w:rsid w:val="009458C3"/>
    <w:rsid w:val="00950C94"/>
    <w:rsid w:val="00951DCE"/>
    <w:rsid w:val="009657B1"/>
    <w:rsid w:val="0097655F"/>
    <w:rsid w:val="0098650C"/>
    <w:rsid w:val="009A47B6"/>
    <w:rsid w:val="009A7D65"/>
    <w:rsid w:val="009D7AFF"/>
    <w:rsid w:val="009E2927"/>
    <w:rsid w:val="009F6946"/>
    <w:rsid w:val="00A24192"/>
    <w:rsid w:val="00A3285E"/>
    <w:rsid w:val="00A36E3F"/>
    <w:rsid w:val="00A74857"/>
    <w:rsid w:val="00A87205"/>
    <w:rsid w:val="00A90D86"/>
    <w:rsid w:val="00A94D4E"/>
    <w:rsid w:val="00AA01D6"/>
    <w:rsid w:val="00AB0C22"/>
    <w:rsid w:val="00AD5E4B"/>
    <w:rsid w:val="00AF08DF"/>
    <w:rsid w:val="00AF182A"/>
    <w:rsid w:val="00AF2994"/>
    <w:rsid w:val="00B277A9"/>
    <w:rsid w:val="00B30948"/>
    <w:rsid w:val="00B34ECB"/>
    <w:rsid w:val="00B91B96"/>
    <w:rsid w:val="00B932CE"/>
    <w:rsid w:val="00B95A13"/>
    <w:rsid w:val="00BD64C9"/>
    <w:rsid w:val="00BF3F6F"/>
    <w:rsid w:val="00C25155"/>
    <w:rsid w:val="00C27A83"/>
    <w:rsid w:val="00C6465A"/>
    <w:rsid w:val="00C776AF"/>
    <w:rsid w:val="00C901BE"/>
    <w:rsid w:val="00CA4AA2"/>
    <w:rsid w:val="00CC5BBE"/>
    <w:rsid w:val="00CC7D52"/>
    <w:rsid w:val="00CF1A92"/>
    <w:rsid w:val="00D13CC4"/>
    <w:rsid w:val="00D15185"/>
    <w:rsid w:val="00D17DB6"/>
    <w:rsid w:val="00D27EEE"/>
    <w:rsid w:val="00D37FCE"/>
    <w:rsid w:val="00D61C93"/>
    <w:rsid w:val="00DA75A3"/>
    <w:rsid w:val="00E01D97"/>
    <w:rsid w:val="00E414D0"/>
    <w:rsid w:val="00E516B8"/>
    <w:rsid w:val="00E61BF4"/>
    <w:rsid w:val="00E76281"/>
    <w:rsid w:val="00E90A85"/>
    <w:rsid w:val="00EA541A"/>
    <w:rsid w:val="00EB4FA2"/>
    <w:rsid w:val="00EB6CEF"/>
    <w:rsid w:val="00EC4168"/>
    <w:rsid w:val="00ED2023"/>
    <w:rsid w:val="00F13D09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FF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A13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m92378765471057859column">
    <w:name w:val="m_92378765471057859column"/>
    <w:basedOn w:val="Normal"/>
    <w:rsid w:val="00AB0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0C22"/>
  </w:style>
  <w:style w:type="character" w:styleId="Hyperlink">
    <w:name w:val="Hyperlink"/>
    <w:basedOn w:val="DefaultParagraphFont"/>
    <w:uiPriority w:val="99"/>
    <w:semiHidden/>
    <w:unhideWhenUsed/>
    <w:rsid w:val="00AB0C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C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3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3D"/>
    <w:rPr>
      <w:rFonts w:asciiTheme="minorHAnsi" w:hAnsiTheme="minorHAnsi" w:cstheme="minorBidi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292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927"/>
  </w:style>
  <w:style w:type="paragraph" w:styleId="Revision">
    <w:name w:val="Revision"/>
    <w:hidden/>
    <w:uiPriority w:val="99"/>
    <w:semiHidden/>
    <w:rsid w:val="009E2927"/>
    <w:pPr>
      <w:spacing w:after="0" w:line="240" w:lineRule="auto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FF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3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A13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m92378765471057859column">
    <w:name w:val="m_92378765471057859column"/>
    <w:basedOn w:val="Normal"/>
    <w:rsid w:val="00AB0C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0C22"/>
  </w:style>
  <w:style w:type="character" w:styleId="Hyperlink">
    <w:name w:val="Hyperlink"/>
    <w:basedOn w:val="DefaultParagraphFont"/>
    <w:uiPriority w:val="99"/>
    <w:semiHidden/>
    <w:unhideWhenUsed/>
    <w:rsid w:val="00AB0C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C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3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3D"/>
    <w:rPr>
      <w:rFonts w:asciiTheme="minorHAnsi" w:hAnsiTheme="minorHAnsi" w:cstheme="minorBidi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292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927"/>
  </w:style>
  <w:style w:type="paragraph" w:styleId="Revision">
    <w:name w:val="Revision"/>
    <w:hidden/>
    <w:uiPriority w:val="99"/>
    <w:semiHidden/>
    <w:rsid w:val="009E2927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paradmin</cp:lastModifiedBy>
  <cp:revision>2</cp:revision>
  <dcterms:created xsi:type="dcterms:W3CDTF">2017-06-02T21:50:00Z</dcterms:created>
  <dcterms:modified xsi:type="dcterms:W3CDTF">2017-06-02T21:50:00Z</dcterms:modified>
</cp:coreProperties>
</file>