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496E" w:rsidRPr="007C033E" w:rsidRDefault="00AA496E" w:rsidP="00AA496E">
      <w:pPr>
        <w:pBdr>
          <w:bottom w:val="single" w:sz="4" w:space="0" w:color="000000"/>
        </w:pBdr>
        <w:spacing w:before="120"/>
        <w:jc w:val="both"/>
        <w:rPr>
          <w:rFonts w:asciiTheme="minorHAnsi" w:hAnsiTheme="minorHAnsi"/>
          <w:b/>
          <w:caps/>
          <w:spacing w:val="60"/>
          <w:sz w:val="22"/>
          <w:szCs w:val="22"/>
        </w:rPr>
      </w:pPr>
      <w:r w:rsidRPr="007C033E">
        <w:rPr>
          <w:rFonts w:asciiTheme="minorHAnsi" w:hAnsiTheme="minorHAnsi"/>
          <w:b/>
          <w:spacing w:val="60"/>
          <w:sz w:val="22"/>
          <w:szCs w:val="22"/>
        </w:rPr>
        <w:t>Tisková zpráva</w:t>
      </w:r>
      <w:r w:rsidRPr="007C033E">
        <w:rPr>
          <w:rFonts w:asciiTheme="minorHAnsi" w:hAnsiTheme="minorHAnsi"/>
          <w:b/>
          <w:caps/>
          <w:spacing w:val="60"/>
          <w:sz w:val="22"/>
          <w:szCs w:val="22"/>
        </w:rPr>
        <w:tab/>
        <w:t xml:space="preserve">                       </w:t>
      </w:r>
      <w:r w:rsidRPr="007C033E">
        <w:rPr>
          <w:rFonts w:asciiTheme="minorHAnsi" w:hAnsiTheme="minorHAnsi"/>
          <w:b/>
          <w:caps/>
          <w:spacing w:val="60"/>
          <w:sz w:val="22"/>
          <w:szCs w:val="22"/>
        </w:rPr>
        <w:tab/>
      </w:r>
      <w:r>
        <w:rPr>
          <w:rFonts w:asciiTheme="minorHAnsi" w:hAnsiTheme="minorHAnsi"/>
          <w:b/>
          <w:caps/>
          <w:spacing w:val="60"/>
          <w:sz w:val="22"/>
          <w:szCs w:val="22"/>
        </w:rPr>
        <w:tab/>
        <w:t xml:space="preserve">    </w:t>
      </w:r>
      <w:r w:rsidR="001B4C4A">
        <w:rPr>
          <w:rFonts w:asciiTheme="minorHAnsi" w:hAnsiTheme="minorHAnsi"/>
          <w:b/>
          <w:caps/>
          <w:spacing w:val="60"/>
          <w:sz w:val="22"/>
          <w:szCs w:val="22"/>
        </w:rPr>
        <w:tab/>
      </w:r>
      <w:r>
        <w:rPr>
          <w:rFonts w:asciiTheme="minorHAnsi" w:hAnsiTheme="minorHAnsi"/>
          <w:b/>
          <w:caps/>
          <w:spacing w:val="60"/>
          <w:sz w:val="22"/>
          <w:szCs w:val="22"/>
        </w:rPr>
        <w:t xml:space="preserve"> </w:t>
      </w:r>
      <w:r w:rsidR="00B309DF">
        <w:rPr>
          <w:rFonts w:asciiTheme="minorHAnsi" w:hAnsiTheme="minorHAnsi"/>
          <w:b/>
          <w:caps/>
          <w:spacing w:val="60"/>
          <w:sz w:val="22"/>
          <w:szCs w:val="22"/>
        </w:rPr>
        <w:t>17</w:t>
      </w:r>
      <w:r w:rsidRPr="007C033E">
        <w:rPr>
          <w:rFonts w:asciiTheme="minorHAnsi" w:hAnsiTheme="minorHAnsi"/>
          <w:b/>
          <w:caps/>
          <w:spacing w:val="60"/>
          <w:sz w:val="22"/>
          <w:szCs w:val="22"/>
        </w:rPr>
        <w:t>.</w:t>
      </w:r>
      <w:r>
        <w:rPr>
          <w:rFonts w:asciiTheme="minorHAnsi" w:hAnsiTheme="minorHAnsi"/>
          <w:b/>
          <w:caps/>
          <w:spacing w:val="60"/>
          <w:sz w:val="22"/>
          <w:szCs w:val="22"/>
        </w:rPr>
        <w:t xml:space="preserve"> 1</w:t>
      </w:r>
      <w:r w:rsidRPr="007C033E">
        <w:rPr>
          <w:rFonts w:asciiTheme="minorHAnsi" w:hAnsiTheme="minorHAnsi"/>
          <w:b/>
          <w:caps/>
          <w:spacing w:val="60"/>
          <w:sz w:val="22"/>
          <w:szCs w:val="22"/>
        </w:rPr>
        <w:t>.</w:t>
      </w:r>
      <w:r>
        <w:rPr>
          <w:rFonts w:asciiTheme="minorHAnsi" w:hAnsiTheme="minorHAnsi"/>
          <w:b/>
          <w:caps/>
          <w:spacing w:val="60"/>
          <w:sz w:val="22"/>
          <w:szCs w:val="22"/>
        </w:rPr>
        <w:t xml:space="preserve"> 2019</w:t>
      </w:r>
    </w:p>
    <w:p w:rsidR="00AA496E" w:rsidRDefault="00AA496E">
      <w:pPr>
        <w:rPr>
          <w:rFonts w:ascii="Verdana" w:hAnsi="Verdana"/>
          <w:b/>
          <w:sz w:val="26"/>
          <w:szCs w:val="26"/>
        </w:rPr>
      </w:pPr>
    </w:p>
    <w:p w:rsidR="00BB357E" w:rsidRPr="00FC6244" w:rsidRDefault="00BB357E" w:rsidP="003D421F">
      <w:pPr>
        <w:spacing w:before="120"/>
        <w:jc w:val="center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 xml:space="preserve">Manželství pro všechny má </w:t>
      </w:r>
      <w:r w:rsidR="00F04C77">
        <w:rPr>
          <w:rFonts w:ascii="Verdana" w:hAnsi="Verdana"/>
          <w:b/>
          <w:sz w:val="22"/>
          <w:szCs w:val="22"/>
        </w:rPr>
        <w:t>rostoucí</w:t>
      </w:r>
      <w:r>
        <w:rPr>
          <w:rFonts w:ascii="Verdana" w:hAnsi="Verdana"/>
          <w:b/>
          <w:sz w:val="22"/>
          <w:szCs w:val="22"/>
        </w:rPr>
        <w:t xml:space="preserve"> podporu </w:t>
      </w:r>
      <w:r w:rsidR="008C6AAE">
        <w:rPr>
          <w:rFonts w:ascii="Verdana" w:hAnsi="Verdana"/>
          <w:b/>
          <w:sz w:val="22"/>
          <w:szCs w:val="22"/>
        </w:rPr>
        <w:t xml:space="preserve">laické i odborné </w:t>
      </w:r>
      <w:r>
        <w:rPr>
          <w:rFonts w:ascii="Verdana" w:hAnsi="Verdana"/>
          <w:b/>
          <w:sz w:val="22"/>
          <w:szCs w:val="22"/>
        </w:rPr>
        <w:t>veřejnosti</w:t>
      </w:r>
      <w:r w:rsidR="003400E8">
        <w:rPr>
          <w:rFonts w:ascii="Verdana" w:hAnsi="Verdana"/>
          <w:b/>
          <w:sz w:val="22"/>
          <w:szCs w:val="22"/>
        </w:rPr>
        <w:t>, více než 60 % populace říká ano!</w:t>
      </w:r>
    </w:p>
    <w:p w:rsidR="00B735BB" w:rsidRDefault="00B735BB" w:rsidP="00385EC9">
      <w:pPr>
        <w:spacing w:before="120"/>
        <w:jc w:val="both"/>
        <w:rPr>
          <w:rFonts w:ascii="Verdana" w:hAnsi="Verdana"/>
          <w:noProof/>
          <w:sz w:val="22"/>
          <w:szCs w:val="22"/>
        </w:rPr>
      </w:pPr>
    </w:p>
    <w:p w:rsidR="00C51ABC" w:rsidRDefault="008D7266" w:rsidP="00C51ABC">
      <w:pPr>
        <w:spacing w:before="120"/>
        <w:jc w:val="both"/>
        <w:rPr>
          <w:rFonts w:ascii="Verdana" w:hAnsi="Verdana"/>
          <w:noProof/>
          <w:sz w:val="22"/>
          <w:szCs w:val="22"/>
        </w:rPr>
      </w:pPr>
      <w:r w:rsidRPr="00385EC9">
        <w:rPr>
          <w:rFonts w:ascii="Verdana" w:hAnsi="Verdana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-31750</wp:posOffset>
            </wp:positionH>
            <wp:positionV relativeFrom="paragraph">
              <wp:posOffset>149746</wp:posOffset>
            </wp:positionV>
            <wp:extent cx="2881630" cy="2059305"/>
            <wp:effectExtent l="0" t="0" r="1270" b="0"/>
            <wp:wrapSquare wrapText="bothSides"/>
            <wp:docPr id="3" name="Obrázek 3" descr="https://lh3.googleusercontent.com/ylmvMaJQR0ZmWK5y4CLBdoOqXjrIJyJm8yyjIalJ_75zepKPZukQf_WP1vRuGSrZnJoAKf9tUMn01laoool3sTyLJJ6xT22aOLO5JWE-D63K3UeULZcYnVauJoSiV08kxSRJbeQzWhoAHXfY3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ylmvMaJQR0ZmWK5y4CLBdoOqXjrIJyJm8yyjIalJ_75zepKPZukQf_WP1vRuGSrZnJoAKf9tUMn01laoool3sTyLJJ6xT22aOLO5JWE-D63K3UeULZcYnVauJoSiV08kxSRJbeQzWhoAHXfY3w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20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35BB">
        <w:rPr>
          <w:rFonts w:ascii="Verdana" w:hAnsi="Verdana"/>
          <w:noProof/>
          <w:sz w:val="22"/>
          <w:szCs w:val="22"/>
        </w:rPr>
        <w:t xml:space="preserve">Platforma </w:t>
      </w:r>
      <w:r w:rsidR="00385EC9" w:rsidRPr="00385EC9">
        <w:rPr>
          <w:rFonts w:ascii="Verdana" w:hAnsi="Verdana"/>
          <w:b/>
          <w:bCs/>
          <w:noProof/>
          <w:sz w:val="22"/>
          <w:szCs w:val="22"/>
        </w:rPr>
        <w:t>Jsme fér</w:t>
      </w:r>
      <w:r w:rsidR="00385EC9" w:rsidRPr="00385EC9">
        <w:rPr>
          <w:rFonts w:ascii="Verdana" w:hAnsi="Verdana"/>
          <w:noProof/>
          <w:sz w:val="22"/>
          <w:szCs w:val="22"/>
        </w:rPr>
        <w:t xml:space="preserve"> </w:t>
      </w:r>
      <w:r w:rsidR="0017743D" w:rsidRPr="00385EC9">
        <w:rPr>
          <w:rFonts w:ascii="Verdana" w:hAnsi="Verdana"/>
          <w:noProof/>
          <w:sz w:val="22"/>
          <w:szCs w:val="22"/>
        </w:rPr>
        <w:t xml:space="preserve">v dubnu 2017 </w:t>
      </w:r>
      <w:r w:rsidR="00B735BB">
        <w:rPr>
          <w:rFonts w:ascii="Verdana" w:hAnsi="Verdana"/>
          <w:noProof/>
          <w:sz w:val="22"/>
          <w:szCs w:val="22"/>
        </w:rPr>
        <w:t xml:space="preserve">rozjela naplno svou činnost s jasným cílem: </w:t>
      </w:r>
      <w:r w:rsidR="00C51ABC">
        <w:rPr>
          <w:rFonts w:ascii="Verdana" w:hAnsi="Verdana"/>
          <w:noProof/>
          <w:sz w:val="22"/>
          <w:szCs w:val="22"/>
        </w:rPr>
        <w:t xml:space="preserve">Nastartovat veřejnou diskusi na téma rovných </w:t>
      </w:r>
      <w:r w:rsidR="00C51ABC" w:rsidRPr="00385EC9">
        <w:rPr>
          <w:rFonts w:ascii="Verdana" w:hAnsi="Verdana"/>
          <w:noProof/>
          <w:sz w:val="22"/>
          <w:szCs w:val="22"/>
        </w:rPr>
        <w:t>práv</w:t>
      </w:r>
      <w:r w:rsidR="00C51ABC">
        <w:rPr>
          <w:rFonts w:ascii="Verdana" w:hAnsi="Verdana"/>
          <w:noProof/>
          <w:sz w:val="22"/>
          <w:szCs w:val="22"/>
        </w:rPr>
        <w:t xml:space="preserve"> gayů a leseb, na jejímž konci by mělo být </w:t>
      </w:r>
      <w:r w:rsidR="00C51ABC" w:rsidRPr="008D007F">
        <w:rPr>
          <w:rFonts w:ascii="Verdana" w:hAnsi="Verdana"/>
          <w:b/>
          <w:noProof/>
          <w:sz w:val="22"/>
          <w:szCs w:val="22"/>
        </w:rPr>
        <w:t>uzákonění manželství pro všechny</w:t>
      </w:r>
      <w:r w:rsidR="006418BD" w:rsidRPr="008D007F">
        <w:rPr>
          <w:rFonts w:ascii="Verdana" w:hAnsi="Verdana"/>
          <w:b/>
          <w:noProof/>
          <w:sz w:val="22"/>
          <w:szCs w:val="22"/>
        </w:rPr>
        <w:t xml:space="preserve"> bez rozdílu</w:t>
      </w:r>
      <w:r w:rsidR="00C51ABC">
        <w:rPr>
          <w:rFonts w:ascii="Verdana" w:hAnsi="Verdana"/>
          <w:noProof/>
          <w:sz w:val="22"/>
          <w:szCs w:val="22"/>
        </w:rPr>
        <w:t xml:space="preserve">. </w:t>
      </w:r>
      <w:r w:rsidR="00AE03FB" w:rsidRPr="00385EC9">
        <w:rPr>
          <w:rFonts w:ascii="Verdana" w:hAnsi="Verdana"/>
          <w:noProof/>
          <w:sz w:val="22"/>
          <w:szCs w:val="22"/>
        </w:rPr>
        <w:t xml:space="preserve">Debata nad návrhem </w:t>
      </w:r>
      <w:r w:rsidR="00AE03FB">
        <w:rPr>
          <w:rFonts w:ascii="Verdana" w:hAnsi="Verdana"/>
          <w:noProof/>
          <w:sz w:val="22"/>
          <w:szCs w:val="22"/>
        </w:rPr>
        <w:t>l</w:t>
      </w:r>
      <w:r w:rsidR="00C51ABC" w:rsidRPr="00385EC9">
        <w:rPr>
          <w:rFonts w:ascii="Verdana" w:hAnsi="Verdana"/>
          <w:noProof/>
          <w:sz w:val="22"/>
          <w:szCs w:val="22"/>
        </w:rPr>
        <w:t>egislativní změny umožňující stejnopohlavním párům uzavírat manželství se všemi právy a povinnostmi, které k tomu náleží</w:t>
      </w:r>
      <w:r w:rsidR="00AE03FB">
        <w:rPr>
          <w:rFonts w:ascii="Verdana" w:hAnsi="Verdana"/>
          <w:noProof/>
          <w:sz w:val="22"/>
          <w:szCs w:val="22"/>
        </w:rPr>
        <w:t>,</w:t>
      </w:r>
      <w:r w:rsidR="00C51ABC" w:rsidRPr="00385EC9">
        <w:rPr>
          <w:rFonts w:ascii="Verdana" w:hAnsi="Verdana"/>
          <w:noProof/>
          <w:sz w:val="22"/>
          <w:szCs w:val="22"/>
        </w:rPr>
        <w:t xml:space="preserve"> se v Poslanecké sněmovně poprvé otevřela v listopadu loňského roku a bude pokračovat v letošním roce.</w:t>
      </w:r>
      <w:r w:rsidR="00655EFB">
        <w:rPr>
          <w:rFonts w:ascii="Verdana" w:hAnsi="Verdana"/>
          <w:noProof/>
          <w:sz w:val="22"/>
          <w:szCs w:val="22"/>
        </w:rPr>
        <w:t xml:space="preserve"> Na základě tří průzkumů renomovaných agentur</w:t>
      </w:r>
      <w:r w:rsidR="00516682">
        <w:rPr>
          <w:rFonts w:ascii="Verdana" w:hAnsi="Verdana"/>
          <w:noProof/>
          <w:sz w:val="22"/>
          <w:szCs w:val="22"/>
        </w:rPr>
        <w:t>,</w:t>
      </w:r>
      <w:r w:rsidR="00655EFB">
        <w:rPr>
          <w:rFonts w:ascii="Verdana" w:hAnsi="Verdana"/>
          <w:noProof/>
          <w:sz w:val="22"/>
          <w:szCs w:val="22"/>
        </w:rPr>
        <w:t xml:space="preserve"> manželství pro všechny podporuje </w:t>
      </w:r>
      <w:r w:rsidR="00516682">
        <w:rPr>
          <w:rFonts w:ascii="Verdana" w:hAnsi="Verdana"/>
          <w:noProof/>
          <w:sz w:val="22"/>
          <w:szCs w:val="22"/>
        </w:rPr>
        <w:t>více než 60 % populace.</w:t>
      </w:r>
      <w:bookmarkStart w:id="0" w:name="_GoBack"/>
      <w:bookmarkEnd w:id="0"/>
    </w:p>
    <w:p w:rsidR="003400E8" w:rsidRDefault="003400E8" w:rsidP="00C51ABC">
      <w:pPr>
        <w:spacing w:before="120"/>
        <w:jc w:val="both"/>
        <w:rPr>
          <w:rFonts w:ascii="Verdana" w:hAnsi="Verdana"/>
          <w:noProof/>
          <w:sz w:val="22"/>
          <w:szCs w:val="22"/>
        </w:rPr>
      </w:pPr>
      <w:r w:rsidRPr="0017743D">
        <w:rPr>
          <w:rFonts w:ascii="Verdana" w:hAnsi="Verdana"/>
          <w:b/>
          <w:noProof/>
          <w:sz w:val="22"/>
          <w:szCs w:val="22"/>
        </w:rPr>
        <w:t>Jsme fér</w:t>
      </w:r>
      <w:r w:rsidRPr="0017743D">
        <w:rPr>
          <w:rFonts w:ascii="Verdana" w:hAnsi="Verdana"/>
          <w:noProof/>
          <w:sz w:val="22"/>
          <w:szCs w:val="22"/>
        </w:rPr>
        <w:t xml:space="preserve"> zaštiťuje Koalice za manželství, kterou tvoří organizace Amnesty International, Logos Česká republika, Mezipatra, Prague Pride a PROUD.</w:t>
      </w:r>
      <w:r>
        <w:rPr>
          <w:rFonts w:ascii="Verdana" w:hAnsi="Verdana"/>
          <w:noProof/>
          <w:sz w:val="22"/>
          <w:szCs w:val="22"/>
        </w:rPr>
        <w:t xml:space="preserve"> Veřejnou podporu manželství pro všechny vyjádřili </w:t>
      </w:r>
      <w:r w:rsidRPr="00AF41C6">
        <w:rPr>
          <w:rFonts w:ascii="Verdana" w:hAnsi="Verdana"/>
          <w:b/>
          <w:noProof/>
          <w:sz w:val="22"/>
          <w:szCs w:val="22"/>
        </w:rPr>
        <w:t>Martina Navrátilová, Jan Hřebejk, Robert Vano, Agnieszka Holland, Simona Stašová, Aňa Geislerová, Kateřina Cajthamlová, Dagmar Pecková</w:t>
      </w:r>
      <w:r>
        <w:rPr>
          <w:rFonts w:ascii="Verdana" w:hAnsi="Verdana"/>
          <w:noProof/>
          <w:sz w:val="22"/>
          <w:szCs w:val="22"/>
        </w:rPr>
        <w:t xml:space="preserve"> a další respektované osobnosti. Na straně </w:t>
      </w:r>
      <w:r w:rsidRPr="0017743D">
        <w:rPr>
          <w:rFonts w:ascii="Verdana" w:hAnsi="Verdana"/>
          <w:b/>
          <w:noProof/>
          <w:sz w:val="22"/>
          <w:szCs w:val="22"/>
        </w:rPr>
        <w:t>Jsme fér</w:t>
      </w:r>
      <w:r>
        <w:rPr>
          <w:rFonts w:ascii="Verdana" w:hAnsi="Verdana"/>
          <w:b/>
          <w:noProof/>
          <w:sz w:val="22"/>
          <w:szCs w:val="22"/>
        </w:rPr>
        <w:t xml:space="preserve"> </w:t>
      </w:r>
      <w:r w:rsidRPr="008C7426">
        <w:rPr>
          <w:rFonts w:ascii="Verdana" w:hAnsi="Verdana"/>
          <w:noProof/>
          <w:sz w:val="22"/>
          <w:szCs w:val="22"/>
        </w:rPr>
        <w:t xml:space="preserve">stojí i významné firmy jako je </w:t>
      </w:r>
      <w:r w:rsidRPr="00AF41C6">
        <w:rPr>
          <w:rFonts w:ascii="Verdana" w:hAnsi="Verdana"/>
          <w:b/>
          <w:noProof/>
          <w:sz w:val="22"/>
          <w:szCs w:val="22"/>
        </w:rPr>
        <w:t>Amazon, Česká spořitelna, RegioJet, Deloitte, Ebay, Google, H</w:t>
      </w:r>
      <w:r>
        <w:rPr>
          <w:rFonts w:ascii="Verdana" w:hAnsi="Verdana"/>
          <w:b/>
          <w:noProof/>
          <w:sz w:val="22"/>
          <w:szCs w:val="22"/>
        </w:rPr>
        <w:t xml:space="preserve">BO, HP, Microsoft, Oracle, Citi </w:t>
      </w:r>
      <w:r w:rsidRPr="00AF41C6">
        <w:rPr>
          <w:rFonts w:ascii="Verdana" w:hAnsi="Verdana"/>
          <w:noProof/>
          <w:sz w:val="22"/>
          <w:szCs w:val="22"/>
        </w:rPr>
        <w:t>nebo</w:t>
      </w:r>
      <w:r w:rsidRPr="00AF41C6">
        <w:rPr>
          <w:rFonts w:ascii="Verdana" w:hAnsi="Verdana"/>
          <w:b/>
          <w:noProof/>
          <w:sz w:val="22"/>
          <w:szCs w:val="22"/>
        </w:rPr>
        <w:t xml:space="preserve"> Vodafone</w:t>
      </w:r>
      <w:r>
        <w:rPr>
          <w:rFonts w:ascii="Verdana" w:hAnsi="Verdana"/>
          <w:noProof/>
          <w:sz w:val="22"/>
          <w:szCs w:val="22"/>
        </w:rPr>
        <w:t xml:space="preserve">. </w:t>
      </w:r>
    </w:p>
    <w:p w:rsidR="003400E8" w:rsidRPr="003400E8" w:rsidRDefault="003400E8" w:rsidP="00C51ABC">
      <w:pPr>
        <w:spacing w:before="120"/>
        <w:jc w:val="both"/>
        <w:rPr>
          <w:rFonts w:ascii="Verdana" w:hAnsi="Verdana"/>
          <w:bCs/>
          <w:noProof/>
          <w:sz w:val="22"/>
          <w:szCs w:val="22"/>
        </w:rPr>
      </w:pPr>
      <w:r w:rsidRPr="00734C10">
        <w:rPr>
          <w:rFonts w:ascii="Verdana" w:hAnsi="Verdana"/>
          <w:b/>
          <w:noProof/>
          <w:sz w:val="22"/>
          <w:szCs w:val="22"/>
        </w:rPr>
        <w:t>Názor veřejnosti k otázce manželství pro všechny bez rozdílu</w:t>
      </w:r>
      <w:r>
        <w:rPr>
          <w:rFonts w:ascii="Verdana" w:hAnsi="Verdana"/>
          <w:noProof/>
          <w:sz w:val="22"/>
          <w:szCs w:val="22"/>
        </w:rPr>
        <w:t xml:space="preserve"> zjišťovalo několik reprezentativních </w:t>
      </w:r>
      <w:r>
        <w:rPr>
          <w:rFonts w:ascii="Verdana" w:hAnsi="Verdana"/>
          <w:b/>
          <w:bCs/>
          <w:noProof/>
          <w:sz w:val="22"/>
          <w:szCs w:val="22"/>
        </w:rPr>
        <w:t>průzkumů</w:t>
      </w:r>
      <w:r w:rsidRPr="00385EC9">
        <w:rPr>
          <w:rFonts w:ascii="Verdana" w:hAnsi="Verdana"/>
          <w:b/>
          <w:bCs/>
          <w:noProof/>
          <w:sz w:val="22"/>
          <w:szCs w:val="22"/>
        </w:rPr>
        <w:t xml:space="preserve"> veřejného mínění</w:t>
      </w:r>
      <w:r>
        <w:rPr>
          <w:rFonts w:ascii="Verdana" w:hAnsi="Verdana"/>
          <w:bCs/>
          <w:noProof/>
          <w:sz w:val="22"/>
          <w:szCs w:val="22"/>
        </w:rPr>
        <w:t>:</w:t>
      </w:r>
      <w:r>
        <w:rPr>
          <w:rFonts w:ascii="Verdana" w:hAnsi="Verdana"/>
          <w:b/>
          <w:bCs/>
          <w:noProof/>
          <w:sz w:val="22"/>
          <w:szCs w:val="22"/>
        </w:rPr>
        <w:t xml:space="preserve"> </w:t>
      </w:r>
      <w:r w:rsidRPr="00A47C8B">
        <w:rPr>
          <w:rFonts w:ascii="Verdana" w:hAnsi="Verdana"/>
          <w:bCs/>
          <w:noProof/>
          <w:sz w:val="22"/>
          <w:szCs w:val="22"/>
        </w:rPr>
        <w:t xml:space="preserve">PEW </w:t>
      </w:r>
      <w:r>
        <w:rPr>
          <w:rFonts w:ascii="Verdana" w:hAnsi="Verdana"/>
          <w:bCs/>
          <w:noProof/>
          <w:sz w:val="22"/>
          <w:szCs w:val="22"/>
        </w:rPr>
        <w:t>(</w:t>
      </w:r>
      <w:r w:rsidRPr="00A47C8B">
        <w:rPr>
          <w:rFonts w:ascii="Verdana" w:hAnsi="Verdana"/>
          <w:bCs/>
          <w:noProof/>
          <w:sz w:val="22"/>
          <w:szCs w:val="22"/>
        </w:rPr>
        <w:t>1 025 respondentů ve věku 18+ let</w:t>
      </w:r>
      <w:r>
        <w:rPr>
          <w:rFonts w:ascii="Verdana" w:hAnsi="Verdana"/>
          <w:bCs/>
          <w:noProof/>
          <w:sz w:val="22"/>
          <w:szCs w:val="22"/>
        </w:rPr>
        <w:t xml:space="preserve">, </w:t>
      </w:r>
      <w:r w:rsidRPr="00A47C8B">
        <w:rPr>
          <w:rFonts w:ascii="Verdana" w:hAnsi="Verdana"/>
          <w:bCs/>
          <w:noProof/>
          <w:sz w:val="22"/>
          <w:szCs w:val="22"/>
        </w:rPr>
        <w:t>podzim 2015</w:t>
      </w:r>
      <w:r>
        <w:rPr>
          <w:rFonts w:ascii="Verdana" w:hAnsi="Verdana"/>
          <w:bCs/>
          <w:noProof/>
          <w:sz w:val="22"/>
          <w:szCs w:val="22"/>
        </w:rPr>
        <w:t xml:space="preserve">), </w:t>
      </w:r>
      <w:r w:rsidRPr="00A47C8B">
        <w:rPr>
          <w:rFonts w:ascii="Verdana" w:hAnsi="Verdana"/>
          <w:bCs/>
          <w:noProof/>
          <w:sz w:val="22"/>
          <w:szCs w:val="22"/>
        </w:rPr>
        <w:t xml:space="preserve">MEDIAN </w:t>
      </w:r>
      <w:r>
        <w:rPr>
          <w:rFonts w:ascii="Verdana" w:hAnsi="Verdana"/>
          <w:bCs/>
          <w:noProof/>
          <w:sz w:val="22"/>
          <w:szCs w:val="22"/>
        </w:rPr>
        <w:t>(</w:t>
      </w:r>
      <w:r w:rsidRPr="00A47C8B">
        <w:rPr>
          <w:rFonts w:ascii="Verdana" w:hAnsi="Verdana"/>
          <w:bCs/>
          <w:noProof/>
          <w:sz w:val="22"/>
          <w:szCs w:val="22"/>
        </w:rPr>
        <w:t>1 216 respondentů ve věku 18+ let</w:t>
      </w:r>
      <w:r>
        <w:rPr>
          <w:rFonts w:ascii="Verdana" w:hAnsi="Verdana"/>
          <w:bCs/>
          <w:noProof/>
          <w:sz w:val="22"/>
          <w:szCs w:val="22"/>
        </w:rPr>
        <w:t>, únor</w:t>
      </w:r>
      <w:r w:rsidRPr="00A47C8B">
        <w:rPr>
          <w:rFonts w:ascii="Verdana" w:hAnsi="Verdana"/>
          <w:bCs/>
          <w:noProof/>
          <w:sz w:val="22"/>
          <w:szCs w:val="22"/>
        </w:rPr>
        <w:t xml:space="preserve"> 2018</w:t>
      </w:r>
      <w:r>
        <w:rPr>
          <w:rFonts w:ascii="Verdana" w:hAnsi="Verdana"/>
          <w:bCs/>
          <w:noProof/>
          <w:sz w:val="22"/>
          <w:szCs w:val="22"/>
        </w:rPr>
        <w:t>), CVVM (</w:t>
      </w:r>
      <w:r w:rsidRPr="00A47C8B">
        <w:rPr>
          <w:rFonts w:ascii="Verdana" w:hAnsi="Verdana"/>
          <w:bCs/>
          <w:noProof/>
          <w:sz w:val="22"/>
          <w:szCs w:val="22"/>
        </w:rPr>
        <w:t>1 000 respondentů ve věku 15+ let</w:t>
      </w:r>
      <w:r>
        <w:rPr>
          <w:rFonts w:ascii="Verdana" w:hAnsi="Verdana"/>
          <w:bCs/>
          <w:noProof/>
          <w:sz w:val="22"/>
          <w:szCs w:val="22"/>
        </w:rPr>
        <w:t xml:space="preserve">, </w:t>
      </w:r>
      <w:r w:rsidRPr="00A47C8B">
        <w:rPr>
          <w:rFonts w:ascii="Verdana" w:hAnsi="Verdana"/>
          <w:bCs/>
          <w:noProof/>
          <w:sz w:val="22"/>
          <w:szCs w:val="22"/>
        </w:rPr>
        <w:t>dub</w:t>
      </w:r>
      <w:r>
        <w:rPr>
          <w:rFonts w:ascii="Verdana" w:hAnsi="Verdana"/>
          <w:bCs/>
          <w:noProof/>
          <w:sz w:val="22"/>
          <w:szCs w:val="22"/>
        </w:rPr>
        <w:t>en</w:t>
      </w:r>
      <w:r w:rsidRPr="00A47C8B">
        <w:rPr>
          <w:rFonts w:ascii="Verdana" w:hAnsi="Verdana"/>
          <w:bCs/>
          <w:noProof/>
          <w:sz w:val="22"/>
          <w:szCs w:val="22"/>
        </w:rPr>
        <w:t xml:space="preserve"> 2018</w:t>
      </w:r>
      <w:r>
        <w:rPr>
          <w:rFonts w:ascii="Verdana" w:hAnsi="Verdana"/>
          <w:bCs/>
          <w:noProof/>
          <w:sz w:val="22"/>
          <w:szCs w:val="22"/>
        </w:rPr>
        <w:t xml:space="preserve">). A výsledek? </w:t>
      </w:r>
      <w:r w:rsidRPr="00734C10">
        <w:rPr>
          <w:rFonts w:ascii="Verdana" w:hAnsi="Verdana"/>
          <w:b/>
          <w:bCs/>
          <w:noProof/>
          <w:sz w:val="22"/>
          <w:szCs w:val="22"/>
        </w:rPr>
        <w:t>Stále více</w:t>
      </w:r>
      <w:r>
        <w:rPr>
          <w:rFonts w:ascii="Verdana" w:hAnsi="Verdana"/>
          <w:bCs/>
          <w:noProof/>
          <w:sz w:val="22"/>
          <w:szCs w:val="22"/>
        </w:rPr>
        <w:t xml:space="preserve"> </w:t>
      </w:r>
      <w:r w:rsidRPr="00651C0D">
        <w:rPr>
          <w:rFonts w:ascii="Verdana" w:hAnsi="Verdana"/>
          <w:b/>
          <w:bCs/>
          <w:noProof/>
          <w:sz w:val="22"/>
          <w:szCs w:val="22"/>
        </w:rPr>
        <w:t>Čechů a Češek podporuje manželství gayů a leseb</w:t>
      </w:r>
      <w:r>
        <w:rPr>
          <w:rFonts w:ascii="Verdana" w:hAnsi="Verdana"/>
          <w:bCs/>
          <w:noProof/>
          <w:sz w:val="22"/>
          <w:szCs w:val="22"/>
        </w:rPr>
        <w:t xml:space="preserve"> – zatímco do roku 2008 byla většina dotazovaných proti, v roce 2018 převážilo souhlasné stanovisko. Podrobnější údaje poskytnou grafy – viz příloha tiskové zprávy.</w:t>
      </w:r>
    </w:p>
    <w:p w:rsidR="00D97DEF" w:rsidRDefault="00D97DEF" w:rsidP="00D97DEF">
      <w:pPr>
        <w:spacing w:before="120"/>
        <w:jc w:val="both"/>
        <w:rPr>
          <w:rFonts w:ascii="Verdana" w:hAnsi="Verdana"/>
          <w:noProof/>
          <w:sz w:val="22"/>
          <w:szCs w:val="22"/>
        </w:rPr>
      </w:pPr>
      <w:r w:rsidRPr="00D12C42">
        <w:rPr>
          <w:rFonts w:ascii="Verdana" w:hAnsi="Verdana"/>
          <w:noProof/>
          <w:sz w:val="22"/>
          <w:szCs w:val="22"/>
        </w:rPr>
        <w:t xml:space="preserve">Česká </w:t>
      </w:r>
      <w:r w:rsidRPr="00A94262">
        <w:rPr>
          <w:rFonts w:ascii="Verdana" w:hAnsi="Verdana"/>
          <w:b/>
          <w:noProof/>
          <w:sz w:val="22"/>
          <w:szCs w:val="22"/>
        </w:rPr>
        <w:t>LGBT+ komunita má o možnost uzavřít manželství se svým protějškem stejného pohlaví velký zájem</w:t>
      </w:r>
      <w:r w:rsidRPr="00D12C42">
        <w:rPr>
          <w:rFonts w:ascii="Verdana" w:hAnsi="Verdana"/>
          <w:noProof/>
          <w:sz w:val="22"/>
          <w:szCs w:val="22"/>
        </w:rPr>
        <w:t xml:space="preserve"> a považují jej za významné opatření, které by pomohlo k tomu, aby se jim žilo v České republice lépe. Vyplývá to z  on-line dotazníkového průzkumu mezi LGBT+ osobami, který na podzim 2018 na vzorku 1 977 respondentů realizoval spolek Prague Pride ve spolupráci s Kanceláří veřejné ochránkyně pr</w:t>
      </w:r>
      <w:r>
        <w:rPr>
          <w:rFonts w:ascii="Verdana" w:hAnsi="Verdana"/>
          <w:noProof/>
          <w:sz w:val="22"/>
          <w:szCs w:val="22"/>
        </w:rPr>
        <w:t>áv ČR a spolkem Queer Geography a jehož výsledky prezentovala Marína Urb</w:t>
      </w:r>
      <w:r w:rsidR="003400E8">
        <w:rPr>
          <w:rFonts w:ascii="Verdana" w:hAnsi="Verdana"/>
          <w:noProof/>
          <w:sz w:val="22"/>
          <w:szCs w:val="22"/>
        </w:rPr>
        <w:t>á</w:t>
      </w:r>
      <w:r>
        <w:rPr>
          <w:rFonts w:ascii="Verdana" w:hAnsi="Verdana"/>
          <w:noProof/>
          <w:sz w:val="22"/>
          <w:szCs w:val="22"/>
        </w:rPr>
        <w:t>n</w:t>
      </w:r>
      <w:r w:rsidR="003400E8">
        <w:rPr>
          <w:rFonts w:ascii="Verdana" w:hAnsi="Verdana"/>
          <w:noProof/>
          <w:sz w:val="22"/>
          <w:szCs w:val="22"/>
        </w:rPr>
        <w:t>i</w:t>
      </w:r>
      <w:r>
        <w:rPr>
          <w:rFonts w:ascii="Verdana" w:hAnsi="Verdana"/>
          <w:noProof/>
          <w:sz w:val="22"/>
          <w:szCs w:val="22"/>
        </w:rPr>
        <w:t>ková</w:t>
      </w:r>
      <w:r w:rsidRPr="00D12C42">
        <w:rPr>
          <w:rFonts w:ascii="Verdana" w:hAnsi="Verdana"/>
          <w:noProof/>
          <w:sz w:val="22"/>
          <w:szCs w:val="22"/>
        </w:rPr>
        <w:t xml:space="preserve">, </w:t>
      </w:r>
      <w:r>
        <w:rPr>
          <w:rFonts w:ascii="Verdana" w:hAnsi="Verdana"/>
          <w:noProof/>
          <w:sz w:val="22"/>
          <w:szCs w:val="22"/>
        </w:rPr>
        <w:t>vedoucí úseku výzkumu</w:t>
      </w:r>
      <w:r w:rsidRPr="00D12C42">
        <w:rPr>
          <w:rFonts w:ascii="Verdana" w:hAnsi="Verdana"/>
          <w:noProof/>
          <w:sz w:val="22"/>
          <w:szCs w:val="22"/>
        </w:rPr>
        <w:t xml:space="preserve"> Kancelář</w:t>
      </w:r>
      <w:r>
        <w:rPr>
          <w:rFonts w:ascii="Verdana" w:hAnsi="Verdana"/>
          <w:noProof/>
          <w:sz w:val="22"/>
          <w:szCs w:val="22"/>
        </w:rPr>
        <w:t>e</w:t>
      </w:r>
      <w:r w:rsidRPr="00D12C42">
        <w:rPr>
          <w:rFonts w:ascii="Verdana" w:hAnsi="Verdana"/>
          <w:noProof/>
          <w:sz w:val="22"/>
          <w:szCs w:val="22"/>
        </w:rPr>
        <w:t xml:space="preserve"> veřejného ochránce práv</w:t>
      </w:r>
      <w:r>
        <w:rPr>
          <w:rFonts w:ascii="Verdana" w:hAnsi="Verdana"/>
          <w:noProof/>
          <w:sz w:val="22"/>
          <w:szCs w:val="22"/>
        </w:rPr>
        <w:t>.</w:t>
      </w:r>
    </w:p>
    <w:p w:rsidR="00D97DEF" w:rsidRDefault="00D97DEF" w:rsidP="00D97DEF">
      <w:pPr>
        <w:spacing w:before="120"/>
        <w:jc w:val="both"/>
        <w:rPr>
          <w:rFonts w:ascii="Verdana" w:hAnsi="Verdana"/>
          <w:noProof/>
          <w:sz w:val="22"/>
          <w:szCs w:val="22"/>
        </w:rPr>
      </w:pPr>
      <w:r w:rsidRPr="00E1283D">
        <w:rPr>
          <w:rFonts w:ascii="Verdana" w:hAnsi="Verdana"/>
          <w:i/>
          <w:noProof/>
          <w:sz w:val="22"/>
          <w:szCs w:val="22"/>
        </w:rPr>
        <w:t xml:space="preserve">„Až 96 % dotazovaných příslušníků a příslušnic LGBT+ komunity souhlasí s tím, že zpřístupnění manželství i párům stejného pohlaví by pomohlo, aby se LGBT+ lidem v Česku žilo lépe. Z předloženého seznamu třinácti opatření získala právě tato možnost největší podporu – vyšší než například zpřístupnění adopcí párům </w:t>
      </w:r>
      <w:r w:rsidRPr="00E1283D">
        <w:rPr>
          <w:rFonts w:ascii="Verdana" w:hAnsi="Verdana"/>
          <w:i/>
          <w:noProof/>
          <w:sz w:val="22"/>
          <w:szCs w:val="22"/>
        </w:rPr>
        <w:lastRenderedPageBreak/>
        <w:t>stejného pohlaví (93 %), možnost vstoupit do registrovaného partnerství na jakémkoliv místě a v jakémkoliv čase podobně jako v případě uzavření manželství (89 %) nebo realizace různých osvětových a výukových programů</w:t>
      </w:r>
      <w:r>
        <w:rPr>
          <w:rFonts w:ascii="Verdana" w:hAnsi="Verdana"/>
          <w:noProof/>
          <w:sz w:val="22"/>
          <w:szCs w:val="22"/>
        </w:rPr>
        <w:t>,“ dodává Marína Urb</w:t>
      </w:r>
      <w:r w:rsidR="003400E8">
        <w:rPr>
          <w:rFonts w:ascii="Verdana" w:hAnsi="Verdana"/>
          <w:noProof/>
          <w:sz w:val="22"/>
          <w:szCs w:val="22"/>
        </w:rPr>
        <w:t>á</w:t>
      </w:r>
      <w:r>
        <w:rPr>
          <w:rFonts w:ascii="Verdana" w:hAnsi="Verdana"/>
          <w:noProof/>
          <w:sz w:val="22"/>
          <w:szCs w:val="22"/>
        </w:rPr>
        <w:t>n</w:t>
      </w:r>
      <w:r w:rsidR="003400E8">
        <w:rPr>
          <w:rFonts w:ascii="Verdana" w:hAnsi="Verdana"/>
          <w:noProof/>
          <w:sz w:val="22"/>
          <w:szCs w:val="22"/>
        </w:rPr>
        <w:t>i</w:t>
      </w:r>
      <w:r>
        <w:rPr>
          <w:rFonts w:ascii="Verdana" w:hAnsi="Verdana"/>
          <w:noProof/>
          <w:sz w:val="22"/>
          <w:szCs w:val="22"/>
        </w:rPr>
        <w:t xml:space="preserve">ková k výzkumu. </w:t>
      </w:r>
    </w:p>
    <w:p w:rsidR="00D97DEF" w:rsidRDefault="00D97DEF" w:rsidP="00D97DEF">
      <w:pPr>
        <w:spacing w:before="120"/>
        <w:jc w:val="both"/>
        <w:rPr>
          <w:rFonts w:ascii="Verdana" w:hAnsi="Verdana"/>
          <w:noProof/>
          <w:sz w:val="22"/>
          <w:szCs w:val="22"/>
        </w:rPr>
      </w:pPr>
      <w:r w:rsidRPr="00385EC9">
        <w:rPr>
          <w:rFonts w:ascii="Verdana" w:hAnsi="Verdana"/>
          <w:b/>
          <w:bCs/>
          <w:noProof/>
          <w:sz w:val="22"/>
          <w:szCs w:val="22"/>
        </w:rPr>
        <w:t>Manželství pro všechny</w:t>
      </w:r>
      <w:r w:rsidRPr="00385EC9">
        <w:rPr>
          <w:rFonts w:ascii="Verdana" w:hAnsi="Verdana"/>
          <w:noProof/>
          <w:sz w:val="22"/>
          <w:szCs w:val="22"/>
        </w:rPr>
        <w:t xml:space="preserve"> je uzákoněno ve většině zemí západní Evropy, včetně přísně katolického Španělska, nám zeměpisně blízkého Německa a v řadě zemí Latinské Ameriky, v Austrálii, v Jihoafrické republice a od 1. 1. 2019 </w:t>
      </w:r>
      <w:r>
        <w:rPr>
          <w:rFonts w:ascii="Verdana" w:hAnsi="Verdana"/>
          <w:noProof/>
          <w:sz w:val="22"/>
          <w:szCs w:val="22"/>
        </w:rPr>
        <w:t xml:space="preserve">také v Rakousku – </w:t>
      </w:r>
      <w:r w:rsidRPr="00385EC9">
        <w:rPr>
          <w:rFonts w:ascii="Verdana" w:hAnsi="Verdana"/>
          <w:noProof/>
          <w:sz w:val="22"/>
          <w:szCs w:val="22"/>
        </w:rPr>
        <w:t>celkem v</w:t>
      </w:r>
      <w:r w:rsidR="004F5DE4">
        <w:rPr>
          <w:rFonts w:ascii="Verdana" w:hAnsi="Verdana"/>
          <w:noProof/>
          <w:sz w:val="22"/>
          <w:szCs w:val="22"/>
        </w:rPr>
        <w:t xml:space="preserve">e </w:t>
      </w:r>
      <w:r w:rsidR="003400E8">
        <w:rPr>
          <w:rFonts w:ascii="Verdana" w:hAnsi="Verdana"/>
          <w:b/>
          <w:noProof/>
          <w:sz w:val="22"/>
          <w:szCs w:val="22"/>
        </w:rPr>
        <w:t>27</w:t>
      </w:r>
      <w:r w:rsidR="004F5DE4">
        <w:rPr>
          <w:rFonts w:ascii="Verdana" w:hAnsi="Verdana"/>
          <w:b/>
          <w:noProof/>
          <w:sz w:val="22"/>
          <w:szCs w:val="22"/>
        </w:rPr>
        <w:t xml:space="preserve"> </w:t>
      </w:r>
      <w:r w:rsidRPr="00385EC9">
        <w:rPr>
          <w:rFonts w:ascii="Verdana" w:hAnsi="Verdana"/>
          <w:b/>
          <w:bCs/>
          <w:noProof/>
          <w:sz w:val="22"/>
          <w:szCs w:val="22"/>
        </w:rPr>
        <w:t>státech po celém světě</w:t>
      </w:r>
      <w:r w:rsidRPr="00385EC9">
        <w:rPr>
          <w:rFonts w:ascii="Verdana" w:hAnsi="Verdana"/>
          <w:noProof/>
          <w:sz w:val="22"/>
          <w:szCs w:val="22"/>
        </w:rPr>
        <w:t xml:space="preserve">. Česká republika má šanci být </w:t>
      </w:r>
      <w:r w:rsidRPr="00385EC9">
        <w:rPr>
          <w:rFonts w:ascii="Verdana" w:hAnsi="Verdana"/>
          <w:b/>
          <w:bCs/>
          <w:noProof/>
          <w:sz w:val="22"/>
          <w:szCs w:val="22"/>
        </w:rPr>
        <w:t>první postkomunistickou zemí</w:t>
      </w:r>
      <w:r w:rsidRPr="00385EC9">
        <w:rPr>
          <w:rFonts w:ascii="Verdana" w:hAnsi="Verdana"/>
          <w:noProof/>
          <w:sz w:val="22"/>
          <w:szCs w:val="22"/>
        </w:rPr>
        <w:t xml:space="preserve">, která uzákoní manželství pro všechny. </w:t>
      </w:r>
    </w:p>
    <w:p w:rsidR="00D97DEF" w:rsidRPr="00385EC9" w:rsidRDefault="00D97DEF" w:rsidP="00C51ABC">
      <w:pPr>
        <w:spacing w:before="120"/>
        <w:jc w:val="both"/>
        <w:rPr>
          <w:rFonts w:ascii="Verdana" w:hAnsi="Verdana"/>
          <w:noProof/>
          <w:sz w:val="22"/>
          <w:szCs w:val="22"/>
        </w:rPr>
      </w:pPr>
      <w:r>
        <w:rPr>
          <w:rFonts w:ascii="Verdana" w:hAnsi="Verdana"/>
          <w:noProof/>
          <w:sz w:val="22"/>
          <w:szCs w:val="22"/>
        </w:rPr>
        <w:t xml:space="preserve">Během začátku roku 2019 by mělo také dojít k projednávání a hlasování o zákonu, který podpoří manželství pro všechny. </w:t>
      </w:r>
      <w:r w:rsidRPr="001B4C4A">
        <w:rPr>
          <w:rFonts w:ascii="Verdana" w:hAnsi="Verdana"/>
          <w:i/>
          <w:noProof/>
          <w:sz w:val="22"/>
          <w:szCs w:val="22"/>
        </w:rPr>
        <w:t>„Důkladné debaty o životě LGBT lidí na půdě českého Parlamentu jsme se dočkali po jedenácti letech od chvíle, kdy se projednávalo registrované partnerství. Poslanecká sněmovna začala jednat o návrhu změny občanského zákoníku, která umožní manželství pro všechny</w:t>
      </w:r>
      <w:r>
        <w:rPr>
          <w:rFonts w:ascii="Verdana" w:hAnsi="Verdana"/>
          <w:i/>
          <w:noProof/>
          <w:sz w:val="22"/>
          <w:szCs w:val="22"/>
        </w:rPr>
        <w:t xml:space="preserve">,“ </w:t>
      </w:r>
      <w:r w:rsidRPr="00D97DEF">
        <w:rPr>
          <w:rFonts w:ascii="Verdana" w:hAnsi="Verdana"/>
          <w:noProof/>
          <w:sz w:val="22"/>
          <w:szCs w:val="22"/>
        </w:rPr>
        <w:t>dodávají organizátoři</w:t>
      </w:r>
      <w:r w:rsidR="003400E8">
        <w:rPr>
          <w:rFonts w:ascii="Verdana" w:hAnsi="Verdana"/>
          <w:noProof/>
          <w:sz w:val="22"/>
          <w:szCs w:val="22"/>
        </w:rPr>
        <w:t>.</w:t>
      </w:r>
    </w:p>
    <w:p w:rsidR="008D29FB" w:rsidRDefault="008D29FB" w:rsidP="008D29FB">
      <w:pPr>
        <w:spacing w:before="120"/>
        <w:jc w:val="both"/>
        <w:rPr>
          <w:rFonts w:ascii="Verdana" w:hAnsi="Verdana"/>
          <w:noProof/>
          <w:sz w:val="22"/>
          <w:szCs w:val="22"/>
        </w:rPr>
      </w:pPr>
      <w:r>
        <w:rPr>
          <w:rFonts w:ascii="Verdana" w:hAnsi="Verdana"/>
          <w:noProof/>
          <w:sz w:val="22"/>
          <w:szCs w:val="22"/>
        </w:rPr>
        <w:t xml:space="preserve">Na webu </w:t>
      </w:r>
      <w:r w:rsidRPr="00385EC9">
        <w:rPr>
          <w:rFonts w:ascii="Verdana" w:hAnsi="Verdana"/>
          <w:b/>
          <w:bCs/>
          <w:noProof/>
          <w:sz w:val="22"/>
          <w:szCs w:val="22"/>
        </w:rPr>
        <w:t>www.jsmefer.cz</w:t>
      </w:r>
      <w:r w:rsidRPr="00385EC9">
        <w:rPr>
          <w:rFonts w:ascii="Verdana" w:hAnsi="Verdana"/>
          <w:noProof/>
          <w:sz w:val="22"/>
          <w:szCs w:val="22"/>
        </w:rPr>
        <w:t xml:space="preserve"> </w:t>
      </w:r>
      <w:r>
        <w:rPr>
          <w:rFonts w:ascii="Verdana" w:hAnsi="Verdana"/>
          <w:noProof/>
          <w:sz w:val="22"/>
          <w:szCs w:val="22"/>
        </w:rPr>
        <w:t xml:space="preserve">nechybí stanovisko </w:t>
      </w:r>
      <w:r w:rsidRPr="006418BD">
        <w:rPr>
          <w:rFonts w:ascii="Verdana" w:hAnsi="Verdana"/>
          <w:noProof/>
          <w:sz w:val="22"/>
          <w:szCs w:val="22"/>
        </w:rPr>
        <w:t xml:space="preserve">téměř </w:t>
      </w:r>
      <w:r w:rsidRPr="008D007F">
        <w:rPr>
          <w:rFonts w:ascii="Verdana" w:hAnsi="Verdana"/>
          <w:b/>
          <w:noProof/>
          <w:sz w:val="22"/>
          <w:szCs w:val="22"/>
        </w:rPr>
        <w:t xml:space="preserve">tři desítek specialistů </w:t>
      </w:r>
      <w:r w:rsidRPr="001F4859">
        <w:rPr>
          <w:rFonts w:ascii="Verdana" w:hAnsi="Verdana"/>
          <w:noProof/>
          <w:sz w:val="22"/>
          <w:szCs w:val="22"/>
        </w:rPr>
        <w:t>napříč vědeckými obory</w:t>
      </w:r>
      <w:r>
        <w:rPr>
          <w:rFonts w:ascii="Verdana" w:hAnsi="Verdana"/>
          <w:noProof/>
          <w:sz w:val="22"/>
          <w:szCs w:val="22"/>
        </w:rPr>
        <w:t>, zakončené jednoznačným konstatováním: „</w:t>
      </w:r>
      <w:r w:rsidRPr="008D29FB">
        <w:rPr>
          <w:rFonts w:ascii="Verdana" w:hAnsi="Verdana"/>
          <w:i/>
          <w:noProof/>
          <w:sz w:val="22"/>
          <w:szCs w:val="22"/>
        </w:rPr>
        <w:t>Na základě odborných poznatků bychom na závěr rádi shrnuli, že obavy o dobro dětí vyrůstajících s dvěma matkami nebo otci jsou neopodstatněné, a otevření manželství stejnopohlavním párům může mít pozitivní dopad na obavy zejména mladých leseb a gayů z přijetí v rodinách či kolektivu a na jejich celkové duševní zdraví.“</w:t>
      </w:r>
      <w:r>
        <w:rPr>
          <w:rFonts w:ascii="Verdana" w:hAnsi="Verdana"/>
          <w:noProof/>
          <w:sz w:val="22"/>
          <w:szCs w:val="22"/>
        </w:rPr>
        <w:t xml:space="preserve"> </w:t>
      </w:r>
      <w:r w:rsidR="009629AA">
        <w:rPr>
          <w:rFonts w:ascii="Verdana" w:hAnsi="Verdana"/>
          <w:noProof/>
          <w:sz w:val="22"/>
          <w:szCs w:val="22"/>
        </w:rPr>
        <w:t>(</w:t>
      </w:r>
      <w:r w:rsidR="00D726B3">
        <w:rPr>
          <w:rFonts w:ascii="Verdana" w:hAnsi="Verdana"/>
          <w:noProof/>
          <w:sz w:val="22"/>
          <w:szCs w:val="22"/>
        </w:rPr>
        <w:t xml:space="preserve">Kompletí verze včetně signatářů je k dispozici </w:t>
      </w:r>
      <w:r w:rsidR="00D726B3" w:rsidRPr="00385EC9">
        <w:rPr>
          <w:rFonts w:ascii="Verdana" w:hAnsi="Verdana"/>
          <w:noProof/>
          <w:sz w:val="22"/>
          <w:szCs w:val="22"/>
        </w:rPr>
        <w:t xml:space="preserve">na </w:t>
      </w:r>
      <w:hyperlink r:id="rId7" w:history="1">
        <w:r w:rsidR="00D726B3" w:rsidRPr="00385EC9">
          <w:rPr>
            <w:rStyle w:val="Hypertextovodkaz"/>
            <w:rFonts w:ascii="Verdana" w:hAnsi="Verdana"/>
            <w:noProof/>
            <w:sz w:val="22"/>
            <w:szCs w:val="22"/>
          </w:rPr>
          <w:t>https://www.jsmefer.cz/stanovisko_odborniku</w:t>
        </w:r>
      </w:hyperlink>
      <w:r w:rsidR="00D726B3" w:rsidRPr="00385EC9">
        <w:rPr>
          <w:rFonts w:ascii="Verdana" w:hAnsi="Verdana"/>
          <w:noProof/>
          <w:sz w:val="22"/>
          <w:szCs w:val="22"/>
        </w:rPr>
        <w:t>.</w:t>
      </w:r>
      <w:r w:rsidR="009629AA">
        <w:rPr>
          <w:rFonts w:ascii="Verdana" w:hAnsi="Verdana"/>
          <w:noProof/>
          <w:sz w:val="22"/>
          <w:szCs w:val="22"/>
        </w:rPr>
        <w:t>)</w:t>
      </w:r>
    </w:p>
    <w:p w:rsidR="00301393" w:rsidRDefault="00301393" w:rsidP="00301393">
      <w:pPr>
        <w:spacing w:before="120"/>
        <w:jc w:val="both"/>
        <w:rPr>
          <w:rFonts w:ascii="Verdana" w:hAnsi="Verdana"/>
          <w:noProof/>
          <w:sz w:val="22"/>
          <w:szCs w:val="22"/>
        </w:rPr>
      </w:pPr>
      <w:r w:rsidRPr="009456C8">
        <w:rPr>
          <w:rFonts w:ascii="Verdana" w:hAnsi="Verdana"/>
          <w:b/>
          <w:noProof/>
          <w:sz w:val="22"/>
          <w:szCs w:val="22"/>
        </w:rPr>
        <w:t>Logos Česká republika</w:t>
      </w:r>
      <w:r>
        <w:rPr>
          <w:rFonts w:ascii="Verdana" w:hAnsi="Verdana"/>
          <w:noProof/>
          <w:sz w:val="22"/>
          <w:szCs w:val="22"/>
        </w:rPr>
        <w:t xml:space="preserve">, </w:t>
      </w:r>
      <w:r w:rsidRPr="00723AAE">
        <w:rPr>
          <w:rFonts w:ascii="Verdana" w:hAnsi="Verdana"/>
          <w:noProof/>
          <w:sz w:val="22"/>
          <w:szCs w:val="22"/>
        </w:rPr>
        <w:t>ekumenické</w:t>
      </w:r>
      <w:r>
        <w:rPr>
          <w:rFonts w:ascii="Verdana" w:hAnsi="Verdana"/>
          <w:noProof/>
          <w:sz w:val="22"/>
          <w:szCs w:val="22"/>
        </w:rPr>
        <w:t xml:space="preserve"> </w:t>
      </w:r>
      <w:r w:rsidRPr="00723AAE">
        <w:rPr>
          <w:rFonts w:ascii="Verdana" w:hAnsi="Verdana"/>
          <w:noProof/>
          <w:sz w:val="22"/>
          <w:szCs w:val="22"/>
        </w:rPr>
        <w:t>společenství</w:t>
      </w:r>
      <w:r>
        <w:rPr>
          <w:rFonts w:ascii="Verdana" w:hAnsi="Verdana"/>
          <w:noProof/>
          <w:sz w:val="22"/>
          <w:szCs w:val="22"/>
        </w:rPr>
        <w:t xml:space="preserve"> </w:t>
      </w:r>
      <w:r w:rsidRPr="00723AAE">
        <w:rPr>
          <w:rFonts w:ascii="Verdana" w:hAnsi="Verdana"/>
          <w:noProof/>
          <w:sz w:val="22"/>
          <w:szCs w:val="22"/>
        </w:rPr>
        <w:t xml:space="preserve">věřících nebo víru hledajících </w:t>
      </w:r>
      <w:r w:rsidRPr="00C623C5">
        <w:rPr>
          <w:rFonts w:ascii="Verdana" w:hAnsi="Verdana"/>
          <w:noProof/>
          <w:sz w:val="22"/>
          <w:szCs w:val="22"/>
        </w:rPr>
        <w:t>leseb, gayů, bisexuálů, transgender a queer lidí a jejich rodin a přátel</w:t>
      </w:r>
      <w:r>
        <w:rPr>
          <w:rFonts w:ascii="Verdana" w:hAnsi="Verdana"/>
          <w:noProof/>
          <w:sz w:val="22"/>
          <w:szCs w:val="22"/>
        </w:rPr>
        <w:t>, deklarovalo souhlasný postoj prostřednictvím Veroniky Dočkalové,</w:t>
      </w:r>
      <w:r w:rsidRPr="00932C6A">
        <w:rPr>
          <w:rFonts w:ascii="Verdana" w:hAnsi="Verdana"/>
          <w:noProof/>
          <w:sz w:val="22"/>
          <w:szCs w:val="22"/>
        </w:rPr>
        <w:t xml:space="preserve"> předsedkyně výboru</w:t>
      </w:r>
      <w:r>
        <w:rPr>
          <w:rFonts w:ascii="Verdana" w:hAnsi="Verdana"/>
          <w:noProof/>
          <w:sz w:val="22"/>
          <w:szCs w:val="22"/>
        </w:rPr>
        <w:t xml:space="preserve"> Logos: </w:t>
      </w:r>
      <w:r w:rsidRPr="008D29FB">
        <w:rPr>
          <w:rFonts w:ascii="Verdana" w:hAnsi="Verdana"/>
          <w:i/>
          <w:noProof/>
          <w:sz w:val="22"/>
          <w:szCs w:val="22"/>
        </w:rPr>
        <w:t xml:space="preserve">„My, věřící různých církví, souhlasíme s tím, že pokud se dva dospělí lidé milují, měli by mít možnost vstupovat spolu do manželství – i dva muži nebo dvě ženy. Věříme, že Bohem daná a lidmi nepopiratelná důstojnost je vlastní každé lidské bytosti. Jsme přesvědčeni, že stát by měl vytvářet takové podmínky, aby všichni jednotlivci mohli dojít svého práva a dosáhnout své dokonalosti, ku prospěchu svému i celé společnosti. Mezi zásadní hodnoty chráněné státem by měl patřit nejen život člověka jako jedince, ale i rodinné prostředí založené na partnerském či příbuzenském vztahu.“ </w:t>
      </w:r>
      <w:r w:rsidRPr="00932C6A">
        <w:rPr>
          <w:rFonts w:ascii="Verdana" w:hAnsi="Verdana"/>
          <w:noProof/>
          <w:sz w:val="22"/>
          <w:szCs w:val="22"/>
        </w:rPr>
        <w:t>Logos</w:t>
      </w:r>
      <w:r w:rsidRPr="00723AAE">
        <w:rPr>
          <w:rFonts w:ascii="Verdana" w:hAnsi="Verdana"/>
          <w:noProof/>
          <w:sz w:val="22"/>
          <w:szCs w:val="22"/>
        </w:rPr>
        <w:t xml:space="preserve"> </w:t>
      </w:r>
      <w:r>
        <w:rPr>
          <w:rFonts w:ascii="Verdana" w:hAnsi="Verdana"/>
          <w:noProof/>
          <w:sz w:val="22"/>
          <w:szCs w:val="22"/>
        </w:rPr>
        <w:t xml:space="preserve">v těchto dnech inicioval </w:t>
      </w:r>
      <w:r w:rsidRPr="001F4859">
        <w:rPr>
          <w:rFonts w:ascii="Verdana" w:hAnsi="Verdana"/>
          <w:b/>
          <w:noProof/>
          <w:sz w:val="22"/>
          <w:szCs w:val="22"/>
        </w:rPr>
        <w:t>podpisovou akci</w:t>
      </w:r>
      <w:r>
        <w:rPr>
          <w:rFonts w:ascii="Verdana" w:hAnsi="Verdana"/>
          <w:noProof/>
          <w:sz w:val="22"/>
          <w:szCs w:val="22"/>
        </w:rPr>
        <w:t xml:space="preserve"> na toto téma.</w:t>
      </w:r>
    </w:p>
    <w:p w:rsidR="00301393" w:rsidRPr="00385EC9" w:rsidRDefault="00301393" w:rsidP="00301393">
      <w:pPr>
        <w:spacing w:before="120"/>
        <w:jc w:val="both"/>
        <w:rPr>
          <w:rFonts w:ascii="Verdana" w:hAnsi="Verdana"/>
          <w:noProof/>
          <w:sz w:val="22"/>
          <w:szCs w:val="22"/>
        </w:rPr>
      </w:pPr>
      <w:r w:rsidRPr="00385EC9">
        <w:rPr>
          <w:rFonts w:ascii="Verdana" w:hAnsi="Verdana"/>
          <w:noProof/>
          <w:sz w:val="22"/>
          <w:szCs w:val="22"/>
        </w:rPr>
        <w:t xml:space="preserve">Více informací na </w:t>
      </w:r>
      <w:hyperlink r:id="rId8" w:history="1">
        <w:r w:rsidRPr="00385EC9">
          <w:rPr>
            <w:rStyle w:val="Hypertextovodkaz"/>
            <w:rFonts w:ascii="Verdana" w:hAnsi="Verdana"/>
            <w:b/>
            <w:bCs/>
            <w:noProof/>
            <w:sz w:val="22"/>
            <w:szCs w:val="22"/>
          </w:rPr>
          <w:t>www.jsmefer.cz</w:t>
        </w:r>
      </w:hyperlink>
    </w:p>
    <w:p w:rsidR="00301393" w:rsidRPr="00937481" w:rsidRDefault="00301393" w:rsidP="00301393">
      <w:pPr>
        <w:spacing w:before="120"/>
        <w:jc w:val="both"/>
        <w:rPr>
          <w:rFonts w:ascii="Verdana" w:hAnsi="Verdana"/>
          <w:sz w:val="22"/>
          <w:szCs w:val="22"/>
        </w:rPr>
      </w:pPr>
    </w:p>
    <w:p w:rsidR="00301393" w:rsidRPr="00A4070F" w:rsidRDefault="00301393" w:rsidP="00301393">
      <w:pPr>
        <w:pBdr>
          <w:top w:val="single" w:sz="4" w:space="1" w:color="000000" w:shadow="1"/>
          <w:left w:val="single" w:sz="4" w:space="4" w:color="000000" w:shadow="1"/>
          <w:bottom w:val="single" w:sz="4" w:space="0" w:color="000000" w:shadow="1"/>
          <w:right w:val="single" w:sz="4" w:space="4" w:color="000000" w:shadow="1"/>
        </w:pBdr>
        <w:shd w:val="clear" w:color="auto" w:fill="000080"/>
        <w:tabs>
          <w:tab w:val="left" w:pos="220"/>
          <w:tab w:val="left" w:pos="540"/>
          <w:tab w:val="center" w:pos="4536"/>
        </w:tabs>
        <w:spacing w:before="120"/>
        <w:jc w:val="center"/>
        <w:rPr>
          <w:rFonts w:ascii="Verdana" w:hAnsi="Verdana"/>
          <w:b/>
          <w:color w:val="FFFFFF"/>
          <w:sz w:val="22"/>
          <w:szCs w:val="22"/>
        </w:rPr>
      </w:pPr>
      <w:r w:rsidRPr="00822918">
        <w:rPr>
          <w:rFonts w:ascii="Verdana" w:hAnsi="Verdana"/>
          <w:b/>
          <w:color w:val="FFFFFF"/>
          <w:sz w:val="22"/>
          <w:szCs w:val="22"/>
        </w:rPr>
        <w:t>Kontakty</w:t>
      </w:r>
      <w:r>
        <w:rPr>
          <w:rFonts w:ascii="Verdana" w:hAnsi="Verdana"/>
          <w:b/>
          <w:color w:val="FFFFFF"/>
          <w:sz w:val="22"/>
          <w:szCs w:val="22"/>
        </w:rPr>
        <w:t xml:space="preserve"> </w:t>
      </w:r>
    </w:p>
    <w:p w:rsidR="00301393" w:rsidRDefault="00301393" w:rsidP="00301393">
      <w:pPr>
        <w:rPr>
          <w:rFonts w:asciiTheme="minorHAnsi" w:hAnsiTheme="minorHAnsi"/>
          <w:b/>
          <w:sz w:val="22"/>
          <w:szCs w:val="22"/>
        </w:rPr>
      </w:pPr>
    </w:p>
    <w:p w:rsidR="00301393" w:rsidRPr="00FC6244" w:rsidRDefault="00301393" w:rsidP="00301393">
      <w:pPr>
        <w:spacing w:before="120"/>
        <w:jc w:val="both"/>
        <w:rPr>
          <w:rFonts w:ascii="Verdana" w:hAnsi="Verdana"/>
          <w:b/>
          <w:sz w:val="20"/>
          <w:szCs w:val="20"/>
        </w:rPr>
      </w:pPr>
      <w:r w:rsidRPr="00FC6244">
        <w:rPr>
          <w:rFonts w:ascii="Verdana" w:hAnsi="Verdana"/>
          <w:b/>
          <w:sz w:val="20"/>
          <w:szCs w:val="20"/>
        </w:rPr>
        <w:t xml:space="preserve">Oficiální web Jsme fér: </w:t>
      </w:r>
      <w:hyperlink r:id="rId9" w:history="1">
        <w:r w:rsidRPr="00FC6244">
          <w:rPr>
            <w:rStyle w:val="Hypertextovodkaz"/>
            <w:rFonts w:ascii="Verdana" w:hAnsi="Verdana"/>
            <w:b/>
            <w:sz w:val="20"/>
            <w:szCs w:val="20"/>
          </w:rPr>
          <w:t>www.jsmefer.cz</w:t>
        </w:r>
      </w:hyperlink>
    </w:p>
    <w:p w:rsidR="00301393" w:rsidRPr="00FC6244" w:rsidRDefault="00301393" w:rsidP="00301393">
      <w:pPr>
        <w:tabs>
          <w:tab w:val="left" w:pos="5415"/>
        </w:tabs>
        <w:jc w:val="both"/>
        <w:rPr>
          <w:rFonts w:ascii="Verdana" w:hAnsi="Verdana"/>
          <w:b/>
          <w:sz w:val="20"/>
          <w:szCs w:val="20"/>
        </w:rPr>
      </w:pPr>
    </w:p>
    <w:p w:rsidR="00301393" w:rsidRPr="00FC6244" w:rsidRDefault="00301393" w:rsidP="00301393">
      <w:pPr>
        <w:tabs>
          <w:tab w:val="left" w:pos="5415"/>
        </w:tabs>
        <w:jc w:val="both"/>
        <w:rPr>
          <w:rFonts w:ascii="Verdana" w:hAnsi="Verdana"/>
          <w:b/>
          <w:sz w:val="20"/>
          <w:szCs w:val="20"/>
        </w:rPr>
      </w:pPr>
      <w:r w:rsidRPr="00FC6244">
        <w:rPr>
          <w:rFonts w:ascii="Verdana" w:hAnsi="Verdana"/>
          <w:b/>
          <w:sz w:val="20"/>
          <w:szCs w:val="20"/>
        </w:rPr>
        <w:t>M</w:t>
      </w:r>
      <w:r>
        <w:rPr>
          <w:rFonts w:ascii="Verdana" w:hAnsi="Verdana"/>
          <w:b/>
          <w:sz w:val="20"/>
          <w:szCs w:val="20"/>
        </w:rPr>
        <w:t>ediální servis</w:t>
      </w:r>
      <w:r w:rsidRPr="00FC6244">
        <w:rPr>
          <w:rFonts w:ascii="Verdana" w:hAnsi="Verdana"/>
          <w:b/>
          <w:sz w:val="20"/>
          <w:szCs w:val="20"/>
        </w:rPr>
        <w:t xml:space="preserve">: </w:t>
      </w:r>
    </w:p>
    <w:p w:rsidR="00301393" w:rsidRPr="00FC6244" w:rsidRDefault="00301393" w:rsidP="00301393">
      <w:pPr>
        <w:tabs>
          <w:tab w:val="left" w:pos="5415"/>
        </w:tabs>
        <w:jc w:val="both"/>
        <w:rPr>
          <w:rFonts w:ascii="Verdana" w:hAnsi="Verdana" w:cs="Verdana"/>
          <w:bCs/>
          <w:sz w:val="20"/>
          <w:szCs w:val="20"/>
        </w:rPr>
      </w:pPr>
      <w:r w:rsidRPr="00FC6244">
        <w:rPr>
          <w:rFonts w:ascii="Verdana" w:hAnsi="Verdana" w:cs="Verdana"/>
          <w:bCs/>
          <w:sz w:val="20"/>
          <w:szCs w:val="20"/>
        </w:rPr>
        <w:t>Radek Konečný, radek@2media.cz</w:t>
      </w:r>
    </w:p>
    <w:p w:rsidR="00301393" w:rsidRPr="00FC6244" w:rsidRDefault="00301393" w:rsidP="00301393">
      <w:pPr>
        <w:tabs>
          <w:tab w:val="left" w:pos="5415"/>
        </w:tabs>
        <w:jc w:val="both"/>
        <w:rPr>
          <w:rFonts w:ascii="Verdana" w:hAnsi="Verdana" w:cs="Verdana"/>
          <w:bCs/>
          <w:sz w:val="20"/>
          <w:szCs w:val="20"/>
        </w:rPr>
      </w:pPr>
      <w:r w:rsidRPr="00FC6244">
        <w:rPr>
          <w:rFonts w:ascii="Verdana" w:hAnsi="Verdana" w:cs="Verdana"/>
          <w:bCs/>
          <w:sz w:val="20"/>
          <w:szCs w:val="20"/>
        </w:rPr>
        <w:t>2media.cz s.r.o., Pařížská 13, Praha 1</w:t>
      </w:r>
    </w:p>
    <w:p w:rsidR="00301393" w:rsidRPr="00FC6244" w:rsidRDefault="0093001D" w:rsidP="00301393">
      <w:pPr>
        <w:tabs>
          <w:tab w:val="left" w:pos="5415"/>
        </w:tabs>
        <w:rPr>
          <w:rFonts w:ascii="Verdana" w:hAnsi="Verdana" w:cs="Verdana"/>
          <w:bCs/>
          <w:sz w:val="20"/>
          <w:szCs w:val="20"/>
        </w:rPr>
      </w:pPr>
      <w:hyperlink r:id="rId10" w:history="1">
        <w:r w:rsidR="00301393" w:rsidRPr="00FC6244">
          <w:rPr>
            <w:rStyle w:val="Hypertextovodkaz"/>
            <w:rFonts w:ascii="Verdana" w:hAnsi="Verdana"/>
            <w:sz w:val="20"/>
            <w:szCs w:val="20"/>
          </w:rPr>
          <w:t>www.2media.cz</w:t>
        </w:r>
      </w:hyperlink>
      <w:r w:rsidR="00301393" w:rsidRPr="00FC6244">
        <w:rPr>
          <w:rFonts w:ascii="Verdana" w:hAnsi="Verdana"/>
          <w:sz w:val="20"/>
          <w:szCs w:val="20"/>
        </w:rPr>
        <w:t xml:space="preserve">, </w:t>
      </w:r>
      <w:hyperlink r:id="rId11" w:history="1">
        <w:r w:rsidR="00301393" w:rsidRPr="00FC6244">
          <w:rPr>
            <w:rStyle w:val="Hypertextovodkaz"/>
            <w:rFonts w:ascii="Verdana" w:hAnsi="Verdana"/>
            <w:sz w:val="20"/>
            <w:szCs w:val="20"/>
          </w:rPr>
          <w:t>www.facebook.com/2media.cz</w:t>
        </w:r>
      </w:hyperlink>
      <w:r w:rsidR="00301393" w:rsidRPr="00FC6244">
        <w:rPr>
          <w:rFonts w:ascii="Verdana" w:hAnsi="Verdana"/>
          <w:sz w:val="20"/>
          <w:szCs w:val="20"/>
        </w:rPr>
        <w:t xml:space="preserve">, </w:t>
      </w:r>
      <w:hyperlink r:id="rId12" w:history="1">
        <w:r w:rsidR="00301393" w:rsidRPr="00FC6244">
          <w:rPr>
            <w:rStyle w:val="Hypertextovodkaz"/>
            <w:rFonts w:ascii="Verdana" w:hAnsi="Verdana"/>
            <w:sz w:val="20"/>
            <w:szCs w:val="20"/>
          </w:rPr>
          <w:t>www.instagram.com/2mediacz</w:t>
        </w:r>
      </w:hyperlink>
    </w:p>
    <w:p w:rsidR="00301393" w:rsidRDefault="00301393" w:rsidP="00A47C8B">
      <w:pPr>
        <w:spacing w:before="120"/>
        <w:jc w:val="both"/>
        <w:rPr>
          <w:rFonts w:ascii="Verdana" w:hAnsi="Verdana"/>
          <w:bCs/>
          <w:noProof/>
          <w:sz w:val="22"/>
          <w:szCs w:val="22"/>
        </w:rPr>
      </w:pPr>
    </w:p>
    <w:p w:rsidR="00301393" w:rsidRDefault="00301393" w:rsidP="00A47C8B">
      <w:pPr>
        <w:spacing w:before="120"/>
        <w:jc w:val="both"/>
        <w:rPr>
          <w:rFonts w:ascii="Verdana" w:hAnsi="Verdana"/>
          <w:bCs/>
          <w:noProof/>
          <w:sz w:val="22"/>
          <w:szCs w:val="22"/>
        </w:rPr>
      </w:pPr>
    </w:p>
    <w:p w:rsidR="00301393" w:rsidRDefault="00301393" w:rsidP="00A47C8B">
      <w:pPr>
        <w:spacing w:before="120"/>
        <w:jc w:val="both"/>
        <w:rPr>
          <w:rFonts w:ascii="Verdana" w:hAnsi="Verdana"/>
          <w:bCs/>
          <w:noProof/>
          <w:sz w:val="22"/>
          <w:szCs w:val="22"/>
        </w:rPr>
      </w:pPr>
    </w:p>
    <w:p w:rsidR="003400E8" w:rsidRDefault="003400E8" w:rsidP="00A47C8B">
      <w:pPr>
        <w:spacing w:before="120"/>
        <w:jc w:val="both"/>
        <w:rPr>
          <w:rFonts w:ascii="Verdana" w:hAnsi="Verdana"/>
          <w:bCs/>
          <w:noProof/>
          <w:sz w:val="22"/>
          <w:szCs w:val="22"/>
        </w:rPr>
      </w:pPr>
    </w:p>
    <w:p w:rsidR="004B6DEB" w:rsidRDefault="00301393" w:rsidP="00A47C8B">
      <w:pPr>
        <w:spacing w:before="120"/>
        <w:jc w:val="both"/>
        <w:rPr>
          <w:rFonts w:ascii="Verdana" w:hAnsi="Verdana"/>
          <w:bCs/>
          <w:noProof/>
          <w:sz w:val="22"/>
          <w:szCs w:val="22"/>
        </w:rPr>
      </w:pPr>
      <w:r>
        <w:rPr>
          <w:rFonts w:ascii="Verdana" w:hAnsi="Verdana"/>
          <w:bCs/>
          <w:noProof/>
          <w:sz w:val="22"/>
          <w:szCs w:val="22"/>
        </w:rPr>
        <w:t>PŘÍLOHA K TISKOVÉ ZPRÁVĚ</w:t>
      </w:r>
      <w:r w:rsidR="004B6DEB">
        <w:rPr>
          <w:rFonts w:ascii="Verdana" w:hAnsi="Verdana"/>
          <w:bCs/>
          <w:noProof/>
          <w:sz w:val="22"/>
          <w:szCs w:val="22"/>
        </w:rPr>
        <w:t>:</w:t>
      </w:r>
    </w:p>
    <w:p w:rsidR="003400E8" w:rsidRDefault="003400E8" w:rsidP="00A47C8B">
      <w:pPr>
        <w:spacing w:before="120"/>
        <w:jc w:val="both"/>
        <w:rPr>
          <w:rFonts w:ascii="Verdana" w:hAnsi="Verdana"/>
          <w:bCs/>
          <w:noProof/>
          <w:sz w:val="22"/>
          <w:szCs w:val="22"/>
        </w:rPr>
      </w:pPr>
    </w:p>
    <w:p w:rsidR="001B4C4A" w:rsidRDefault="004F5DE4" w:rsidP="00A47C8B">
      <w:pPr>
        <w:spacing w:before="120"/>
        <w:jc w:val="both"/>
        <w:rPr>
          <w:rFonts w:ascii="Verdana" w:hAnsi="Verdana"/>
          <w:bCs/>
          <w:noProof/>
          <w:sz w:val="22"/>
          <w:szCs w:val="22"/>
        </w:rPr>
      </w:pPr>
      <w:r w:rsidRPr="004F5DE4">
        <w:rPr>
          <w:rFonts w:ascii="Verdana" w:hAnsi="Verdana"/>
          <w:bCs/>
          <w:noProof/>
          <w:sz w:val="22"/>
          <w:szCs w:val="22"/>
        </w:rPr>
        <w:drawing>
          <wp:inline distT="0" distB="0" distL="0" distR="0" wp14:anchorId="0A7096B7" wp14:editId="40DD2ADC">
            <wp:extent cx="5756008" cy="380047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6323"/>
                    <a:stretch/>
                  </pic:blipFill>
                  <pic:spPr bwMode="auto">
                    <a:xfrm>
                      <a:off x="0" y="0"/>
                      <a:ext cx="5756400" cy="3800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5DE4" w:rsidRDefault="004F5DE4" w:rsidP="004F5DE4">
      <w:pPr>
        <w:spacing w:before="120"/>
        <w:jc w:val="center"/>
        <w:rPr>
          <w:rFonts w:ascii="Verdana" w:hAnsi="Verdana"/>
          <w:bCs/>
          <w:noProof/>
          <w:sz w:val="22"/>
          <w:szCs w:val="22"/>
        </w:rPr>
      </w:pPr>
      <w:r w:rsidRPr="004F5DE4">
        <w:rPr>
          <w:rFonts w:ascii="Verdana" w:hAnsi="Verdana"/>
          <w:bCs/>
          <w:noProof/>
          <w:sz w:val="22"/>
          <w:szCs w:val="22"/>
        </w:rPr>
        <w:lastRenderedPageBreak/>
        <w:drawing>
          <wp:inline distT="0" distB="0" distL="0" distR="0" wp14:anchorId="376558E9" wp14:editId="583175A4">
            <wp:extent cx="5756910" cy="433133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33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96E" w:rsidRPr="004F5DE4" w:rsidRDefault="004F5DE4" w:rsidP="004F5DE4">
      <w:pPr>
        <w:spacing w:before="120"/>
        <w:jc w:val="center"/>
        <w:rPr>
          <w:rFonts w:ascii="Verdana" w:hAnsi="Verdana"/>
          <w:bCs/>
          <w:noProof/>
          <w:sz w:val="22"/>
          <w:szCs w:val="22"/>
        </w:rPr>
      </w:pPr>
      <w:r w:rsidRPr="004F5DE4">
        <w:rPr>
          <w:rFonts w:ascii="Verdana" w:hAnsi="Verdana"/>
          <w:bCs/>
          <w:noProof/>
          <w:sz w:val="22"/>
          <w:szCs w:val="22"/>
        </w:rPr>
        <w:drawing>
          <wp:inline distT="0" distB="0" distL="0" distR="0" wp14:anchorId="2AF12AE5" wp14:editId="6AA7FB4C">
            <wp:extent cx="5756400" cy="4348728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6400" cy="4348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496E" w:rsidRPr="004F5DE4" w:rsidSect="00616425">
      <w:headerReference w:type="default" r:id="rId16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3001D" w:rsidRDefault="0093001D" w:rsidP="00AA496E">
      <w:r>
        <w:separator/>
      </w:r>
    </w:p>
  </w:endnote>
  <w:endnote w:type="continuationSeparator" w:id="0">
    <w:p w:rsidR="0093001D" w:rsidRDefault="0093001D" w:rsidP="00AA49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3001D" w:rsidRDefault="0093001D" w:rsidP="00AA496E">
      <w:r>
        <w:separator/>
      </w:r>
    </w:p>
  </w:footnote>
  <w:footnote w:type="continuationSeparator" w:id="0">
    <w:p w:rsidR="0093001D" w:rsidRDefault="0093001D" w:rsidP="00AA49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496E" w:rsidRDefault="00AA496E" w:rsidP="00AA496E">
    <w:pPr>
      <w:pStyle w:val="Zhlav"/>
      <w:jc w:val="center"/>
    </w:pPr>
    <w:r w:rsidRPr="00AA496E">
      <w:rPr>
        <w:noProof/>
      </w:rPr>
      <w:drawing>
        <wp:inline distT="0" distB="0" distL="0" distR="0" wp14:anchorId="2F47DB5C" wp14:editId="72B71D94">
          <wp:extent cx="1026695" cy="245406"/>
          <wp:effectExtent l="0" t="0" r="2540" b="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99463" cy="2867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496E"/>
    <w:rsid w:val="00097C2B"/>
    <w:rsid w:val="00165974"/>
    <w:rsid w:val="0017743D"/>
    <w:rsid w:val="00185379"/>
    <w:rsid w:val="001A200A"/>
    <w:rsid w:val="001B4C4A"/>
    <w:rsid w:val="001E0A10"/>
    <w:rsid w:val="001F4859"/>
    <w:rsid w:val="0020066F"/>
    <w:rsid w:val="00207867"/>
    <w:rsid w:val="0023237E"/>
    <w:rsid w:val="00241CAA"/>
    <w:rsid w:val="002B2BCC"/>
    <w:rsid w:val="002D5885"/>
    <w:rsid w:val="002E36B4"/>
    <w:rsid w:val="002F3DF7"/>
    <w:rsid w:val="00301393"/>
    <w:rsid w:val="003400E8"/>
    <w:rsid w:val="00366BD9"/>
    <w:rsid w:val="00385EC9"/>
    <w:rsid w:val="003B29E1"/>
    <w:rsid w:val="003D421F"/>
    <w:rsid w:val="003D7BA3"/>
    <w:rsid w:val="0040123D"/>
    <w:rsid w:val="00407F78"/>
    <w:rsid w:val="004674D0"/>
    <w:rsid w:val="00493C17"/>
    <w:rsid w:val="004B6DEB"/>
    <w:rsid w:val="004F5DE4"/>
    <w:rsid w:val="00516682"/>
    <w:rsid w:val="00524AFD"/>
    <w:rsid w:val="00554283"/>
    <w:rsid w:val="00573353"/>
    <w:rsid w:val="005A2614"/>
    <w:rsid w:val="005A7417"/>
    <w:rsid w:val="00601609"/>
    <w:rsid w:val="00616425"/>
    <w:rsid w:val="0063119D"/>
    <w:rsid w:val="006418BD"/>
    <w:rsid w:val="00651C0D"/>
    <w:rsid w:val="00651E9B"/>
    <w:rsid w:val="00655EFB"/>
    <w:rsid w:val="006B5DD6"/>
    <w:rsid w:val="006D2B67"/>
    <w:rsid w:val="006E6362"/>
    <w:rsid w:val="00723AAE"/>
    <w:rsid w:val="00734C10"/>
    <w:rsid w:val="00744490"/>
    <w:rsid w:val="007465C4"/>
    <w:rsid w:val="00755D01"/>
    <w:rsid w:val="007708B5"/>
    <w:rsid w:val="007A73B6"/>
    <w:rsid w:val="007B48D3"/>
    <w:rsid w:val="007C681D"/>
    <w:rsid w:val="007D164C"/>
    <w:rsid w:val="008361C8"/>
    <w:rsid w:val="008504A1"/>
    <w:rsid w:val="008A32D5"/>
    <w:rsid w:val="008B129D"/>
    <w:rsid w:val="008C6AAE"/>
    <w:rsid w:val="008C7426"/>
    <w:rsid w:val="008D007F"/>
    <w:rsid w:val="008D29FB"/>
    <w:rsid w:val="008D7266"/>
    <w:rsid w:val="008E7464"/>
    <w:rsid w:val="009226FB"/>
    <w:rsid w:val="0093001D"/>
    <w:rsid w:val="00932C6A"/>
    <w:rsid w:val="00937481"/>
    <w:rsid w:val="009456C8"/>
    <w:rsid w:val="009629AA"/>
    <w:rsid w:val="00A2053F"/>
    <w:rsid w:val="00A27C87"/>
    <w:rsid w:val="00A46BD3"/>
    <w:rsid w:val="00A47C8B"/>
    <w:rsid w:val="00A94262"/>
    <w:rsid w:val="00AA496E"/>
    <w:rsid w:val="00AB6F06"/>
    <w:rsid w:val="00AD6D8C"/>
    <w:rsid w:val="00AE03FB"/>
    <w:rsid w:val="00AE2A99"/>
    <w:rsid w:val="00AF41C6"/>
    <w:rsid w:val="00B17FCC"/>
    <w:rsid w:val="00B309DF"/>
    <w:rsid w:val="00B641CF"/>
    <w:rsid w:val="00B735BB"/>
    <w:rsid w:val="00BB357E"/>
    <w:rsid w:val="00BD53C3"/>
    <w:rsid w:val="00C51ABC"/>
    <w:rsid w:val="00C623C5"/>
    <w:rsid w:val="00C63A46"/>
    <w:rsid w:val="00CB0A5D"/>
    <w:rsid w:val="00CB7F6A"/>
    <w:rsid w:val="00CF38BA"/>
    <w:rsid w:val="00CF7A50"/>
    <w:rsid w:val="00D12C42"/>
    <w:rsid w:val="00D15249"/>
    <w:rsid w:val="00D67C06"/>
    <w:rsid w:val="00D726B3"/>
    <w:rsid w:val="00D85785"/>
    <w:rsid w:val="00D97DEF"/>
    <w:rsid w:val="00DE0DA3"/>
    <w:rsid w:val="00DF4276"/>
    <w:rsid w:val="00E1283D"/>
    <w:rsid w:val="00E22AA5"/>
    <w:rsid w:val="00E43E55"/>
    <w:rsid w:val="00E64F9F"/>
    <w:rsid w:val="00E71E39"/>
    <w:rsid w:val="00E90799"/>
    <w:rsid w:val="00E949CC"/>
    <w:rsid w:val="00EC1676"/>
    <w:rsid w:val="00F04C77"/>
    <w:rsid w:val="00F51D6D"/>
    <w:rsid w:val="00F8021E"/>
    <w:rsid w:val="00F9083B"/>
    <w:rsid w:val="00F96C5F"/>
    <w:rsid w:val="00F97981"/>
    <w:rsid w:val="00FC6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A036B6"/>
  <w14:defaultImageDpi w14:val="32767"/>
  <w15:chartTrackingRefBased/>
  <w15:docId w15:val="{CCA89D21-54D3-E947-AEC7-34798250C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20066F"/>
    <w:rPr>
      <w:rFonts w:ascii="Times New Roman" w:eastAsia="Times New Roman" w:hAnsi="Times New Roman" w:cs="Times New Roman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A496E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A496E"/>
  </w:style>
  <w:style w:type="paragraph" w:styleId="Zpat">
    <w:name w:val="footer"/>
    <w:basedOn w:val="Normln"/>
    <w:link w:val="ZpatChar"/>
    <w:uiPriority w:val="99"/>
    <w:unhideWhenUsed/>
    <w:rsid w:val="00AA496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A496E"/>
  </w:style>
  <w:style w:type="character" w:styleId="Hypertextovodkaz">
    <w:name w:val="Hyperlink"/>
    <w:rsid w:val="00744490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744490"/>
    <w:rPr>
      <w:color w:val="954F72" w:themeColor="followedHyperlink"/>
      <w:u w:val="single"/>
    </w:rPr>
  </w:style>
  <w:style w:type="character" w:customStyle="1" w:styleId="Nevyeenzmnka1">
    <w:name w:val="Nevyřešená zmínka1"/>
    <w:basedOn w:val="Standardnpsmoodstavce"/>
    <w:uiPriority w:val="99"/>
    <w:rsid w:val="00744490"/>
    <w:rPr>
      <w:color w:val="605E5C"/>
      <w:shd w:val="clear" w:color="auto" w:fill="E1DFDD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385E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11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82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14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46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16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5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34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56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84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3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4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7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0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75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9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8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6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1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9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8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3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13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3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4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0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jsmefer.cz/" TargetMode="External"/><Relationship Id="rId13" Type="http://schemas.openxmlformats.org/officeDocument/2006/relationships/image" Target="media/image2.tif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jsmefer.cz/stanovisko_odborniku" TargetMode="External"/><Relationship Id="rId12" Type="http://schemas.openxmlformats.org/officeDocument/2006/relationships/hyperlink" Target="http://www.instagram.com/2mediacz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www.facebook.com/2media.cz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4.tiff"/><Relationship Id="rId10" Type="http://schemas.openxmlformats.org/officeDocument/2006/relationships/hyperlink" Target="http://www.2media.cz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jsmefer.cz" TargetMode="External"/><Relationship Id="rId14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818</Words>
  <Characters>4828</Characters>
  <Application>Microsoft Office Word</Application>
  <DocSecurity>0</DocSecurity>
  <Lines>40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Radek Konečný</dc:creator>
  <cp:keywords/>
  <dc:description/>
  <cp:lastModifiedBy>Radek Konečný</cp:lastModifiedBy>
  <cp:revision>3</cp:revision>
  <dcterms:created xsi:type="dcterms:W3CDTF">2019-01-17T11:02:00Z</dcterms:created>
  <dcterms:modified xsi:type="dcterms:W3CDTF">2019-01-17T11:05:00Z</dcterms:modified>
</cp:coreProperties>
</file>